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6C" w:rsidRDefault="00C4426C">
      <w:pPr>
        <w:spacing w:line="576" w:lineRule="exact"/>
        <w:ind w:firstLineChars="200" w:firstLine="640"/>
        <w:rPr>
          <w:rFonts w:ascii="仿宋" w:eastAsia="仿宋" w:hAnsi="仿宋"/>
          <w:sz w:val="32"/>
        </w:rPr>
      </w:pPr>
    </w:p>
    <w:p w:rsidR="00C4426C" w:rsidRDefault="00C4426C">
      <w:pPr>
        <w:spacing w:line="576" w:lineRule="exact"/>
        <w:ind w:firstLineChars="200" w:firstLine="640"/>
        <w:rPr>
          <w:rFonts w:ascii="仿宋" w:eastAsia="仿宋" w:hAnsi="仿宋"/>
          <w:sz w:val="32"/>
        </w:rPr>
      </w:pPr>
    </w:p>
    <w:p w:rsidR="00127033" w:rsidRDefault="00127033">
      <w:pPr>
        <w:spacing w:line="576" w:lineRule="exact"/>
        <w:ind w:firstLineChars="200" w:firstLine="640"/>
        <w:rPr>
          <w:rFonts w:ascii="仿宋" w:eastAsia="仿宋" w:hAnsi="仿宋"/>
          <w:sz w:val="32"/>
        </w:rPr>
      </w:pPr>
    </w:p>
    <w:p w:rsidR="00C4426C" w:rsidRDefault="00C4426C">
      <w:pPr>
        <w:spacing w:line="576" w:lineRule="exact"/>
        <w:ind w:firstLineChars="200" w:firstLine="640"/>
        <w:rPr>
          <w:rFonts w:ascii="仿宋" w:eastAsia="仿宋" w:hAnsi="仿宋"/>
          <w:sz w:val="32"/>
        </w:rPr>
      </w:pPr>
    </w:p>
    <w:p w:rsidR="00C4426C" w:rsidRDefault="00AE29A2">
      <w:pPr>
        <w:spacing w:line="576" w:lineRule="exact"/>
        <w:ind w:firstLine="200"/>
        <w:jc w:val="center"/>
        <w:rPr>
          <w:rFonts w:ascii="仿宋_GB2312" w:eastAsia="仿宋_GB2312" w:hAnsi="仿宋"/>
          <w:sz w:val="32"/>
        </w:rPr>
      </w:pPr>
      <w:proofErr w:type="gramStart"/>
      <w:r>
        <w:rPr>
          <w:rFonts w:ascii="仿宋_GB2312" w:eastAsia="仿宋_GB2312" w:hAnsi="仿宋" w:hint="eastAsia"/>
          <w:sz w:val="32"/>
        </w:rPr>
        <w:t>柳东审批</w:t>
      </w:r>
      <w:proofErr w:type="gramEnd"/>
      <w:r>
        <w:rPr>
          <w:rFonts w:ascii="仿宋_GB2312" w:eastAsia="仿宋_GB2312" w:hAnsi="仿宋" w:hint="eastAsia"/>
          <w:sz w:val="32"/>
        </w:rPr>
        <w:t>环保字</w:t>
      </w:r>
      <w:r>
        <w:rPr>
          <w:rFonts w:ascii="仿宋_GB2312" w:eastAsia="仿宋_GB2312" w:hint="eastAsia"/>
          <w:sz w:val="32"/>
        </w:rPr>
        <w:t>〔20</w:t>
      </w:r>
      <w:r w:rsidR="00385735">
        <w:rPr>
          <w:rFonts w:ascii="仿宋_GB2312" w:eastAsia="仿宋_GB2312" w:hint="eastAsia"/>
          <w:sz w:val="32"/>
        </w:rPr>
        <w:t>20</w:t>
      </w:r>
      <w:r>
        <w:rPr>
          <w:rFonts w:ascii="仿宋_GB2312" w:eastAsia="仿宋_GB2312" w:hint="eastAsia"/>
          <w:sz w:val="32"/>
        </w:rPr>
        <w:t>〕</w:t>
      </w:r>
      <w:r w:rsidR="00D77BFA">
        <w:rPr>
          <w:rFonts w:ascii="仿宋_GB2312" w:eastAsia="仿宋_GB2312" w:hint="eastAsia"/>
          <w:sz w:val="32"/>
        </w:rPr>
        <w:t>88</w:t>
      </w:r>
      <w:r>
        <w:rPr>
          <w:rFonts w:ascii="仿宋_GB2312" w:eastAsia="仿宋_GB2312" w:hint="eastAsia"/>
          <w:sz w:val="32"/>
        </w:rPr>
        <w:t>号</w:t>
      </w:r>
    </w:p>
    <w:p w:rsidR="00C4426C" w:rsidRDefault="00C4426C" w:rsidP="001140ED">
      <w:pPr>
        <w:pStyle w:val="a5"/>
        <w:spacing w:line="576" w:lineRule="exact"/>
        <w:ind w:firstLineChars="200" w:firstLine="562"/>
        <w:jc w:val="center"/>
        <w:rPr>
          <w:sz w:val="28"/>
          <w:szCs w:val="28"/>
        </w:rPr>
      </w:pPr>
    </w:p>
    <w:p w:rsidR="00D77BFA" w:rsidRDefault="00AE29A2" w:rsidP="00B56EB2">
      <w:pPr>
        <w:pStyle w:val="2"/>
        <w:spacing w:line="576" w:lineRule="exact"/>
      </w:pPr>
      <w:r>
        <w:rPr>
          <w:rFonts w:hint="eastAsia"/>
        </w:rPr>
        <w:t>关于</w:t>
      </w:r>
      <w:r w:rsidR="00D77BFA">
        <w:rPr>
          <w:rFonts w:hint="eastAsia"/>
        </w:rPr>
        <w:t>柳州星</w:t>
      </w:r>
      <w:proofErr w:type="gramStart"/>
      <w:r w:rsidR="00D77BFA">
        <w:rPr>
          <w:rFonts w:hint="eastAsia"/>
        </w:rPr>
        <w:t>屹</w:t>
      </w:r>
      <w:proofErr w:type="gramEnd"/>
      <w:r w:rsidR="00D77BFA">
        <w:rPr>
          <w:rFonts w:hint="eastAsia"/>
        </w:rPr>
        <w:t>汽车部件有限公司汽车缸盖</w:t>
      </w:r>
    </w:p>
    <w:p w:rsidR="00D77BFA" w:rsidRDefault="00D77BFA" w:rsidP="00B56EB2">
      <w:pPr>
        <w:pStyle w:val="2"/>
        <w:spacing w:line="576" w:lineRule="exact"/>
      </w:pPr>
      <w:r>
        <w:rPr>
          <w:rFonts w:hint="eastAsia"/>
        </w:rPr>
        <w:t>总成、缸体总成、缸体缸盖总成组合件、</w:t>
      </w:r>
    </w:p>
    <w:p w:rsidR="00D77BFA" w:rsidRDefault="00D77BFA" w:rsidP="00B56EB2">
      <w:pPr>
        <w:pStyle w:val="2"/>
        <w:spacing w:line="576" w:lineRule="exact"/>
      </w:pPr>
      <w:r>
        <w:rPr>
          <w:rFonts w:hint="eastAsia"/>
        </w:rPr>
        <w:t>汽车零部件生产及销售项目</w:t>
      </w:r>
    </w:p>
    <w:p w:rsidR="00C4426C" w:rsidRDefault="00AE29A2" w:rsidP="00B56EB2">
      <w:pPr>
        <w:pStyle w:val="2"/>
        <w:spacing w:line="576" w:lineRule="exact"/>
      </w:pPr>
      <w:r>
        <w:rPr>
          <w:rFonts w:hint="eastAsia"/>
        </w:rPr>
        <w:t>环境影响报告表的批复</w:t>
      </w:r>
    </w:p>
    <w:p w:rsidR="00C4426C" w:rsidRDefault="00C4426C" w:rsidP="00430F66">
      <w:pPr>
        <w:tabs>
          <w:tab w:val="left" w:pos="7246"/>
        </w:tabs>
        <w:spacing w:line="500" w:lineRule="exact"/>
        <w:ind w:firstLine="200"/>
        <w:rPr>
          <w:rFonts w:ascii="仿宋_GB2312" w:eastAsia="仿宋_GB2312"/>
          <w:sz w:val="44"/>
          <w:szCs w:val="44"/>
        </w:rPr>
      </w:pPr>
    </w:p>
    <w:p w:rsidR="00C4426C" w:rsidRDefault="00D77BFA" w:rsidP="00DE21EF">
      <w:pPr>
        <w:widowControl/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柳州星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汽车部件有限公司</w:t>
      </w:r>
      <w:r w:rsidR="00AE29A2">
        <w:rPr>
          <w:rFonts w:ascii="仿宋_GB2312" w:eastAsia="仿宋_GB2312" w:hAnsi="仿宋_GB2312" w:cs="仿宋_GB2312" w:hint="eastAsia"/>
          <w:sz w:val="32"/>
          <w:szCs w:val="32"/>
        </w:rPr>
        <w:t xml:space="preserve">： </w:t>
      </w:r>
    </w:p>
    <w:p w:rsidR="00C4426C" w:rsidRDefault="00AE29A2" w:rsidP="00DE21EF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你</w:t>
      </w:r>
      <w:r w:rsidR="00AB6218">
        <w:rPr>
          <w:rFonts w:ascii="仿宋_GB2312" w:eastAsia="仿宋_GB2312" w:hAnsi="仿宋_GB2312" w:cs="仿宋_GB2312" w:hint="eastAsia"/>
          <w:sz w:val="32"/>
          <w:szCs w:val="32"/>
        </w:rPr>
        <w:t>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报来《</w:t>
      </w:r>
      <w:r w:rsidR="00C81033">
        <w:rPr>
          <w:rFonts w:ascii="仿宋_GB2312" w:eastAsia="仿宋_GB2312" w:hAnsi="仿宋_GB2312" w:cs="仿宋_GB2312" w:hint="eastAsia"/>
          <w:sz w:val="32"/>
          <w:szCs w:val="32"/>
        </w:rPr>
        <w:t>汽车缸盖总成、缸体总成、缸体缸盖总成组合件、汽车零部件生产及销售项目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环境影响报告表》收悉。经研究，现对报告表批复如下：</w:t>
      </w:r>
    </w:p>
    <w:p w:rsidR="009F537F" w:rsidRDefault="002B5950" w:rsidP="00DE21EF">
      <w:pPr>
        <w:widowControl/>
        <w:spacing w:line="5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2B5950"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 w:rsidR="00AE29A2" w:rsidRPr="002B5950">
        <w:rPr>
          <w:rFonts w:ascii="仿宋_GB2312" w:eastAsia="仿宋_GB2312" w:hAnsi="仿宋_GB2312" w:cs="仿宋_GB2312" w:hint="eastAsia"/>
          <w:sz w:val="32"/>
          <w:szCs w:val="32"/>
        </w:rPr>
        <w:t>该项目</w:t>
      </w:r>
      <w:r w:rsidR="00882BDB">
        <w:rPr>
          <w:rFonts w:ascii="仿宋_GB2312" w:eastAsia="仿宋_GB2312" w:hAnsi="仿宋_GB2312" w:cs="仿宋_GB2312" w:hint="eastAsia"/>
          <w:sz w:val="32"/>
          <w:szCs w:val="32"/>
        </w:rPr>
        <w:t>位于</w:t>
      </w:r>
      <w:r w:rsidR="00C81033">
        <w:rPr>
          <w:rFonts w:ascii="仿宋_GB2312" w:eastAsia="仿宋_GB2312" w:hAnsi="仿宋_GB2312" w:cs="仿宋_GB2312" w:hint="eastAsia"/>
          <w:sz w:val="32"/>
          <w:szCs w:val="32"/>
        </w:rPr>
        <w:t>柳州市</w:t>
      </w:r>
      <w:proofErr w:type="gramStart"/>
      <w:r w:rsidR="00C81033">
        <w:rPr>
          <w:rFonts w:ascii="仿宋_GB2312" w:eastAsia="仿宋_GB2312" w:hAnsi="仿宋_GB2312" w:cs="仿宋_GB2312" w:hint="eastAsia"/>
          <w:sz w:val="32"/>
          <w:szCs w:val="32"/>
        </w:rPr>
        <w:t>雒</w:t>
      </w:r>
      <w:proofErr w:type="gramEnd"/>
      <w:r w:rsidR="00C81033">
        <w:rPr>
          <w:rFonts w:ascii="仿宋_GB2312" w:eastAsia="仿宋_GB2312" w:hAnsi="仿宋_GB2312" w:cs="仿宋_GB2312" w:hint="eastAsia"/>
          <w:sz w:val="32"/>
          <w:szCs w:val="32"/>
        </w:rPr>
        <w:t>容镇</w:t>
      </w:r>
      <w:proofErr w:type="gramStart"/>
      <w:r w:rsidR="00C81033">
        <w:rPr>
          <w:rFonts w:ascii="仿宋_GB2312" w:eastAsia="仿宋_GB2312" w:hAnsi="仿宋_GB2312" w:cs="仿宋_GB2312" w:hint="eastAsia"/>
          <w:sz w:val="32"/>
          <w:szCs w:val="32"/>
        </w:rPr>
        <w:t>富容路</w:t>
      </w:r>
      <w:proofErr w:type="gramEnd"/>
      <w:r w:rsidR="00C81033">
        <w:rPr>
          <w:rFonts w:ascii="仿宋_GB2312" w:eastAsia="仿宋_GB2312" w:hAnsi="仿宋_GB2312" w:cs="仿宋_GB2312" w:hint="eastAsia"/>
          <w:sz w:val="32"/>
          <w:szCs w:val="32"/>
        </w:rPr>
        <w:t>5号</w:t>
      </w:r>
      <w:r w:rsidR="0053732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C81033">
        <w:rPr>
          <w:rFonts w:ascii="仿宋_GB2312" w:eastAsia="仿宋_GB2312" w:hAnsi="仿宋_GB2312" w:cs="仿宋_GB2312" w:hint="eastAsia"/>
          <w:sz w:val="32"/>
          <w:szCs w:val="32"/>
        </w:rPr>
        <w:t>租用柳州海王星汽车零部件有限公司厂房，</w:t>
      </w:r>
      <w:r w:rsidR="004F3B98">
        <w:rPr>
          <w:rFonts w:ascii="仿宋_GB2312" w:eastAsia="仿宋_GB2312" w:hAnsi="仿宋_GB2312" w:cs="仿宋_GB2312" w:hint="eastAsia"/>
          <w:sz w:val="32"/>
          <w:szCs w:val="32"/>
        </w:rPr>
        <w:t>占地面积</w:t>
      </w:r>
      <w:r w:rsidR="00C81033">
        <w:rPr>
          <w:rFonts w:ascii="仿宋_GB2312" w:eastAsia="仿宋_GB2312" w:hAnsi="仿宋_GB2312" w:cs="仿宋_GB2312" w:hint="eastAsia"/>
          <w:sz w:val="32"/>
          <w:szCs w:val="32"/>
        </w:rPr>
        <w:t>1350</w:t>
      </w:r>
      <w:r w:rsidR="004F3B98">
        <w:rPr>
          <w:rFonts w:ascii="仿宋_GB2312" w:eastAsia="仿宋_GB2312" w:hAnsi="仿宋_GB2312" w:cs="仿宋_GB2312" w:hint="eastAsia"/>
          <w:sz w:val="32"/>
          <w:szCs w:val="32"/>
        </w:rPr>
        <w:t>平方米</w:t>
      </w:r>
      <w:r w:rsidR="00537327">
        <w:rPr>
          <w:rFonts w:ascii="仿宋_GB2312" w:eastAsia="仿宋_GB2312" w:hAnsi="仿宋_GB2312" w:cs="仿宋_GB2312" w:hint="eastAsia"/>
          <w:sz w:val="32"/>
          <w:szCs w:val="32"/>
        </w:rPr>
        <w:t>，总投资</w:t>
      </w:r>
      <w:r w:rsidR="00C81033">
        <w:rPr>
          <w:rFonts w:ascii="仿宋_GB2312" w:eastAsia="仿宋_GB2312" w:hAnsi="仿宋_GB2312" w:cs="仿宋_GB2312" w:hint="eastAsia"/>
          <w:sz w:val="32"/>
          <w:szCs w:val="32"/>
        </w:rPr>
        <w:t>1500</w:t>
      </w:r>
      <w:r w:rsidR="00537327">
        <w:rPr>
          <w:rFonts w:ascii="仿宋_GB2312" w:eastAsia="仿宋_GB2312" w:hAnsi="仿宋_GB2312" w:cs="仿宋_GB2312" w:hint="eastAsia"/>
          <w:sz w:val="32"/>
          <w:szCs w:val="32"/>
        </w:rPr>
        <w:t>万元，其中环保投资</w:t>
      </w:r>
      <w:r w:rsidR="00C81033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="00537327"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 w:rsidR="003D39F0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F83B58">
        <w:rPr>
          <w:rFonts w:ascii="仿宋_GB2312" w:eastAsia="仿宋_GB2312" w:hAnsi="仿宋_GB2312" w:cs="仿宋_GB2312" w:hint="eastAsia"/>
          <w:sz w:val="32"/>
          <w:szCs w:val="32"/>
        </w:rPr>
        <w:t>该项目配套</w:t>
      </w:r>
      <w:r w:rsidR="00C81033">
        <w:rPr>
          <w:rFonts w:ascii="仿宋_GB2312" w:eastAsia="仿宋_GB2312" w:hAnsi="仿宋_GB2312" w:cs="仿宋_GB2312" w:hint="eastAsia"/>
          <w:sz w:val="32"/>
          <w:szCs w:val="32"/>
        </w:rPr>
        <w:t>自动清洗机、油底壳自动涂胶机、链盒自动涂胶机、油封总成专用工装压机各1台、试机台2台</w:t>
      </w:r>
      <w:r w:rsidR="00900F4E">
        <w:rPr>
          <w:rFonts w:ascii="仿宋_GB2312" w:eastAsia="仿宋_GB2312" w:hAnsi="仿宋_GB2312" w:cs="仿宋_GB2312" w:hint="eastAsia"/>
          <w:sz w:val="32"/>
          <w:szCs w:val="32"/>
        </w:rPr>
        <w:t>等，</w:t>
      </w:r>
      <w:r w:rsidR="00C81033">
        <w:rPr>
          <w:rFonts w:ascii="仿宋_GB2312" w:eastAsia="仿宋_GB2312" w:hAnsi="仿宋_GB2312" w:cs="仿宋_GB2312" w:hint="eastAsia"/>
          <w:sz w:val="32"/>
          <w:szCs w:val="32"/>
        </w:rPr>
        <w:t>以外购零部件</w:t>
      </w:r>
      <w:r w:rsidR="00513779">
        <w:rPr>
          <w:rFonts w:ascii="仿宋_GB2312" w:eastAsia="仿宋_GB2312" w:hAnsi="仿宋_GB2312" w:cs="仿宋_GB2312" w:hint="eastAsia"/>
          <w:sz w:val="32"/>
          <w:szCs w:val="32"/>
        </w:rPr>
        <w:t>、清洗剂及硅橡胶密封胶为原辅材料，采用清洗、部装、总装、试验等工艺</w:t>
      </w:r>
      <w:r w:rsidR="00900F4E">
        <w:rPr>
          <w:rFonts w:ascii="仿宋_GB2312" w:eastAsia="仿宋_GB2312" w:hAnsi="仿宋_GB2312" w:cs="仿宋_GB2312" w:hint="eastAsia"/>
          <w:sz w:val="32"/>
          <w:szCs w:val="32"/>
        </w:rPr>
        <w:t>年产</w:t>
      </w:r>
      <w:r w:rsidR="00513779">
        <w:rPr>
          <w:rFonts w:ascii="仿宋_GB2312" w:eastAsia="仿宋_GB2312" w:hAnsi="仿宋_GB2312" w:cs="仿宋_GB2312" w:hint="eastAsia"/>
          <w:sz w:val="32"/>
          <w:szCs w:val="32"/>
        </w:rPr>
        <w:t>16万件缸盖</w:t>
      </w:r>
      <w:proofErr w:type="gramStart"/>
      <w:r w:rsidR="00513779">
        <w:rPr>
          <w:rFonts w:ascii="仿宋_GB2312" w:eastAsia="仿宋_GB2312" w:hAnsi="仿宋_GB2312" w:cs="仿宋_GB2312" w:hint="eastAsia"/>
          <w:sz w:val="32"/>
          <w:szCs w:val="32"/>
        </w:rPr>
        <w:t>缸</w:t>
      </w:r>
      <w:proofErr w:type="gramEnd"/>
      <w:r w:rsidR="00513779">
        <w:rPr>
          <w:rFonts w:ascii="仿宋_GB2312" w:eastAsia="仿宋_GB2312" w:hAnsi="仿宋_GB2312" w:cs="仿宋_GB2312" w:hint="eastAsia"/>
          <w:sz w:val="32"/>
          <w:szCs w:val="32"/>
        </w:rPr>
        <w:t>体总成组合件</w:t>
      </w:r>
      <w:r w:rsidR="009F537F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53E96" w:rsidRDefault="008C537D" w:rsidP="00DE21EF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 w:rsidR="009E6056">
        <w:rPr>
          <w:rFonts w:ascii="仿宋_GB2312" w:eastAsia="仿宋_GB2312" w:hAnsi="仿宋_GB2312" w:cs="仿宋_GB2312" w:hint="eastAsia"/>
          <w:sz w:val="32"/>
          <w:szCs w:val="32"/>
        </w:rPr>
        <w:t>已获得广西壮族自治区投资项目备案证明</w:t>
      </w:r>
      <w:r w:rsidR="00B37F9A">
        <w:rPr>
          <w:rFonts w:ascii="仿宋_GB2312" w:eastAsia="仿宋_GB2312" w:hAnsi="仿宋_GB2312" w:cs="仿宋_GB2312" w:hint="eastAsia"/>
          <w:sz w:val="32"/>
          <w:szCs w:val="32"/>
        </w:rPr>
        <w:t>，符合《广西柳州汽车城总体规划（2010-2030）》。</w:t>
      </w:r>
      <w:r w:rsidR="00553E96">
        <w:rPr>
          <w:rFonts w:ascii="仿宋_GB2312" w:eastAsia="仿宋_GB2312" w:hAnsi="仿宋_GB2312" w:cs="仿宋_GB2312" w:hint="eastAsia"/>
          <w:sz w:val="32"/>
          <w:szCs w:val="32"/>
        </w:rPr>
        <w:t>从环境保护角度考虑，同意</w:t>
      </w:r>
      <w:r w:rsidR="00553E96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你</w:t>
      </w:r>
      <w:r w:rsidR="00533AF5">
        <w:rPr>
          <w:rFonts w:ascii="仿宋_GB2312" w:eastAsia="仿宋_GB2312" w:hAnsi="仿宋_GB2312" w:cs="仿宋_GB2312" w:hint="eastAsia"/>
          <w:sz w:val="32"/>
          <w:szCs w:val="32"/>
        </w:rPr>
        <w:t>公司</w:t>
      </w:r>
      <w:r w:rsidR="00553E96">
        <w:rPr>
          <w:rFonts w:ascii="仿宋_GB2312" w:eastAsia="仿宋_GB2312" w:hAnsi="仿宋_GB2312" w:cs="仿宋_GB2312" w:hint="eastAsia"/>
          <w:sz w:val="32"/>
          <w:szCs w:val="32"/>
        </w:rPr>
        <w:t>按照本报告表所列的建设项目性质、规模、地点、</w:t>
      </w:r>
      <w:r w:rsidR="009E6056">
        <w:rPr>
          <w:rFonts w:ascii="仿宋_GB2312" w:eastAsia="仿宋_GB2312" w:hAnsi="仿宋_GB2312" w:cs="仿宋_GB2312" w:hint="eastAsia"/>
          <w:sz w:val="32"/>
          <w:szCs w:val="32"/>
        </w:rPr>
        <w:t>生产工艺</w:t>
      </w:r>
      <w:r w:rsidR="00533AF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553E96">
        <w:rPr>
          <w:rFonts w:ascii="仿宋_GB2312" w:eastAsia="仿宋_GB2312" w:hAnsi="仿宋_GB2312" w:cs="仿宋_GB2312" w:hint="eastAsia"/>
          <w:sz w:val="32"/>
          <w:szCs w:val="32"/>
        </w:rPr>
        <w:t>采取的环境保护对策措施及下述要求进行项目建设。</w:t>
      </w:r>
    </w:p>
    <w:p w:rsidR="00C4426C" w:rsidRDefault="00AE29A2" w:rsidP="00DE21EF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二、项目须落实报告表提出的各项环保要求，重点抓好以下环保工作：</w:t>
      </w:r>
    </w:p>
    <w:p w:rsidR="00D76682" w:rsidRDefault="00C36CDC" w:rsidP="00DE21EF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="00D76682">
        <w:rPr>
          <w:rFonts w:ascii="仿宋_GB2312" w:eastAsia="仿宋_GB2312" w:hAnsi="仿宋_GB2312" w:cs="仿宋_GB2312" w:hint="eastAsia"/>
          <w:sz w:val="32"/>
          <w:szCs w:val="32"/>
        </w:rPr>
        <w:t>合理布局噪声源</w:t>
      </w:r>
      <w:proofErr w:type="gramStart"/>
      <w:r w:rsidR="00D76682">
        <w:rPr>
          <w:rFonts w:ascii="仿宋_GB2312" w:eastAsia="仿宋_GB2312" w:hAnsi="仿宋_GB2312" w:cs="仿宋_GB2312" w:hint="eastAsia"/>
          <w:sz w:val="32"/>
          <w:szCs w:val="32"/>
        </w:rPr>
        <w:t>强较大</w:t>
      </w:r>
      <w:proofErr w:type="gramEnd"/>
      <w:r w:rsidR="00D76682">
        <w:rPr>
          <w:rFonts w:ascii="仿宋_GB2312" w:eastAsia="仿宋_GB2312" w:hAnsi="仿宋_GB2312" w:cs="仿宋_GB2312" w:hint="eastAsia"/>
          <w:sz w:val="32"/>
          <w:szCs w:val="32"/>
        </w:rPr>
        <w:t>的设备和工艺，并采取有效的隔声降噪减振措施，确保厂界噪声符合《工业企业厂界环境噪声排放标准》（GB12348—2008）3类标准</w:t>
      </w:r>
      <w:r w:rsidR="00D76682">
        <w:rPr>
          <w:rFonts w:ascii="仿宋_GB2312" w:eastAsia="仿宋_GB2312" w:hint="eastAsia"/>
          <w:sz w:val="32"/>
          <w:szCs w:val="32"/>
        </w:rPr>
        <w:t>。</w:t>
      </w:r>
    </w:p>
    <w:p w:rsidR="0085198C" w:rsidRDefault="00D76682" w:rsidP="00DE21EF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513779">
        <w:rPr>
          <w:rFonts w:ascii="仿宋_GB2312" w:eastAsia="仿宋_GB2312" w:hAnsi="仿宋_GB2312" w:cs="仿宋_GB2312" w:hint="eastAsia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2A2472">
        <w:rPr>
          <w:rFonts w:ascii="仿宋_GB2312" w:eastAsia="仿宋_GB2312" w:hAnsi="仿宋_GB2312" w:cs="仿宋_GB2312" w:hint="eastAsia"/>
          <w:sz w:val="32"/>
          <w:szCs w:val="32"/>
        </w:rPr>
        <w:t>清洗废水须</w:t>
      </w:r>
      <w:proofErr w:type="gramStart"/>
      <w:r w:rsidR="002A2472">
        <w:rPr>
          <w:rFonts w:ascii="仿宋_GB2312" w:eastAsia="仿宋_GB2312" w:hAnsi="仿宋_GB2312" w:cs="仿宋_GB2312" w:hint="eastAsia"/>
          <w:sz w:val="32"/>
          <w:szCs w:val="32"/>
        </w:rPr>
        <w:t>经配套</w:t>
      </w:r>
      <w:proofErr w:type="gramEnd"/>
      <w:r w:rsidR="002A2472">
        <w:rPr>
          <w:rFonts w:ascii="仿宋_GB2312" w:eastAsia="仿宋_GB2312" w:hAnsi="仿宋_GB2312" w:cs="仿宋_GB2312" w:hint="eastAsia"/>
          <w:sz w:val="32"/>
          <w:szCs w:val="32"/>
        </w:rPr>
        <w:t>隔油池处理，</w:t>
      </w:r>
      <w:r w:rsidR="004D6600">
        <w:rPr>
          <w:rFonts w:ascii="仿宋_GB2312" w:eastAsia="仿宋_GB2312" w:hAnsi="仿宋_GB2312" w:cs="仿宋_GB2312" w:hint="eastAsia"/>
          <w:sz w:val="32"/>
          <w:szCs w:val="32"/>
        </w:rPr>
        <w:t>生活污水</w:t>
      </w:r>
      <w:r w:rsidR="00CC7638">
        <w:rPr>
          <w:rFonts w:ascii="仿宋_GB2312" w:eastAsia="仿宋_GB2312" w:hAnsi="仿宋_GB2312" w:cs="仿宋_GB2312" w:hint="eastAsia"/>
          <w:sz w:val="32"/>
          <w:szCs w:val="32"/>
        </w:rPr>
        <w:t>经三级化粪池处理</w:t>
      </w:r>
      <w:r w:rsidR="002A2472">
        <w:rPr>
          <w:rFonts w:ascii="仿宋_GB2312" w:eastAsia="仿宋_GB2312" w:hAnsi="仿宋_GB2312" w:cs="仿宋_GB2312" w:hint="eastAsia"/>
          <w:sz w:val="32"/>
          <w:szCs w:val="32"/>
        </w:rPr>
        <w:t>后排入</w:t>
      </w:r>
      <w:r w:rsidR="00CC7638">
        <w:rPr>
          <w:rFonts w:ascii="仿宋_GB2312" w:eastAsia="仿宋_GB2312" w:hAnsi="仿宋_GB2312" w:cs="仿宋_GB2312" w:hint="eastAsia"/>
          <w:sz w:val="32"/>
          <w:szCs w:val="32"/>
        </w:rPr>
        <w:t>市政污水管网</w:t>
      </w:r>
      <w:r w:rsidR="004D6600">
        <w:rPr>
          <w:rFonts w:ascii="仿宋_GB2312" w:eastAsia="仿宋_GB2312" w:hAnsi="仿宋_GB2312" w:cs="仿宋_GB2312" w:hint="eastAsia"/>
          <w:sz w:val="32"/>
          <w:szCs w:val="32"/>
        </w:rPr>
        <w:t>，外排废水水质须</w:t>
      </w:r>
      <w:r w:rsidR="002A2472">
        <w:rPr>
          <w:rFonts w:ascii="仿宋_GB2312" w:eastAsia="仿宋_GB2312" w:hAnsi="仿宋_GB2312" w:cs="仿宋_GB2312" w:hint="eastAsia"/>
          <w:sz w:val="32"/>
          <w:szCs w:val="32"/>
        </w:rPr>
        <w:t>符合</w:t>
      </w:r>
      <w:r w:rsidR="00B37F9A">
        <w:rPr>
          <w:rFonts w:ascii="仿宋_GB2312" w:eastAsia="仿宋_GB2312" w:hAnsi="仿宋_GB2312" w:cs="仿宋_GB2312" w:hint="eastAsia"/>
          <w:sz w:val="32"/>
          <w:szCs w:val="32"/>
        </w:rPr>
        <w:t>《污水综合排放标准》（GBGB8978-1996）三级标准。</w:t>
      </w:r>
      <w:r w:rsidR="002A2472">
        <w:rPr>
          <w:rFonts w:ascii="仿宋_GB2312" w:eastAsia="仿宋_GB2312" w:hAnsi="仿宋_GB2312" w:cs="仿宋_GB2312" w:hint="eastAsia"/>
          <w:sz w:val="32"/>
          <w:szCs w:val="32"/>
        </w:rPr>
        <w:t>按国家标准设置规范化排污口。</w:t>
      </w:r>
    </w:p>
    <w:p w:rsidR="008607CD" w:rsidRDefault="00C53239" w:rsidP="00DE21EF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005267"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8607CD">
        <w:rPr>
          <w:rFonts w:ascii="仿宋_GB2312" w:eastAsia="仿宋_GB2312" w:hAnsi="仿宋_GB2312" w:cs="仿宋_GB2312" w:hint="eastAsia"/>
          <w:sz w:val="32"/>
          <w:szCs w:val="32"/>
        </w:rPr>
        <w:t>严格落实固体废物污染防治措施</w:t>
      </w:r>
      <w:r w:rsidR="008607CD" w:rsidRPr="002E51B4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005267">
        <w:rPr>
          <w:rFonts w:ascii="仿宋_GB2312" w:eastAsia="仿宋_GB2312" w:hAnsi="仿宋_GB2312" w:cs="仿宋_GB2312" w:hint="eastAsia"/>
          <w:sz w:val="32"/>
          <w:szCs w:val="32"/>
        </w:rPr>
        <w:t>废包装材料</w:t>
      </w:r>
      <w:r w:rsidR="00DE21EF">
        <w:rPr>
          <w:rFonts w:ascii="仿宋_GB2312" w:eastAsia="仿宋_GB2312" w:hAnsi="仿宋_GB2312" w:cs="仿宋_GB2312" w:hint="eastAsia"/>
          <w:sz w:val="32"/>
          <w:szCs w:val="32"/>
        </w:rPr>
        <w:t>收集后外售；</w:t>
      </w:r>
      <w:r w:rsidR="00005267">
        <w:rPr>
          <w:rFonts w:ascii="仿宋_GB2312" w:eastAsia="仿宋_GB2312" w:hAnsi="仿宋_GB2312" w:cs="仿宋_GB2312" w:hint="eastAsia"/>
          <w:sz w:val="32"/>
          <w:szCs w:val="32"/>
        </w:rPr>
        <w:t>隔油池废油</w:t>
      </w:r>
      <w:proofErr w:type="gramStart"/>
      <w:r w:rsidR="00005267">
        <w:rPr>
          <w:rFonts w:ascii="仿宋_GB2312" w:eastAsia="仿宋_GB2312" w:hAnsi="仿宋_GB2312" w:cs="仿宋_GB2312" w:hint="eastAsia"/>
          <w:sz w:val="32"/>
          <w:szCs w:val="32"/>
        </w:rPr>
        <w:t>属</w:t>
      </w:r>
      <w:r w:rsidR="008607CD">
        <w:rPr>
          <w:rFonts w:ascii="仿宋_GB2312" w:eastAsia="仿宋_GB2312" w:hAnsi="仿宋_GB2312" w:cs="仿宋_GB2312" w:hint="eastAsia"/>
          <w:sz w:val="32"/>
          <w:szCs w:val="32"/>
        </w:rPr>
        <w:t>危险</w:t>
      </w:r>
      <w:proofErr w:type="gramEnd"/>
      <w:r w:rsidR="008607CD">
        <w:rPr>
          <w:rFonts w:ascii="仿宋_GB2312" w:eastAsia="仿宋_GB2312" w:hAnsi="仿宋_GB2312" w:cs="仿宋_GB2312" w:hint="eastAsia"/>
          <w:sz w:val="32"/>
          <w:szCs w:val="32"/>
        </w:rPr>
        <w:t>废物，应严格按照《危险废物贮存污染控制标准》（GB18597-2001）的要求收集、贮存，</w:t>
      </w:r>
      <w:r w:rsidR="008607CD">
        <w:rPr>
          <w:rFonts w:ascii="仿宋_GB2312" w:eastAsia="仿宋_GB2312" w:hAnsi="仿宋_GB2312" w:cs="仿宋_GB2312"/>
          <w:sz w:val="32"/>
          <w:szCs w:val="32"/>
        </w:rPr>
        <w:t>定期委托</w:t>
      </w:r>
      <w:r w:rsidR="008607CD">
        <w:rPr>
          <w:rFonts w:ascii="仿宋_GB2312" w:eastAsia="仿宋_GB2312" w:hAnsi="仿宋_GB2312" w:cs="仿宋_GB2312" w:hint="eastAsia"/>
          <w:sz w:val="32"/>
          <w:szCs w:val="32"/>
        </w:rPr>
        <w:t>有资质单位进行处置。生活垃圾委托环卫公司收集处置。</w:t>
      </w:r>
    </w:p>
    <w:p w:rsidR="008607CD" w:rsidRDefault="008607CD" w:rsidP="00DE21EF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005267">
        <w:rPr>
          <w:rFonts w:ascii="仿宋_GB2312" w:eastAsia="仿宋_GB2312" w:hAnsi="仿宋_GB2312" w:cs="仿宋_GB2312" w:hint="eastAsia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</w:rPr>
        <w:t>）制定并落实环境应急预案及环境风险应急措施，防范生产过程中可能引发的环境污染风险。</w:t>
      </w:r>
    </w:p>
    <w:p w:rsidR="00C4426C" w:rsidRDefault="00AE29A2" w:rsidP="00DE21EF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三、如建设项目的性质、规模、地点、</w:t>
      </w:r>
      <w:r w:rsidR="00AF5B2F">
        <w:rPr>
          <w:rFonts w:ascii="仿宋_GB2312" w:eastAsia="仿宋_GB2312" w:hAnsi="仿宋_GB2312" w:cs="仿宋_GB2312" w:hint="eastAsia"/>
          <w:sz w:val="32"/>
          <w:szCs w:val="32"/>
        </w:rPr>
        <w:t>生产工艺</w:t>
      </w:r>
      <w:r>
        <w:rPr>
          <w:rFonts w:ascii="仿宋_GB2312" w:eastAsia="仿宋_GB2312" w:hAnsi="仿宋_GB2312" w:cs="仿宋_GB2312" w:hint="eastAsia"/>
          <w:sz w:val="32"/>
          <w:szCs w:val="32"/>
        </w:rPr>
        <w:t>、所采取的污染防治措施发生重大变动，须重新向我局报批建设项目环境影响评价文件。</w:t>
      </w:r>
    </w:p>
    <w:p w:rsidR="00C4426C" w:rsidRDefault="005802B9" w:rsidP="00DE21EF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</w:t>
      </w:r>
      <w:r w:rsidR="00AE29A2">
        <w:rPr>
          <w:rFonts w:ascii="仿宋_GB2312" w:eastAsia="仿宋_GB2312" w:hAnsi="仿宋_GB2312" w:cs="仿宋_GB2312" w:hint="eastAsia"/>
          <w:sz w:val="32"/>
          <w:szCs w:val="32"/>
        </w:rPr>
        <w:t>、建设项目须严格执行主体工程与环保工程同时设计、同时施工、同时投入运行的环境保护“三同时”制</w:t>
      </w:r>
      <w:r w:rsidR="00507FCA">
        <w:rPr>
          <w:rFonts w:ascii="仿宋_GB2312" w:eastAsia="仿宋_GB2312" w:hAnsi="仿宋_GB2312" w:cs="仿宋_GB2312" w:hint="eastAsia"/>
          <w:sz w:val="32"/>
          <w:szCs w:val="32"/>
        </w:rPr>
        <w:t>度，落实各项环境保护措施。项目应按照相关规定，依法申报排污许可</w:t>
      </w:r>
      <w:r w:rsidR="00AE29A2">
        <w:rPr>
          <w:rFonts w:ascii="仿宋_GB2312" w:eastAsia="仿宋_GB2312" w:hAnsi="仿宋_GB2312" w:cs="仿宋_GB2312" w:hint="eastAsia"/>
          <w:sz w:val="32"/>
          <w:szCs w:val="32"/>
        </w:rPr>
        <w:t>。工程建成后，应当按照国务院环境保护行政主管部门规定的标准和程序，对配套建设的环境保护设施进行验收。建设项目配套建设的环境</w:t>
      </w:r>
      <w:r w:rsidR="00AE29A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保护设施验收合格后，其主体工程方可投入生产或者使用。</w:t>
      </w:r>
    </w:p>
    <w:p w:rsidR="00C4426C" w:rsidRDefault="00C4426C" w:rsidP="00DE21EF">
      <w:pPr>
        <w:spacing w:line="500" w:lineRule="exact"/>
        <w:ind w:firstLine="198"/>
        <w:rPr>
          <w:rFonts w:ascii="仿宋_GB2312" w:eastAsia="仿宋_GB2312" w:hAnsi="仿宋_GB2312" w:cs="仿宋_GB2312"/>
          <w:sz w:val="32"/>
          <w:szCs w:val="32"/>
        </w:rPr>
      </w:pPr>
    </w:p>
    <w:p w:rsidR="00C4426C" w:rsidRDefault="00C4426C" w:rsidP="00DE21EF">
      <w:pPr>
        <w:spacing w:line="500" w:lineRule="exact"/>
        <w:ind w:firstLine="198"/>
        <w:rPr>
          <w:rFonts w:ascii="仿宋_GB2312" w:eastAsia="仿宋_GB2312"/>
          <w:sz w:val="32"/>
          <w:szCs w:val="32"/>
        </w:rPr>
      </w:pPr>
    </w:p>
    <w:p w:rsidR="00C4426C" w:rsidRDefault="00AE29A2" w:rsidP="00DE21EF">
      <w:pPr>
        <w:tabs>
          <w:tab w:val="left" w:pos="4905"/>
        </w:tabs>
        <w:spacing w:line="500" w:lineRule="exact"/>
        <w:ind w:firstLineChars="135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柳州</w:t>
      </w:r>
      <w:proofErr w:type="gramStart"/>
      <w:r>
        <w:rPr>
          <w:rFonts w:ascii="仿宋_GB2312" w:eastAsia="仿宋_GB2312" w:hint="eastAsia"/>
          <w:sz w:val="32"/>
          <w:szCs w:val="32"/>
        </w:rPr>
        <w:t>市柳东新区</w:t>
      </w:r>
      <w:proofErr w:type="gramEnd"/>
      <w:r>
        <w:rPr>
          <w:rFonts w:ascii="仿宋_GB2312" w:eastAsia="仿宋_GB2312" w:hint="eastAsia"/>
          <w:sz w:val="32"/>
          <w:szCs w:val="32"/>
        </w:rPr>
        <w:t>行政审批局</w:t>
      </w:r>
    </w:p>
    <w:p w:rsidR="00715F5E" w:rsidRDefault="00AE29A2" w:rsidP="00DE21EF">
      <w:pPr>
        <w:tabs>
          <w:tab w:val="left" w:pos="4905"/>
          <w:tab w:val="left" w:pos="8080"/>
          <w:tab w:val="left" w:pos="8789"/>
        </w:tabs>
        <w:spacing w:line="500" w:lineRule="exact"/>
        <w:ind w:rightChars="600" w:right="12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 w:rsidR="00247143">
        <w:rPr>
          <w:rFonts w:ascii="仿宋_GB2312" w:eastAsia="仿宋_GB2312" w:hint="eastAsia"/>
          <w:sz w:val="32"/>
          <w:szCs w:val="32"/>
        </w:rPr>
        <w:t>2</w:t>
      </w:r>
      <w:r w:rsidR="00270A86">
        <w:rPr>
          <w:rFonts w:ascii="仿宋_GB2312" w:eastAsia="仿宋_GB2312" w:hint="eastAsia"/>
          <w:sz w:val="32"/>
          <w:szCs w:val="32"/>
        </w:rPr>
        <w:t>020</w:t>
      </w:r>
      <w:r w:rsidR="00247143">
        <w:rPr>
          <w:rFonts w:ascii="仿宋_GB2312" w:eastAsia="仿宋_GB2312" w:hint="eastAsia"/>
          <w:sz w:val="32"/>
          <w:szCs w:val="32"/>
        </w:rPr>
        <w:t>年</w:t>
      </w:r>
      <w:r w:rsidR="00005267">
        <w:rPr>
          <w:rFonts w:ascii="仿宋_GB2312" w:eastAsia="仿宋_GB2312" w:hint="eastAsia"/>
          <w:sz w:val="32"/>
          <w:szCs w:val="32"/>
        </w:rPr>
        <w:t>12</w:t>
      </w:r>
      <w:r w:rsidR="00247143">
        <w:rPr>
          <w:rFonts w:ascii="仿宋_GB2312" w:eastAsia="仿宋_GB2312" w:hint="eastAsia"/>
          <w:sz w:val="32"/>
          <w:szCs w:val="32"/>
        </w:rPr>
        <w:t>月</w:t>
      </w:r>
      <w:r w:rsidR="00005267">
        <w:rPr>
          <w:rFonts w:ascii="仿宋_GB2312" w:eastAsia="仿宋_GB2312" w:hint="eastAsia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B42C6D" w:rsidRDefault="00B42C6D" w:rsidP="00DE21EF">
      <w:pPr>
        <w:tabs>
          <w:tab w:val="left" w:pos="4905"/>
          <w:tab w:val="left" w:pos="8080"/>
          <w:tab w:val="left" w:pos="8789"/>
        </w:tabs>
        <w:spacing w:line="500" w:lineRule="exact"/>
        <w:ind w:rightChars="600" w:right="126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8A59E7" w:rsidRDefault="008A59E7" w:rsidP="00DE21EF">
      <w:pPr>
        <w:tabs>
          <w:tab w:val="left" w:pos="4905"/>
          <w:tab w:val="left" w:pos="8080"/>
          <w:tab w:val="left" w:pos="8789"/>
        </w:tabs>
        <w:spacing w:line="500" w:lineRule="exact"/>
        <w:ind w:rightChars="600" w:right="126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C4426C" w:rsidRDefault="00AE29A2" w:rsidP="00DE21EF">
      <w:pPr>
        <w:tabs>
          <w:tab w:val="left" w:pos="4905"/>
        </w:tabs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（信息是否公开：主动公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开）</w:t>
      </w:r>
    </w:p>
    <w:p w:rsidR="000B6B70" w:rsidRDefault="000B6B70" w:rsidP="00DE21EF">
      <w:pPr>
        <w:tabs>
          <w:tab w:val="left" w:pos="4905"/>
        </w:tabs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05267" w:rsidRDefault="00005267" w:rsidP="00DE21EF">
      <w:pPr>
        <w:tabs>
          <w:tab w:val="left" w:pos="4905"/>
        </w:tabs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05267" w:rsidRDefault="00005267" w:rsidP="00DE21EF">
      <w:pPr>
        <w:tabs>
          <w:tab w:val="left" w:pos="4905"/>
        </w:tabs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05267" w:rsidRDefault="00005267" w:rsidP="00DE21EF">
      <w:pPr>
        <w:tabs>
          <w:tab w:val="left" w:pos="4905"/>
        </w:tabs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05267" w:rsidRDefault="00005267" w:rsidP="00DE21EF">
      <w:pPr>
        <w:tabs>
          <w:tab w:val="left" w:pos="4905"/>
        </w:tabs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05267" w:rsidRDefault="00005267" w:rsidP="00DE21EF">
      <w:pPr>
        <w:tabs>
          <w:tab w:val="left" w:pos="4905"/>
        </w:tabs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05267" w:rsidRDefault="00005267" w:rsidP="00DE21EF">
      <w:pPr>
        <w:tabs>
          <w:tab w:val="left" w:pos="4905"/>
        </w:tabs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3487B" w:rsidRDefault="0023487B" w:rsidP="00DE21EF">
      <w:pPr>
        <w:tabs>
          <w:tab w:val="left" w:pos="4905"/>
        </w:tabs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3487B" w:rsidRDefault="0023487B" w:rsidP="00DE21EF">
      <w:pPr>
        <w:tabs>
          <w:tab w:val="left" w:pos="4905"/>
        </w:tabs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3487B" w:rsidRDefault="0023487B" w:rsidP="00DE21EF">
      <w:pPr>
        <w:tabs>
          <w:tab w:val="left" w:pos="4905"/>
        </w:tabs>
        <w:spacing w:line="5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5267" w:rsidRDefault="00005267" w:rsidP="00DE21EF">
      <w:pPr>
        <w:tabs>
          <w:tab w:val="left" w:pos="4905"/>
        </w:tabs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05267" w:rsidRDefault="00005267" w:rsidP="00DE21EF">
      <w:pPr>
        <w:tabs>
          <w:tab w:val="left" w:pos="4905"/>
        </w:tabs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05267" w:rsidRDefault="00005267" w:rsidP="00DE21EF">
      <w:pPr>
        <w:tabs>
          <w:tab w:val="left" w:pos="4905"/>
        </w:tabs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B4023" w:rsidRPr="00DD4847" w:rsidRDefault="00BB4023" w:rsidP="00DE21EF">
      <w:pPr>
        <w:tabs>
          <w:tab w:val="left" w:pos="4905"/>
        </w:tabs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83BFE" w:rsidRDefault="00B83BFE" w:rsidP="00D42C71">
      <w:pPr>
        <w:widowControl/>
        <w:spacing w:line="500" w:lineRule="exact"/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spacing w:val="-20"/>
          <w:sz w:val="30"/>
          <w:szCs w:val="30"/>
        </w:rPr>
        <w:t>投资项目</w:t>
      </w:r>
      <w:proofErr w:type="gramStart"/>
      <w:r>
        <w:rPr>
          <w:rFonts w:ascii="仿宋_GB2312" w:eastAsia="仿宋_GB2312" w:hAnsi="仿宋_GB2312" w:cs="仿宋_GB2312" w:hint="eastAsia"/>
          <w:spacing w:val="-20"/>
          <w:sz w:val="30"/>
          <w:szCs w:val="30"/>
        </w:rPr>
        <w:t>在线审批</w:t>
      </w:r>
      <w:proofErr w:type="gramEnd"/>
      <w:r>
        <w:rPr>
          <w:rFonts w:ascii="仿宋_GB2312" w:eastAsia="仿宋_GB2312" w:hAnsi="仿宋_GB2312" w:cs="仿宋_GB2312" w:hint="eastAsia"/>
          <w:spacing w:val="-20"/>
          <w:sz w:val="30"/>
          <w:szCs w:val="30"/>
        </w:rPr>
        <w:t>监管平台项目代码：</w:t>
      </w:r>
      <w:r w:rsidR="00005267">
        <w:rPr>
          <w:rFonts w:ascii="仿宋_GB2312" w:eastAsia="仿宋_GB2312" w:hAnsi="仿宋_GB2312" w:cs="仿宋_GB2312" w:hint="eastAsia"/>
          <w:spacing w:val="-20"/>
          <w:sz w:val="30"/>
          <w:szCs w:val="30"/>
        </w:rPr>
        <w:t>2019-450211-36-03-030834</w:t>
      </w:r>
    </w:p>
    <w:p w:rsidR="00B83BFE" w:rsidRDefault="009A017E" w:rsidP="00D42C71">
      <w:pPr>
        <w:widowControl/>
        <w:spacing w:line="500" w:lineRule="exact"/>
        <w:rPr>
          <w:rFonts w:ascii="仿宋_GB2312" w:eastAsia="仿宋_GB2312" w:hAnsi="仿宋_GB2312" w:cs="仿宋_GB2312"/>
          <w:bCs/>
          <w:sz w:val="30"/>
          <w:szCs w:val="30"/>
          <w:u w:val="single"/>
        </w:rPr>
      </w:pPr>
      <w:r>
        <w:rPr>
          <w:rFonts w:ascii="仿宋_GB2312" w:eastAsia="仿宋_GB2312" w:hAnsi="仿宋_GB2312" w:cs="仿宋_GB2312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19050</wp:posOffset>
                </wp:positionV>
                <wp:extent cx="5615940" cy="12700"/>
                <wp:effectExtent l="0" t="0" r="3810" b="6350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5940" cy="12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CD799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" o:spid="_x0000_s1026" type="#_x0000_t32" style="position:absolute;left:0;text-align:left;margin-left:.05pt;margin-top:1.5pt;width:442.2pt;height: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">
                <o:lock v:ext="edit" shapetype="f"/>
              </v:shape>
            </w:pict>
          </mc:Fallback>
        </mc:AlternateContent>
      </w:r>
      <w:r w:rsidR="00B83BFE">
        <w:rPr>
          <w:rFonts w:ascii="仿宋_GB2312" w:eastAsia="仿宋_GB2312" w:hAnsi="仿宋_GB2312" w:cs="仿宋_GB2312" w:hint="eastAsia"/>
          <w:bCs/>
          <w:sz w:val="30"/>
          <w:szCs w:val="30"/>
        </w:rPr>
        <w:t>抄送：柳州</w:t>
      </w:r>
      <w:proofErr w:type="gramStart"/>
      <w:r w:rsidR="00B83BFE">
        <w:rPr>
          <w:rFonts w:ascii="仿宋_GB2312" w:eastAsia="仿宋_GB2312" w:hAnsi="仿宋_GB2312" w:cs="仿宋_GB2312" w:hint="eastAsia"/>
          <w:bCs/>
          <w:sz w:val="30"/>
          <w:szCs w:val="30"/>
        </w:rPr>
        <w:t>市柳东新区</w:t>
      </w:r>
      <w:proofErr w:type="gramEnd"/>
      <w:r w:rsidR="00B83BFE">
        <w:rPr>
          <w:rFonts w:ascii="仿宋_GB2312" w:eastAsia="仿宋_GB2312" w:hAnsi="仿宋_GB2312" w:cs="仿宋_GB2312" w:hint="eastAsia"/>
          <w:bCs/>
          <w:sz w:val="30"/>
          <w:szCs w:val="30"/>
        </w:rPr>
        <w:t>生态环境局，</w:t>
      </w:r>
      <w:r w:rsidR="00005267">
        <w:rPr>
          <w:rFonts w:ascii="仿宋_GB2312" w:eastAsia="仿宋_GB2312" w:hAnsi="仿宋_GB2312" w:cs="仿宋_GB2312" w:hint="eastAsia"/>
          <w:bCs/>
          <w:sz w:val="30"/>
          <w:szCs w:val="30"/>
        </w:rPr>
        <w:t>浙江菲拉幕格环保科技有限公司</w:t>
      </w:r>
      <w:r w:rsidR="00B83BFE">
        <w:rPr>
          <w:rFonts w:ascii="仿宋_GB2312" w:eastAsia="仿宋_GB2312" w:hAnsi="仿宋_GB2312" w:cs="仿宋_GB2312" w:hint="eastAsia"/>
          <w:bCs/>
          <w:sz w:val="30"/>
          <w:szCs w:val="30"/>
        </w:rPr>
        <w:t>。</w:t>
      </w:r>
    </w:p>
    <w:p w:rsidR="00C4426C" w:rsidRPr="005A019E" w:rsidRDefault="009A017E" w:rsidP="00D42C71">
      <w:pPr>
        <w:widowControl/>
        <w:spacing w:line="500" w:lineRule="exact"/>
        <w:rPr>
          <w:rFonts w:ascii="仿宋_GB2312" w:eastAsia="仿宋_GB2312" w:hAnsi="仿宋"/>
          <w:sz w:val="30"/>
          <w:szCs w:val="30"/>
          <w:u w:val="single"/>
        </w:rPr>
      </w:pPr>
      <w:r>
        <w:rPr>
          <w:rFonts w:ascii="仿宋_GB2312" w:eastAsia="仿宋_GB2312" w:hAnsi="仿宋_GB2312" w:cs="仿宋_GB2312"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49530</wp:posOffset>
                </wp:positionV>
                <wp:extent cx="5615940" cy="6985"/>
                <wp:effectExtent l="0" t="0" r="3810" b="12065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5940" cy="69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906CFE0" id="直接箭头连接符 3" o:spid="_x0000_s1026" type="#_x0000_t32" style="position:absolute;left:0;text-align:left;margin-left:-.3pt;margin-top:3.9pt;width:442.2pt;height: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">
                <o:lock v:ext="edit" shapetype="f"/>
              </v:shape>
            </w:pict>
          </mc:Fallback>
        </mc:AlternateContent>
      </w:r>
      <w:r>
        <w:rPr>
          <w:rFonts w:ascii="仿宋_GB2312" w:eastAsia="仿宋_GB2312" w:hAnsi="仿宋_GB2312" w:cs="仿宋_GB2312"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403860</wp:posOffset>
                </wp:positionV>
                <wp:extent cx="5615940" cy="14605"/>
                <wp:effectExtent l="0" t="0" r="3810" b="4445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5940" cy="146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A000530" id="直接箭头连接符 4" o:spid="_x0000_s1026" type="#_x0000_t32" style="position:absolute;left:0;text-align:left;margin-left:.05pt;margin-top:31.8pt;width:442.2pt;height: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">
                <o:lock v:ext="edit" shapetype="f"/>
              </v:shape>
            </w:pict>
          </mc:Fallback>
        </mc:AlternateContent>
      </w:r>
      <w:r w:rsidR="00B83BFE">
        <w:rPr>
          <w:rFonts w:ascii="仿宋_GB2312" w:eastAsia="仿宋_GB2312" w:hAnsi="仿宋_GB2312" w:cs="仿宋_GB2312" w:hint="eastAsia"/>
          <w:bCs/>
          <w:sz w:val="30"/>
          <w:szCs w:val="30"/>
        </w:rPr>
        <w:t>柳州</w:t>
      </w:r>
      <w:proofErr w:type="gramStart"/>
      <w:r w:rsidR="00B83BFE">
        <w:rPr>
          <w:rFonts w:ascii="仿宋_GB2312" w:eastAsia="仿宋_GB2312" w:hAnsi="仿宋_GB2312" w:cs="仿宋_GB2312" w:hint="eastAsia"/>
          <w:bCs/>
          <w:sz w:val="30"/>
          <w:szCs w:val="30"/>
        </w:rPr>
        <w:t>市柳东新区</w:t>
      </w:r>
      <w:proofErr w:type="gramEnd"/>
      <w:r w:rsidR="00B83BFE">
        <w:rPr>
          <w:rFonts w:ascii="仿宋_GB2312" w:eastAsia="仿宋_GB2312" w:hAnsi="仿宋_GB2312" w:cs="仿宋_GB2312" w:hint="eastAsia"/>
          <w:bCs/>
          <w:sz w:val="30"/>
          <w:szCs w:val="30"/>
        </w:rPr>
        <w:t>行政</w:t>
      </w:r>
      <w:proofErr w:type="gramStart"/>
      <w:r w:rsidR="00B83BFE">
        <w:rPr>
          <w:rFonts w:ascii="仿宋_GB2312" w:eastAsia="仿宋_GB2312" w:hAnsi="仿宋_GB2312" w:cs="仿宋_GB2312" w:hint="eastAsia"/>
          <w:bCs/>
          <w:sz w:val="30"/>
          <w:szCs w:val="30"/>
        </w:rPr>
        <w:t>审批局</w:t>
      </w:r>
      <w:proofErr w:type="gramEnd"/>
      <w:r w:rsidR="00270A86"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            2020</w:t>
      </w:r>
      <w:r w:rsidR="00B83BFE">
        <w:rPr>
          <w:rFonts w:ascii="仿宋_GB2312" w:eastAsia="仿宋_GB2312" w:hAnsi="仿宋_GB2312" w:cs="仿宋_GB2312" w:hint="eastAsia"/>
          <w:bCs/>
          <w:sz w:val="30"/>
          <w:szCs w:val="30"/>
        </w:rPr>
        <w:t>年</w:t>
      </w:r>
      <w:r w:rsidR="00005267">
        <w:rPr>
          <w:rFonts w:ascii="仿宋_GB2312" w:eastAsia="仿宋_GB2312" w:hAnsi="仿宋_GB2312" w:cs="仿宋_GB2312" w:hint="eastAsia"/>
          <w:bCs/>
          <w:sz w:val="30"/>
          <w:szCs w:val="30"/>
        </w:rPr>
        <w:t>12</w:t>
      </w:r>
      <w:r w:rsidR="00B83BFE">
        <w:rPr>
          <w:rFonts w:ascii="仿宋_GB2312" w:eastAsia="仿宋_GB2312" w:hAnsi="仿宋_GB2312" w:cs="仿宋_GB2312" w:hint="eastAsia"/>
          <w:bCs/>
          <w:sz w:val="30"/>
          <w:szCs w:val="30"/>
        </w:rPr>
        <w:t>月</w:t>
      </w:r>
      <w:r w:rsidR="00005267">
        <w:rPr>
          <w:rFonts w:ascii="仿宋_GB2312" w:eastAsia="仿宋_GB2312" w:hAnsi="仿宋_GB2312" w:cs="仿宋_GB2312" w:hint="eastAsia"/>
          <w:bCs/>
          <w:sz w:val="30"/>
          <w:szCs w:val="30"/>
        </w:rPr>
        <w:t>28</w:t>
      </w:r>
      <w:r w:rsidR="00B83BFE">
        <w:rPr>
          <w:rFonts w:ascii="仿宋_GB2312" w:eastAsia="仿宋_GB2312" w:hAnsi="仿宋_GB2312" w:cs="仿宋_GB2312" w:hint="eastAsia"/>
          <w:bCs/>
          <w:sz w:val="30"/>
          <w:szCs w:val="30"/>
        </w:rPr>
        <w:t>日印发</w:t>
      </w:r>
    </w:p>
    <w:sectPr w:rsidR="00C4426C" w:rsidRPr="005A019E" w:rsidSect="00C4426C">
      <w:headerReference w:type="even" r:id="rId8"/>
      <w:footerReference w:type="even" r:id="rId9"/>
      <w:footerReference w:type="default" r:id="rId10"/>
      <w:pgSz w:w="11906" w:h="16838"/>
      <w:pgMar w:top="2041" w:right="1498" w:bottom="1985" w:left="1588" w:header="851" w:footer="907" w:gutter="0"/>
      <w:pgNumType w:fmt="numberInDash"/>
      <w:cols w:space="425"/>
      <w:docGrid w:type="linesAndChar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C98" w:rsidRDefault="00900C98" w:rsidP="00C4426C">
      <w:r>
        <w:separator/>
      </w:r>
    </w:p>
  </w:endnote>
  <w:endnote w:type="continuationSeparator" w:id="0">
    <w:p w:rsidR="00900C98" w:rsidRDefault="00900C98" w:rsidP="00C4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5915"/>
    </w:sdtPr>
    <w:sdtEndPr>
      <w:rPr>
        <w:rFonts w:ascii="宋体" w:hAnsi="宋体"/>
        <w:sz w:val="28"/>
        <w:szCs w:val="28"/>
      </w:rPr>
    </w:sdtEndPr>
    <w:sdtContent>
      <w:p w:rsidR="00C4426C" w:rsidRDefault="00E75D54">
        <w:pPr>
          <w:pStyle w:val="aa"/>
          <w:ind w:firstLineChars="200" w:firstLine="360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 w:rsidR="00AE29A2"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23487B" w:rsidRPr="0023487B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23487B">
          <w:rPr>
            <w:rFonts w:ascii="宋体" w:hAnsi="宋体"/>
            <w:noProof/>
            <w:sz w:val="28"/>
            <w:szCs w:val="28"/>
          </w:rPr>
          <w:t xml:space="preserve"> 2 -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C4426C" w:rsidRDefault="00C4426C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5901"/>
    </w:sdtPr>
    <w:sdtEndPr>
      <w:rPr>
        <w:rFonts w:ascii="宋体" w:hAnsi="宋体"/>
        <w:sz w:val="28"/>
        <w:szCs w:val="28"/>
      </w:rPr>
    </w:sdtEndPr>
    <w:sdtContent>
      <w:p w:rsidR="00C4426C" w:rsidRDefault="00E75D54">
        <w:pPr>
          <w:pStyle w:val="aa"/>
          <w:ind w:right="360"/>
          <w:jc w:val="right"/>
        </w:pPr>
        <w:r>
          <w:rPr>
            <w:rFonts w:ascii="宋体" w:hAnsi="宋体"/>
            <w:sz w:val="28"/>
            <w:szCs w:val="28"/>
          </w:rPr>
          <w:fldChar w:fldCharType="begin"/>
        </w:r>
        <w:r w:rsidR="00AE29A2"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23487B" w:rsidRPr="0023487B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23487B">
          <w:rPr>
            <w:rFonts w:ascii="宋体" w:hAnsi="宋体"/>
            <w:noProof/>
            <w:sz w:val="28"/>
            <w:szCs w:val="28"/>
          </w:rPr>
          <w:t xml:space="preserve"> 3 -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C4426C" w:rsidRDefault="00C4426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C98" w:rsidRDefault="00900C98" w:rsidP="00C4426C">
      <w:r>
        <w:separator/>
      </w:r>
    </w:p>
  </w:footnote>
  <w:footnote w:type="continuationSeparator" w:id="0">
    <w:p w:rsidR="00900C98" w:rsidRDefault="00900C98" w:rsidP="00C44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26C" w:rsidRDefault="00C4426C">
    <w:pPr>
      <w:pStyle w:val="ac"/>
      <w:pBdr>
        <w:bottom w:val="none" w:sz="0" w:space="0" w:color="auto"/>
      </w:pBdr>
      <w:snapToGrid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FF039D"/>
    <w:multiLevelType w:val="singleLevel"/>
    <w:tmpl w:val="8CFF039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E22614F"/>
    <w:multiLevelType w:val="hybridMultilevel"/>
    <w:tmpl w:val="52A4EB02"/>
    <w:lvl w:ilvl="0" w:tplc="3B9C34B4">
      <w:start w:val="1"/>
      <w:numFmt w:val="japaneseCounting"/>
      <w:lvlText w:val="%1、"/>
      <w:lvlJc w:val="left"/>
      <w:pPr>
        <w:ind w:left="1855" w:hanging="12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579"/>
  <w:displayHorizontalDrawingGridEvery w:val="0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73"/>
    <w:rsid w:val="000007C7"/>
    <w:rsid w:val="00001D19"/>
    <w:rsid w:val="0000503A"/>
    <w:rsid w:val="00005267"/>
    <w:rsid w:val="00005B7F"/>
    <w:rsid w:val="00006570"/>
    <w:rsid w:val="000066B1"/>
    <w:rsid w:val="00007694"/>
    <w:rsid w:val="00007DA6"/>
    <w:rsid w:val="00010B1A"/>
    <w:rsid w:val="0001102A"/>
    <w:rsid w:val="00011FE6"/>
    <w:rsid w:val="0001271A"/>
    <w:rsid w:val="0002012B"/>
    <w:rsid w:val="00020D23"/>
    <w:rsid w:val="00023AC6"/>
    <w:rsid w:val="00024035"/>
    <w:rsid w:val="00024E3E"/>
    <w:rsid w:val="00027682"/>
    <w:rsid w:val="00030F0B"/>
    <w:rsid w:val="00032D3F"/>
    <w:rsid w:val="0003739B"/>
    <w:rsid w:val="000373AD"/>
    <w:rsid w:val="00047DDB"/>
    <w:rsid w:val="00052B4A"/>
    <w:rsid w:val="00054493"/>
    <w:rsid w:val="0005502F"/>
    <w:rsid w:val="00056A68"/>
    <w:rsid w:val="00062397"/>
    <w:rsid w:val="000678D2"/>
    <w:rsid w:val="0007050D"/>
    <w:rsid w:val="00076606"/>
    <w:rsid w:val="00086B57"/>
    <w:rsid w:val="00094B43"/>
    <w:rsid w:val="00094B89"/>
    <w:rsid w:val="00095F39"/>
    <w:rsid w:val="000A0256"/>
    <w:rsid w:val="000A349B"/>
    <w:rsid w:val="000A463C"/>
    <w:rsid w:val="000A63D1"/>
    <w:rsid w:val="000A7C33"/>
    <w:rsid w:val="000B5C40"/>
    <w:rsid w:val="000B6B70"/>
    <w:rsid w:val="000C1A00"/>
    <w:rsid w:val="000C1B15"/>
    <w:rsid w:val="000D29D8"/>
    <w:rsid w:val="000E2874"/>
    <w:rsid w:val="000F13B7"/>
    <w:rsid w:val="000F3C25"/>
    <w:rsid w:val="000F457F"/>
    <w:rsid w:val="000F4642"/>
    <w:rsid w:val="000F5F33"/>
    <w:rsid w:val="000F6782"/>
    <w:rsid w:val="000F7C5B"/>
    <w:rsid w:val="000F7F10"/>
    <w:rsid w:val="00100B34"/>
    <w:rsid w:val="00101C97"/>
    <w:rsid w:val="00103F1C"/>
    <w:rsid w:val="00105B91"/>
    <w:rsid w:val="0010634A"/>
    <w:rsid w:val="00110E3E"/>
    <w:rsid w:val="001140ED"/>
    <w:rsid w:val="00127033"/>
    <w:rsid w:val="00131162"/>
    <w:rsid w:val="00137CBC"/>
    <w:rsid w:val="00140B79"/>
    <w:rsid w:val="00140CA6"/>
    <w:rsid w:val="001427E8"/>
    <w:rsid w:val="001508DA"/>
    <w:rsid w:val="00153E28"/>
    <w:rsid w:val="00155867"/>
    <w:rsid w:val="00160CC6"/>
    <w:rsid w:val="00160F36"/>
    <w:rsid w:val="00164280"/>
    <w:rsid w:val="00171AFA"/>
    <w:rsid w:val="001728C7"/>
    <w:rsid w:val="00173922"/>
    <w:rsid w:val="00175746"/>
    <w:rsid w:val="0017703B"/>
    <w:rsid w:val="00180A26"/>
    <w:rsid w:val="0018483B"/>
    <w:rsid w:val="00187456"/>
    <w:rsid w:val="00193FD2"/>
    <w:rsid w:val="001A1321"/>
    <w:rsid w:val="001A2D17"/>
    <w:rsid w:val="001A3588"/>
    <w:rsid w:val="001B1DA1"/>
    <w:rsid w:val="001B2883"/>
    <w:rsid w:val="001B7D03"/>
    <w:rsid w:val="001C00D8"/>
    <w:rsid w:val="001C21A2"/>
    <w:rsid w:val="001C561F"/>
    <w:rsid w:val="001E5792"/>
    <w:rsid w:val="001E7BAA"/>
    <w:rsid w:val="001F1443"/>
    <w:rsid w:val="001F45EF"/>
    <w:rsid w:val="001F5FF5"/>
    <w:rsid w:val="00202E90"/>
    <w:rsid w:val="0020510F"/>
    <w:rsid w:val="00206EA5"/>
    <w:rsid w:val="00213D21"/>
    <w:rsid w:val="00215E3D"/>
    <w:rsid w:val="00231A23"/>
    <w:rsid w:val="00231A4B"/>
    <w:rsid w:val="0023487B"/>
    <w:rsid w:val="00234D2B"/>
    <w:rsid w:val="002353F6"/>
    <w:rsid w:val="00247143"/>
    <w:rsid w:val="00247900"/>
    <w:rsid w:val="00254638"/>
    <w:rsid w:val="00254AAA"/>
    <w:rsid w:val="00263E89"/>
    <w:rsid w:val="00264F08"/>
    <w:rsid w:val="00266D43"/>
    <w:rsid w:val="00270A86"/>
    <w:rsid w:val="00274ADA"/>
    <w:rsid w:val="00274F44"/>
    <w:rsid w:val="002939A2"/>
    <w:rsid w:val="00297A50"/>
    <w:rsid w:val="002A2472"/>
    <w:rsid w:val="002A272C"/>
    <w:rsid w:val="002B187F"/>
    <w:rsid w:val="002B3E7C"/>
    <w:rsid w:val="002B5950"/>
    <w:rsid w:val="002B7173"/>
    <w:rsid w:val="002C04AC"/>
    <w:rsid w:val="002C245F"/>
    <w:rsid w:val="002C4C18"/>
    <w:rsid w:val="002C6175"/>
    <w:rsid w:val="002C6D0C"/>
    <w:rsid w:val="002D3594"/>
    <w:rsid w:val="002D5FBB"/>
    <w:rsid w:val="002D68CD"/>
    <w:rsid w:val="002E064F"/>
    <w:rsid w:val="002E1B69"/>
    <w:rsid w:val="002E25B3"/>
    <w:rsid w:val="002E51B4"/>
    <w:rsid w:val="002F694C"/>
    <w:rsid w:val="0030180A"/>
    <w:rsid w:val="0030406A"/>
    <w:rsid w:val="0031746D"/>
    <w:rsid w:val="00322CD5"/>
    <w:rsid w:val="00324CF9"/>
    <w:rsid w:val="003319E8"/>
    <w:rsid w:val="00340BEE"/>
    <w:rsid w:val="00350B44"/>
    <w:rsid w:val="00352454"/>
    <w:rsid w:val="003539E9"/>
    <w:rsid w:val="00372F63"/>
    <w:rsid w:val="0037365F"/>
    <w:rsid w:val="00376255"/>
    <w:rsid w:val="00380E63"/>
    <w:rsid w:val="00385143"/>
    <w:rsid w:val="00385735"/>
    <w:rsid w:val="003879AB"/>
    <w:rsid w:val="00395BEA"/>
    <w:rsid w:val="00397CA2"/>
    <w:rsid w:val="003A3536"/>
    <w:rsid w:val="003A505E"/>
    <w:rsid w:val="003A6E8A"/>
    <w:rsid w:val="003B5B53"/>
    <w:rsid w:val="003C0C4F"/>
    <w:rsid w:val="003C2124"/>
    <w:rsid w:val="003C40FF"/>
    <w:rsid w:val="003C7C62"/>
    <w:rsid w:val="003D37B6"/>
    <w:rsid w:val="003D39F0"/>
    <w:rsid w:val="003D54C4"/>
    <w:rsid w:val="003F00A6"/>
    <w:rsid w:val="003F4FC8"/>
    <w:rsid w:val="00405083"/>
    <w:rsid w:val="00407626"/>
    <w:rsid w:val="00411452"/>
    <w:rsid w:val="00411B19"/>
    <w:rsid w:val="00412D16"/>
    <w:rsid w:val="00413BF6"/>
    <w:rsid w:val="004167CE"/>
    <w:rsid w:val="00416BDA"/>
    <w:rsid w:val="00430F66"/>
    <w:rsid w:val="004324E1"/>
    <w:rsid w:val="00432796"/>
    <w:rsid w:val="0043453D"/>
    <w:rsid w:val="00436F39"/>
    <w:rsid w:val="0043751D"/>
    <w:rsid w:val="004437DA"/>
    <w:rsid w:val="004458A9"/>
    <w:rsid w:val="00453A07"/>
    <w:rsid w:val="0045403A"/>
    <w:rsid w:val="004647EC"/>
    <w:rsid w:val="00466F83"/>
    <w:rsid w:val="004671DB"/>
    <w:rsid w:val="00475BE2"/>
    <w:rsid w:val="004776D7"/>
    <w:rsid w:val="0048549F"/>
    <w:rsid w:val="00493228"/>
    <w:rsid w:val="00495E6E"/>
    <w:rsid w:val="004A1D01"/>
    <w:rsid w:val="004B7E44"/>
    <w:rsid w:val="004C0E8E"/>
    <w:rsid w:val="004C7514"/>
    <w:rsid w:val="004D2431"/>
    <w:rsid w:val="004D4205"/>
    <w:rsid w:val="004D6600"/>
    <w:rsid w:val="004E18E9"/>
    <w:rsid w:val="004E1F43"/>
    <w:rsid w:val="004E2956"/>
    <w:rsid w:val="004F3B95"/>
    <w:rsid w:val="004F3B98"/>
    <w:rsid w:val="004F5535"/>
    <w:rsid w:val="004F6A60"/>
    <w:rsid w:val="00503B25"/>
    <w:rsid w:val="00507F40"/>
    <w:rsid w:val="00507FCA"/>
    <w:rsid w:val="005120F3"/>
    <w:rsid w:val="00513779"/>
    <w:rsid w:val="00524A9B"/>
    <w:rsid w:val="00533AF5"/>
    <w:rsid w:val="00533B3F"/>
    <w:rsid w:val="0053420C"/>
    <w:rsid w:val="00535EEE"/>
    <w:rsid w:val="00537327"/>
    <w:rsid w:val="0054296E"/>
    <w:rsid w:val="00542D42"/>
    <w:rsid w:val="00547FD4"/>
    <w:rsid w:val="00553E96"/>
    <w:rsid w:val="00555770"/>
    <w:rsid w:val="005678DB"/>
    <w:rsid w:val="0057235E"/>
    <w:rsid w:val="00576599"/>
    <w:rsid w:val="005802B9"/>
    <w:rsid w:val="00583C32"/>
    <w:rsid w:val="00585989"/>
    <w:rsid w:val="00591C1E"/>
    <w:rsid w:val="005A019E"/>
    <w:rsid w:val="005A0F91"/>
    <w:rsid w:val="005A2A71"/>
    <w:rsid w:val="005B2787"/>
    <w:rsid w:val="005B2954"/>
    <w:rsid w:val="005B2A12"/>
    <w:rsid w:val="005B3A0F"/>
    <w:rsid w:val="005C1349"/>
    <w:rsid w:val="005C17B6"/>
    <w:rsid w:val="005C1BFD"/>
    <w:rsid w:val="005C453A"/>
    <w:rsid w:val="005D0A87"/>
    <w:rsid w:val="005D2E71"/>
    <w:rsid w:val="005D3B42"/>
    <w:rsid w:val="005E5C40"/>
    <w:rsid w:val="005F2D99"/>
    <w:rsid w:val="005F4FAE"/>
    <w:rsid w:val="005F564F"/>
    <w:rsid w:val="005F6B90"/>
    <w:rsid w:val="005F6F21"/>
    <w:rsid w:val="00601411"/>
    <w:rsid w:val="00613A7F"/>
    <w:rsid w:val="00614733"/>
    <w:rsid w:val="00614880"/>
    <w:rsid w:val="00626705"/>
    <w:rsid w:val="0064286E"/>
    <w:rsid w:val="00646B2F"/>
    <w:rsid w:val="006554BF"/>
    <w:rsid w:val="006574ED"/>
    <w:rsid w:val="006626D9"/>
    <w:rsid w:val="00662810"/>
    <w:rsid w:val="00673C0B"/>
    <w:rsid w:val="00676DF8"/>
    <w:rsid w:val="006861D1"/>
    <w:rsid w:val="00695148"/>
    <w:rsid w:val="006A0BA6"/>
    <w:rsid w:val="006A20AF"/>
    <w:rsid w:val="006A70C2"/>
    <w:rsid w:val="006B5207"/>
    <w:rsid w:val="006B5377"/>
    <w:rsid w:val="006B7CC0"/>
    <w:rsid w:val="006C2CF5"/>
    <w:rsid w:val="006C2F7C"/>
    <w:rsid w:val="006D4508"/>
    <w:rsid w:val="006D521A"/>
    <w:rsid w:val="006D633B"/>
    <w:rsid w:val="006D6400"/>
    <w:rsid w:val="006D6E08"/>
    <w:rsid w:val="006D7E8C"/>
    <w:rsid w:val="006E094A"/>
    <w:rsid w:val="006E38C4"/>
    <w:rsid w:val="006F441C"/>
    <w:rsid w:val="006F44A2"/>
    <w:rsid w:val="006F4554"/>
    <w:rsid w:val="006F5A04"/>
    <w:rsid w:val="006F61DA"/>
    <w:rsid w:val="0070121A"/>
    <w:rsid w:val="00703686"/>
    <w:rsid w:val="00704A34"/>
    <w:rsid w:val="00711442"/>
    <w:rsid w:val="00715F5E"/>
    <w:rsid w:val="00717797"/>
    <w:rsid w:val="00725C04"/>
    <w:rsid w:val="00726124"/>
    <w:rsid w:val="00727060"/>
    <w:rsid w:val="007302C9"/>
    <w:rsid w:val="00730FAB"/>
    <w:rsid w:val="0073172E"/>
    <w:rsid w:val="007332C8"/>
    <w:rsid w:val="0073437A"/>
    <w:rsid w:val="0073663A"/>
    <w:rsid w:val="00737F4B"/>
    <w:rsid w:val="0074202A"/>
    <w:rsid w:val="00752280"/>
    <w:rsid w:val="007559D8"/>
    <w:rsid w:val="0076112C"/>
    <w:rsid w:val="00761CDC"/>
    <w:rsid w:val="00771242"/>
    <w:rsid w:val="007716C5"/>
    <w:rsid w:val="00772377"/>
    <w:rsid w:val="0077704A"/>
    <w:rsid w:val="00781BE1"/>
    <w:rsid w:val="007905E4"/>
    <w:rsid w:val="00793C1E"/>
    <w:rsid w:val="00797A03"/>
    <w:rsid w:val="007A3340"/>
    <w:rsid w:val="007A5F59"/>
    <w:rsid w:val="007A7A69"/>
    <w:rsid w:val="007B6C7A"/>
    <w:rsid w:val="007C1313"/>
    <w:rsid w:val="007C2523"/>
    <w:rsid w:val="007C74F7"/>
    <w:rsid w:val="007C7F17"/>
    <w:rsid w:val="007D4714"/>
    <w:rsid w:val="007D4AAB"/>
    <w:rsid w:val="007D66D0"/>
    <w:rsid w:val="007E2EA5"/>
    <w:rsid w:val="007E2FBC"/>
    <w:rsid w:val="007F34F0"/>
    <w:rsid w:val="007F4C9C"/>
    <w:rsid w:val="007F5303"/>
    <w:rsid w:val="007F7420"/>
    <w:rsid w:val="00803C39"/>
    <w:rsid w:val="00807FF7"/>
    <w:rsid w:val="008155E5"/>
    <w:rsid w:val="0081680E"/>
    <w:rsid w:val="00816E86"/>
    <w:rsid w:val="00822A10"/>
    <w:rsid w:val="00825097"/>
    <w:rsid w:val="00825F1F"/>
    <w:rsid w:val="008277FF"/>
    <w:rsid w:val="008325D6"/>
    <w:rsid w:val="00834BE6"/>
    <w:rsid w:val="00837D56"/>
    <w:rsid w:val="008404E6"/>
    <w:rsid w:val="00842683"/>
    <w:rsid w:val="00843F51"/>
    <w:rsid w:val="0084515F"/>
    <w:rsid w:val="008456B1"/>
    <w:rsid w:val="0084708F"/>
    <w:rsid w:val="008509CD"/>
    <w:rsid w:val="0085198C"/>
    <w:rsid w:val="008607CD"/>
    <w:rsid w:val="008615A0"/>
    <w:rsid w:val="008635F2"/>
    <w:rsid w:val="00864B6E"/>
    <w:rsid w:val="00872BC1"/>
    <w:rsid w:val="00874EC4"/>
    <w:rsid w:val="00882BDB"/>
    <w:rsid w:val="00893719"/>
    <w:rsid w:val="008A0372"/>
    <w:rsid w:val="008A59E7"/>
    <w:rsid w:val="008A6514"/>
    <w:rsid w:val="008A720B"/>
    <w:rsid w:val="008B136A"/>
    <w:rsid w:val="008B54DD"/>
    <w:rsid w:val="008B7B48"/>
    <w:rsid w:val="008C4B66"/>
    <w:rsid w:val="008C537D"/>
    <w:rsid w:val="008C58E1"/>
    <w:rsid w:val="008C7432"/>
    <w:rsid w:val="008D04C1"/>
    <w:rsid w:val="008D7D68"/>
    <w:rsid w:val="008E1329"/>
    <w:rsid w:val="008E6C99"/>
    <w:rsid w:val="008F0AB2"/>
    <w:rsid w:val="008F1ADA"/>
    <w:rsid w:val="00900C89"/>
    <w:rsid w:val="00900C98"/>
    <w:rsid w:val="00900F4E"/>
    <w:rsid w:val="00906B84"/>
    <w:rsid w:val="009203A0"/>
    <w:rsid w:val="00924E19"/>
    <w:rsid w:val="00925DEA"/>
    <w:rsid w:val="00932531"/>
    <w:rsid w:val="00932803"/>
    <w:rsid w:val="00934252"/>
    <w:rsid w:val="009348C6"/>
    <w:rsid w:val="00936A0D"/>
    <w:rsid w:val="0094737B"/>
    <w:rsid w:val="00954E6F"/>
    <w:rsid w:val="00955AF3"/>
    <w:rsid w:val="00962649"/>
    <w:rsid w:val="009659E5"/>
    <w:rsid w:val="009748FA"/>
    <w:rsid w:val="0097567F"/>
    <w:rsid w:val="009757A7"/>
    <w:rsid w:val="00981C18"/>
    <w:rsid w:val="009822C0"/>
    <w:rsid w:val="00984A99"/>
    <w:rsid w:val="00990548"/>
    <w:rsid w:val="00990D51"/>
    <w:rsid w:val="00993DBB"/>
    <w:rsid w:val="009A017E"/>
    <w:rsid w:val="009A0C70"/>
    <w:rsid w:val="009A258B"/>
    <w:rsid w:val="009A2878"/>
    <w:rsid w:val="009A5992"/>
    <w:rsid w:val="009A62F0"/>
    <w:rsid w:val="009A6629"/>
    <w:rsid w:val="009A7BAB"/>
    <w:rsid w:val="009B1932"/>
    <w:rsid w:val="009B1973"/>
    <w:rsid w:val="009B1EC7"/>
    <w:rsid w:val="009B2270"/>
    <w:rsid w:val="009C0174"/>
    <w:rsid w:val="009C141B"/>
    <w:rsid w:val="009C17F2"/>
    <w:rsid w:val="009C48F0"/>
    <w:rsid w:val="009C7217"/>
    <w:rsid w:val="009D285E"/>
    <w:rsid w:val="009D4846"/>
    <w:rsid w:val="009D49FB"/>
    <w:rsid w:val="009D537E"/>
    <w:rsid w:val="009D61A7"/>
    <w:rsid w:val="009D6AA6"/>
    <w:rsid w:val="009E1AA0"/>
    <w:rsid w:val="009E383A"/>
    <w:rsid w:val="009E48C7"/>
    <w:rsid w:val="009E5958"/>
    <w:rsid w:val="009E6056"/>
    <w:rsid w:val="009E6A97"/>
    <w:rsid w:val="009F001C"/>
    <w:rsid w:val="009F076D"/>
    <w:rsid w:val="009F39D2"/>
    <w:rsid w:val="009F4652"/>
    <w:rsid w:val="009F537F"/>
    <w:rsid w:val="009F6725"/>
    <w:rsid w:val="009F6BBD"/>
    <w:rsid w:val="00A029D7"/>
    <w:rsid w:val="00A04DD1"/>
    <w:rsid w:val="00A0601B"/>
    <w:rsid w:val="00A1191B"/>
    <w:rsid w:val="00A11F72"/>
    <w:rsid w:val="00A15BFC"/>
    <w:rsid w:val="00A169BF"/>
    <w:rsid w:val="00A201FA"/>
    <w:rsid w:val="00A23FD1"/>
    <w:rsid w:val="00A260A4"/>
    <w:rsid w:val="00A333E2"/>
    <w:rsid w:val="00A341F5"/>
    <w:rsid w:val="00A344CA"/>
    <w:rsid w:val="00A34A47"/>
    <w:rsid w:val="00A34E67"/>
    <w:rsid w:val="00A35E1D"/>
    <w:rsid w:val="00A542A4"/>
    <w:rsid w:val="00A55293"/>
    <w:rsid w:val="00A609A2"/>
    <w:rsid w:val="00A60FA9"/>
    <w:rsid w:val="00A65051"/>
    <w:rsid w:val="00A6587A"/>
    <w:rsid w:val="00A71F73"/>
    <w:rsid w:val="00A72E9E"/>
    <w:rsid w:val="00A7322E"/>
    <w:rsid w:val="00A776F8"/>
    <w:rsid w:val="00A776FF"/>
    <w:rsid w:val="00A91037"/>
    <w:rsid w:val="00A97E94"/>
    <w:rsid w:val="00AA180C"/>
    <w:rsid w:val="00AA4139"/>
    <w:rsid w:val="00AA7AB4"/>
    <w:rsid w:val="00AB076E"/>
    <w:rsid w:val="00AB0FE3"/>
    <w:rsid w:val="00AB1247"/>
    <w:rsid w:val="00AB6218"/>
    <w:rsid w:val="00AC03ED"/>
    <w:rsid w:val="00AC4C9F"/>
    <w:rsid w:val="00AD31C6"/>
    <w:rsid w:val="00AD56EA"/>
    <w:rsid w:val="00AD752A"/>
    <w:rsid w:val="00AE29A2"/>
    <w:rsid w:val="00AF0678"/>
    <w:rsid w:val="00AF0C33"/>
    <w:rsid w:val="00AF1647"/>
    <w:rsid w:val="00AF503E"/>
    <w:rsid w:val="00AF5B2F"/>
    <w:rsid w:val="00AF6F6B"/>
    <w:rsid w:val="00B00258"/>
    <w:rsid w:val="00B0062C"/>
    <w:rsid w:val="00B031A3"/>
    <w:rsid w:val="00B10C5E"/>
    <w:rsid w:val="00B15855"/>
    <w:rsid w:val="00B15DC5"/>
    <w:rsid w:val="00B17457"/>
    <w:rsid w:val="00B20D04"/>
    <w:rsid w:val="00B23061"/>
    <w:rsid w:val="00B33ACE"/>
    <w:rsid w:val="00B35EE8"/>
    <w:rsid w:val="00B3678E"/>
    <w:rsid w:val="00B37F9A"/>
    <w:rsid w:val="00B41689"/>
    <w:rsid w:val="00B42C6D"/>
    <w:rsid w:val="00B43268"/>
    <w:rsid w:val="00B43E43"/>
    <w:rsid w:val="00B53530"/>
    <w:rsid w:val="00B54C81"/>
    <w:rsid w:val="00B56EB2"/>
    <w:rsid w:val="00B574C2"/>
    <w:rsid w:val="00B6225F"/>
    <w:rsid w:val="00B64AE0"/>
    <w:rsid w:val="00B6538B"/>
    <w:rsid w:val="00B70DE1"/>
    <w:rsid w:val="00B71655"/>
    <w:rsid w:val="00B81166"/>
    <w:rsid w:val="00B83BFE"/>
    <w:rsid w:val="00B87E4F"/>
    <w:rsid w:val="00B91019"/>
    <w:rsid w:val="00B93352"/>
    <w:rsid w:val="00BA0E66"/>
    <w:rsid w:val="00BA6025"/>
    <w:rsid w:val="00BB3EA7"/>
    <w:rsid w:val="00BB4023"/>
    <w:rsid w:val="00BB443C"/>
    <w:rsid w:val="00BB564B"/>
    <w:rsid w:val="00BC0380"/>
    <w:rsid w:val="00BC4579"/>
    <w:rsid w:val="00BD0412"/>
    <w:rsid w:val="00BD29CB"/>
    <w:rsid w:val="00BE1B8A"/>
    <w:rsid w:val="00BE1ECF"/>
    <w:rsid w:val="00BE7B98"/>
    <w:rsid w:val="00BF170F"/>
    <w:rsid w:val="00BF1F89"/>
    <w:rsid w:val="00BF2971"/>
    <w:rsid w:val="00BF2A04"/>
    <w:rsid w:val="00BF2FBE"/>
    <w:rsid w:val="00C01776"/>
    <w:rsid w:val="00C034F1"/>
    <w:rsid w:val="00C06B64"/>
    <w:rsid w:val="00C0771F"/>
    <w:rsid w:val="00C12727"/>
    <w:rsid w:val="00C12F95"/>
    <w:rsid w:val="00C13E79"/>
    <w:rsid w:val="00C22314"/>
    <w:rsid w:val="00C2270F"/>
    <w:rsid w:val="00C228E4"/>
    <w:rsid w:val="00C27B9E"/>
    <w:rsid w:val="00C32E7C"/>
    <w:rsid w:val="00C33336"/>
    <w:rsid w:val="00C36235"/>
    <w:rsid w:val="00C36CDC"/>
    <w:rsid w:val="00C420EA"/>
    <w:rsid w:val="00C42207"/>
    <w:rsid w:val="00C42C33"/>
    <w:rsid w:val="00C43E77"/>
    <w:rsid w:val="00C4426C"/>
    <w:rsid w:val="00C505BB"/>
    <w:rsid w:val="00C5095B"/>
    <w:rsid w:val="00C53239"/>
    <w:rsid w:val="00C55D0B"/>
    <w:rsid w:val="00C57053"/>
    <w:rsid w:val="00C612BD"/>
    <w:rsid w:val="00C65F8A"/>
    <w:rsid w:val="00C66983"/>
    <w:rsid w:val="00C707C0"/>
    <w:rsid w:val="00C70FC3"/>
    <w:rsid w:val="00C73413"/>
    <w:rsid w:val="00C7373E"/>
    <w:rsid w:val="00C74F1F"/>
    <w:rsid w:val="00C8055B"/>
    <w:rsid w:val="00C81033"/>
    <w:rsid w:val="00C82A3D"/>
    <w:rsid w:val="00C8339C"/>
    <w:rsid w:val="00C84997"/>
    <w:rsid w:val="00C85CC8"/>
    <w:rsid w:val="00C86382"/>
    <w:rsid w:val="00C87C10"/>
    <w:rsid w:val="00C9167D"/>
    <w:rsid w:val="00CA06B2"/>
    <w:rsid w:val="00CA4893"/>
    <w:rsid w:val="00CB1EED"/>
    <w:rsid w:val="00CC0C68"/>
    <w:rsid w:val="00CC7638"/>
    <w:rsid w:val="00CD767E"/>
    <w:rsid w:val="00CE0DC0"/>
    <w:rsid w:val="00CE2AFB"/>
    <w:rsid w:val="00CE6E25"/>
    <w:rsid w:val="00CF32A5"/>
    <w:rsid w:val="00CF3FA6"/>
    <w:rsid w:val="00D011F1"/>
    <w:rsid w:val="00D054E7"/>
    <w:rsid w:val="00D0788F"/>
    <w:rsid w:val="00D17B3D"/>
    <w:rsid w:val="00D211B5"/>
    <w:rsid w:val="00D3049C"/>
    <w:rsid w:val="00D32FE0"/>
    <w:rsid w:val="00D336F6"/>
    <w:rsid w:val="00D42C71"/>
    <w:rsid w:val="00D4394D"/>
    <w:rsid w:val="00D47FAC"/>
    <w:rsid w:val="00D51027"/>
    <w:rsid w:val="00D57316"/>
    <w:rsid w:val="00D62F1C"/>
    <w:rsid w:val="00D70626"/>
    <w:rsid w:val="00D742F3"/>
    <w:rsid w:val="00D76682"/>
    <w:rsid w:val="00D77BFA"/>
    <w:rsid w:val="00D84851"/>
    <w:rsid w:val="00D945C7"/>
    <w:rsid w:val="00DA3082"/>
    <w:rsid w:val="00DA3BA7"/>
    <w:rsid w:val="00DA5583"/>
    <w:rsid w:val="00DA5912"/>
    <w:rsid w:val="00DB1F36"/>
    <w:rsid w:val="00DB30F2"/>
    <w:rsid w:val="00DB5B3A"/>
    <w:rsid w:val="00DB739B"/>
    <w:rsid w:val="00DC51F4"/>
    <w:rsid w:val="00DD1530"/>
    <w:rsid w:val="00DE21EF"/>
    <w:rsid w:val="00DE394E"/>
    <w:rsid w:val="00DE430C"/>
    <w:rsid w:val="00DF0095"/>
    <w:rsid w:val="00DF59C0"/>
    <w:rsid w:val="00E00E17"/>
    <w:rsid w:val="00E0255D"/>
    <w:rsid w:val="00E06444"/>
    <w:rsid w:val="00E0729D"/>
    <w:rsid w:val="00E11215"/>
    <w:rsid w:val="00E117D3"/>
    <w:rsid w:val="00E11CF3"/>
    <w:rsid w:val="00E15F4C"/>
    <w:rsid w:val="00E21456"/>
    <w:rsid w:val="00E2643A"/>
    <w:rsid w:val="00E26835"/>
    <w:rsid w:val="00E26E24"/>
    <w:rsid w:val="00E315FC"/>
    <w:rsid w:val="00E35F31"/>
    <w:rsid w:val="00E638B7"/>
    <w:rsid w:val="00E7355F"/>
    <w:rsid w:val="00E74629"/>
    <w:rsid w:val="00E75D54"/>
    <w:rsid w:val="00E7667A"/>
    <w:rsid w:val="00E806C9"/>
    <w:rsid w:val="00E829B5"/>
    <w:rsid w:val="00E84354"/>
    <w:rsid w:val="00E84680"/>
    <w:rsid w:val="00E84A65"/>
    <w:rsid w:val="00E94752"/>
    <w:rsid w:val="00E95344"/>
    <w:rsid w:val="00E97AB8"/>
    <w:rsid w:val="00EB1BA1"/>
    <w:rsid w:val="00EB23B5"/>
    <w:rsid w:val="00EB346E"/>
    <w:rsid w:val="00EB5C19"/>
    <w:rsid w:val="00EB75C6"/>
    <w:rsid w:val="00EB7B11"/>
    <w:rsid w:val="00EC25D0"/>
    <w:rsid w:val="00EC5B3C"/>
    <w:rsid w:val="00EC6C8F"/>
    <w:rsid w:val="00EC7DDE"/>
    <w:rsid w:val="00ED284A"/>
    <w:rsid w:val="00ED2D04"/>
    <w:rsid w:val="00ED42B4"/>
    <w:rsid w:val="00ED5646"/>
    <w:rsid w:val="00ED7725"/>
    <w:rsid w:val="00EE305F"/>
    <w:rsid w:val="00EE3A3C"/>
    <w:rsid w:val="00EF2589"/>
    <w:rsid w:val="00EF7EEC"/>
    <w:rsid w:val="00F03E37"/>
    <w:rsid w:val="00F04283"/>
    <w:rsid w:val="00F06021"/>
    <w:rsid w:val="00F06E7C"/>
    <w:rsid w:val="00F124F4"/>
    <w:rsid w:val="00F14B3A"/>
    <w:rsid w:val="00F153E0"/>
    <w:rsid w:val="00F17090"/>
    <w:rsid w:val="00F17B99"/>
    <w:rsid w:val="00F21CEB"/>
    <w:rsid w:val="00F23088"/>
    <w:rsid w:val="00F338D8"/>
    <w:rsid w:val="00F35C84"/>
    <w:rsid w:val="00F36964"/>
    <w:rsid w:val="00F417CC"/>
    <w:rsid w:val="00F466D1"/>
    <w:rsid w:val="00F601AC"/>
    <w:rsid w:val="00F63B79"/>
    <w:rsid w:val="00F67518"/>
    <w:rsid w:val="00F67E2B"/>
    <w:rsid w:val="00F74E33"/>
    <w:rsid w:val="00F77076"/>
    <w:rsid w:val="00F822FB"/>
    <w:rsid w:val="00F83347"/>
    <w:rsid w:val="00F83B58"/>
    <w:rsid w:val="00F84253"/>
    <w:rsid w:val="00F94573"/>
    <w:rsid w:val="00F94895"/>
    <w:rsid w:val="00F94C53"/>
    <w:rsid w:val="00F968F0"/>
    <w:rsid w:val="00F96E56"/>
    <w:rsid w:val="00FA010A"/>
    <w:rsid w:val="00FA6892"/>
    <w:rsid w:val="00FB5764"/>
    <w:rsid w:val="00FC3389"/>
    <w:rsid w:val="00FC33FD"/>
    <w:rsid w:val="00FD44EE"/>
    <w:rsid w:val="00FD6354"/>
    <w:rsid w:val="00FE3C3C"/>
    <w:rsid w:val="00FE430E"/>
    <w:rsid w:val="00FF251F"/>
    <w:rsid w:val="00FF7BA3"/>
    <w:rsid w:val="01D873DE"/>
    <w:rsid w:val="01EE112F"/>
    <w:rsid w:val="03C3213B"/>
    <w:rsid w:val="0C882B19"/>
    <w:rsid w:val="0F335B89"/>
    <w:rsid w:val="0F40510B"/>
    <w:rsid w:val="11CE238D"/>
    <w:rsid w:val="127D7DB8"/>
    <w:rsid w:val="16CD75B5"/>
    <w:rsid w:val="17E12494"/>
    <w:rsid w:val="181D5929"/>
    <w:rsid w:val="1B91306E"/>
    <w:rsid w:val="1C2E1A8F"/>
    <w:rsid w:val="1E5972DE"/>
    <w:rsid w:val="203F6FEF"/>
    <w:rsid w:val="22F97B2C"/>
    <w:rsid w:val="268F7238"/>
    <w:rsid w:val="28C51274"/>
    <w:rsid w:val="29F53BFD"/>
    <w:rsid w:val="2A806B6C"/>
    <w:rsid w:val="2E3D6A5C"/>
    <w:rsid w:val="368F3275"/>
    <w:rsid w:val="38004498"/>
    <w:rsid w:val="398166AE"/>
    <w:rsid w:val="3C404A44"/>
    <w:rsid w:val="3D9D3A5C"/>
    <w:rsid w:val="3F850CF3"/>
    <w:rsid w:val="41CE4C29"/>
    <w:rsid w:val="43E503B4"/>
    <w:rsid w:val="481813FA"/>
    <w:rsid w:val="48D021C7"/>
    <w:rsid w:val="4A1D3306"/>
    <w:rsid w:val="4AA6106A"/>
    <w:rsid w:val="4C5A2E68"/>
    <w:rsid w:val="4FB4789F"/>
    <w:rsid w:val="50DF7CE5"/>
    <w:rsid w:val="513F0B6D"/>
    <w:rsid w:val="515F2ECA"/>
    <w:rsid w:val="537851AE"/>
    <w:rsid w:val="5493394C"/>
    <w:rsid w:val="56B12BC2"/>
    <w:rsid w:val="56F816E9"/>
    <w:rsid w:val="58A3491E"/>
    <w:rsid w:val="594E525F"/>
    <w:rsid w:val="5A913777"/>
    <w:rsid w:val="62D50F30"/>
    <w:rsid w:val="632E4B1B"/>
    <w:rsid w:val="68530342"/>
    <w:rsid w:val="68CC581C"/>
    <w:rsid w:val="69B45798"/>
    <w:rsid w:val="6A9F3F88"/>
    <w:rsid w:val="6F484D51"/>
    <w:rsid w:val="70CD53F6"/>
    <w:rsid w:val="7251792E"/>
    <w:rsid w:val="72762FB9"/>
    <w:rsid w:val="7416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57788A45"/>
  <w15:docId w15:val="{DD12C69C-03E0-41AF-AF1B-6C00E6B8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6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4426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C4426C"/>
    <w:pPr>
      <w:jc w:val="left"/>
    </w:pPr>
  </w:style>
  <w:style w:type="paragraph" w:styleId="a5">
    <w:name w:val="Body Text"/>
    <w:basedOn w:val="a"/>
    <w:qFormat/>
    <w:rsid w:val="00C4426C"/>
    <w:rPr>
      <w:b/>
      <w:sz w:val="32"/>
      <w:szCs w:val="20"/>
    </w:rPr>
  </w:style>
  <w:style w:type="paragraph" w:styleId="a6">
    <w:name w:val="Date"/>
    <w:basedOn w:val="a"/>
    <w:next w:val="a"/>
    <w:link w:val="a7"/>
    <w:qFormat/>
    <w:rsid w:val="00C4426C"/>
    <w:pPr>
      <w:ind w:leftChars="2500" w:left="100"/>
    </w:pPr>
  </w:style>
  <w:style w:type="paragraph" w:styleId="a8">
    <w:name w:val="Balloon Text"/>
    <w:basedOn w:val="a"/>
    <w:link w:val="a9"/>
    <w:qFormat/>
    <w:rsid w:val="00C4426C"/>
    <w:rPr>
      <w:sz w:val="18"/>
      <w:szCs w:val="18"/>
    </w:rPr>
  </w:style>
  <w:style w:type="paragraph" w:styleId="aa">
    <w:name w:val="footer"/>
    <w:basedOn w:val="a"/>
    <w:link w:val="ab"/>
    <w:uiPriority w:val="99"/>
    <w:qFormat/>
    <w:rsid w:val="00C44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qFormat/>
    <w:rsid w:val="00C44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qFormat/>
    <w:rsid w:val="00C4426C"/>
    <w:pPr>
      <w:spacing w:line="600" w:lineRule="exact"/>
      <w:jc w:val="center"/>
    </w:pPr>
    <w:rPr>
      <w:rFonts w:ascii="方正小标宋简体" w:eastAsia="方正小标宋简体"/>
      <w:bCs/>
      <w:sz w:val="44"/>
      <w:szCs w:val="44"/>
    </w:rPr>
  </w:style>
  <w:style w:type="character" w:styleId="ad">
    <w:name w:val="page number"/>
    <w:basedOn w:val="a0"/>
    <w:qFormat/>
    <w:rsid w:val="00C4426C"/>
  </w:style>
  <w:style w:type="character" w:customStyle="1" w:styleId="10">
    <w:name w:val="标题 1 字符"/>
    <w:basedOn w:val="a0"/>
    <w:link w:val="1"/>
    <w:qFormat/>
    <w:rsid w:val="00C4426C"/>
    <w:rPr>
      <w:rFonts w:ascii="宋体" w:eastAsia="宋体" w:hAnsi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a7">
    <w:name w:val="日期 字符"/>
    <w:basedOn w:val="a0"/>
    <w:link w:val="a6"/>
    <w:qFormat/>
    <w:rsid w:val="00C4426C"/>
    <w:rPr>
      <w:kern w:val="2"/>
      <w:sz w:val="21"/>
      <w:szCs w:val="24"/>
    </w:rPr>
  </w:style>
  <w:style w:type="character" w:customStyle="1" w:styleId="ab">
    <w:name w:val="页脚 字符"/>
    <w:basedOn w:val="a0"/>
    <w:link w:val="aa"/>
    <w:uiPriority w:val="99"/>
    <w:qFormat/>
    <w:rsid w:val="00C4426C"/>
    <w:rPr>
      <w:kern w:val="2"/>
      <w:sz w:val="18"/>
      <w:szCs w:val="18"/>
    </w:rPr>
  </w:style>
  <w:style w:type="character" w:customStyle="1" w:styleId="a9">
    <w:name w:val="批注框文本 字符"/>
    <w:basedOn w:val="a0"/>
    <w:link w:val="a8"/>
    <w:qFormat/>
    <w:rsid w:val="00C4426C"/>
    <w:rPr>
      <w:kern w:val="2"/>
      <w:sz w:val="18"/>
      <w:szCs w:val="18"/>
    </w:rPr>
  </w:style>
  <w:style w:type="paragraph" w:styleId="ae">
    <w:name w:val="List Paragraph"/>
    <w:basedOn w:val="a"/>
    <w:uiPriority w:val="99"/>
    <w:unhideWhenUsed/>
    <w:qFormat/>
    <w:rsid w:val="00C4426C"/>
    <w:pPr>
      <w:ind w:firstLineChars="200" w:firstLine="420"/>
    </w:pPr>
  </w:style>
  <w:style w:type="character" w:styleId="af">
    <w:name w:val="annotation reference"/>
    <w:basedOn w:val="a0"/>
    <w:rsid w:val="006F4554"/>
    <w:rPr>
      <w:sz w:val="21"/>
      <w:szCs w:val="21"/>
    </w:rPr>
  </w:style>
  <w:style w:type="paragraph" w:styleId="af0">
    <w:name w:val="annotation subject"/>
    <w:basedOn w:val="a3"/>
    <w:next w:val="a3"/>
    <w:link w:val="af1"/>
    <w:rsid w:val="006F4554"/>
    <w:rPr>
      <w:b/>
      <w:bCs/>
    </w:rPr>
  </w:style>
  <w:style w:type="character" w:customStyle="1" w:styleId="a4">
    <w:name w:val="批注文字 字符"/>
    <w:basedOn w:val="a0"/>
    <w:link w:val="a3"/>
    <w:rsid w:val="006F4554"/>
    <w:rPr>
      <w:rFonts w:ascii="Times New Roman" w:hAnsi="Times New Roman"/>
      <w:kern w:val="2"/>
      <w:sz w:val="21"/>
      <w:szCs w:val="24"/>
    </w:rPr>
  </w:style>
  <w:style w:type="character" w:customStyle="1" w:styleId="af1">
    <w:name w:val="批注主题 字符"/>
    <w:basedOn w:val="a4"/>
    <w:link w:val="af0"/>
    <w:rsid w:val="006F4554"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1067</Words>
  <Characters>178</Characters>
  <Application>Microsoft Office Word</Application>
  <DocSecurity>0</DocSecurity>
  <Lines>1</Lines>
  <Paragraphs>2</Paragraphs>
  <ScaleCrop>false</ScaleCrop>
  <Company>Microsoft China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柳环审字〔2014〕78号</dc:title>
  <dc:creator>lenovo</dc:creator>
  <cp:lastModifiedBy>NTKO</cp:lastModifiedBy>
  <cp:revision>6</cp:revision>
  <cp:lastPrinted>2020-12-28T03:10:00Z</cp:lastPrinted>
  <dcterms:created xsi:type="dcterms:W3CDTF">2020-12-21T09:05:00Z</dcterms:created>
  <dcterms:modified xsi:type="dcterms:W3CDTF">2020-12-28T03:11:00Z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