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169" w:line="341" w:lineRule="auto"/>
        <w:ind w:left="1406" w:right="36" w:hanging="1115"/>
        <w:rPr>
          <w:rFonts w:ascii="宋体" w:hAnsi="宋体" w:eastAsia="宋体" w:cs="宋体"/>
          <w:sz w:val="52"/>
          <w:szCs w:val="52"/>
        </w:rPr>
      </w:pPr>
      <w:r>
        <w:rPr>
          <w:rFonts w:ascii="宋体" w:hAnsi="宋体" w:eastAsia="宋体" w:cs="宋体"/>
          <w:spacing w:val="14"/>
          <w:sz w:val="52"/>
          <w:szCs w:val="52"/>
          <w14:textOutline w14:w="9534" w14:cap="flat" w14:cmpd="sng">
            <w14:solidFill>
              <w14:srgbClr w14:val="000000"/>
            </w14:solidFill>
            <w14:prstDash w14:val="solid"/>
            <w14:miter w14:val="0"/>
          </w14:textOutline>
        </w:rPr>
        <w:t>柳州市鱼峰区职教园社区卫生服</w:t>
      </w:r>
      <w:r>
        <w:rPr>
          <w:rFonts w:ascii="宋体" w:hAnsi="宋体" w:eastAsia="宋体" w:cs="宋体"/>
          <w:spacing w:val="12"/>
          <w:sz w:val="52"/>
          <w:szCs w:val="52"/>
          <w14:textOutline w14:w="9534" w14:cap="flat" w14:cmpd="sng">
            <w14:solidFill>
              <w14:srgbClr w14:val="000000"/>
            </w14:solidFill>
            <w14:prstDash w14:val="solid"/>
            <w14:miter w14:val="0"/>
          </w14:textOutline>
        </w:rPr>
        <w:t>务</w:t>
      </w:r>
      <w:r>
        <w:rPr>
          <w:rFonts w:ascii="宋体" w:hAnsi="宋体" w:eastAsia="宋体" w:cs="宋体"/>
          <w:sz w:val="52"/>
          <w:szCs w:val="52"/>
        </w:rPr>
        <w:t xml:space="preserve"> </w:t>
      </w:r>
      <w:r>
        <w:rPr>
          <w:rFonts w:ascii="宋体" w:hAnsi="宋体" w:eastAsia="宋体" w:cs="宋体"/>
          <w:spacing w:val="-12"/>
          <w:sz w:val="52"/>
          <w:szCs w:val="52"/>
          <w14:textOutline w14:w="9534" w14:cap="flat" w14:cmpd="sng">
            <w14:solidFill>
              <w14:srgbClr w14:val="000000"/>
            </w14:solidFill>
            <w14:prstDash w14:val="solid"/>
            <w14:miter w14:val="0"/>
          </w14:textOutline>
        </w:rPr>
        <w:t>中</w:t>
      </w:r>
      <w:r>
        <w:rPr>
          <w:rFonts w:ascii="宋体" w:hAnsi="宋体" w:eastAsia="宋体" w:cs="宋体"/>
          <w:spacing w:val="-9"/>
          <w:sz w:val="52"/>
          <w:szCs w:val="52"/>
          <w14:textOutline w14:w="9534" w14:cap="flat" w14:cmpd="sng">
            <w14:solidFill>
              <w14:srgbClr w14:val="000000"/>
            </w14:solidFill>
            <w14:prstDash w14:val="solid"/>
            <w14:miter w14:val="0"/>
          </w14:textOutline>
        </w:rPr>
        <w:t>心</w:t>
      </w:r>
      <w:r>
        <w:rPr>
          <w:rFonts w:ascii="宋体" w:hAnsi="宋体" w:eastAsia="宋体" w:cs="宋体"/>
          <w:spacing w:val="-9"/>
          <w:sz w:val="52"/>
          <w:szCs w:val="52"/>
        </w:rPr>
        <w:t xml:space="preserve"> </w:t>
      </w:r>
      <w:r>
        <w:rPr>
          <w:rFonts w:ascii="宋体" w:hAnsi="宋体" w:eastAsia="宋体" w:cs="宋体"/>
          <w:spacing w:val="-9"/>
          <w:sz w:val="52"/>
          <w:szCs w:val="52"/>
          <w14:textOutline w14:w="9534" w14:cap="flat" w14:cmpd="sng">
            <w14:solidFill>
              <w14:srgbClr w14:val="000000"/>
            </w14:solidFill>
            <w14:prstDash w14:val="solid"/>
            <w14:miter w14:val="0"/>
          </w14:textOutline>
        </w:rPr>
        <w:t>2021</w:t>
      </w:r>
      <w:r>
        <w:rPr>
          <w:rFonts w:ascii="宋体" w:hAnsi="宋体" w:eastAsia="宋体" w:cs="宋体"/>
          <w:spacing w:val="-9"/>
          <w:sz w:val="52"/>
          <w:szCs w:val="52"/>
        </w:rPr>
        <w:t xml:space="preserve"> </w:t>
      </w:r>
      <w:r>
        <w:rPr>
          <w:rFonts w:ascii="宋体" w:hAnsi="宋体" w:eastAsia="宋体" w:cs="宋体"/>
          <w:spacing w:val="-9"/>
          <w:sz w:val="52"/>
          <w:szCs w:val="52"/>
          <w14:textOutline w14:w="9534" w14:cap="flat" w14:cmpd="sng">
            <w14:solidFill>
              <w14:srgbClr w14:val="000000"/>
            </w14:solidFill>
            <w14:prstDash w14:val="solid"/>
            <w14:miter w14:val="0"/>
          </w14:textOutline>
        </w:rPr>
        <w:t>年度部门决算</w:t>
      </w:r>
    </w:p>
    <w:p>
      <w:pPr>
        <w:sectPr>
          <w:pgSz w:w="11910" w:h="16845"/>
          <w:pgMar w:top="1431" w:right="1786" w:bottom="0" w:left="1786" w:header="0" w:footer="0" w:gutter="0"/>
          <w:cols w:space="720" w:num="1"/>
        </w:sectPr>
      </w:pPr>
    </w:p>
    <w:p>
      <w:pPr>
        <w:spacing w:before="101" w:line="221" w:lineRule="auto"/>
        <w:ind w:left="3300"/>
        <w:rPr>
          <w:rFonts w:ascii="黑体" w:hAnsi="黑体" w:eastAsia="黑体" w:cs="黑体"/>
          <w:sz w:val="43"/>
          <w:szCs w:val="43"/>
        </w:rPr>
      </w:pPr>
      <w:r>
        <w:rPr>
          <w:rFonts w:ascii="黑体" w:hAnsi="黑体" w:eastAsia="黑体" w:cs="黑体"/>
          <w:spacing w:val="16"/>
          <w:sz w:val="43"/>
          <w:szCs w:val="43"/>
          <w14:textOutline w14:w="7901" w14:cap="flat" w14:cmpd="sng">
            <w14:solidFill>
              <w14:srgbClr w14:val="000000"/>
            </w14:solidFill>
            <w14:prstDash w14:val="solid"/>
            <w14:miter w14:val="0"/>
          </w14:textOutline>
        </w:rPr>
        <w:t>目</w:t>
      </w:r>
      <w:r>
        <w:rPr>
          <w:rFonts w:ascii="黑体" w:hAnsi="黑体" w:eastAsia="黑体" w:cs="黑体"/>
          <w:spacing w:val="14"/>
          <w:sz w:val="43"/>
          <w:szCs w:val="43"/>
        </w:rPr>
        <w:t xml:space="preserve">    </w:t>
      </w:r>
      <w:r>
        <w:rPr>
          <w:rFonts w:ascii="黑体" w:hAnsi="黑体" w:eastAsia="黑体" w:cs="黑体"/>
          <w:spacing w:val="14"/>
          <w:sz w:val="43"/>
          <w:szCs w:val="43"/>
          <w14:textOutline w14:w="7901" w14:cap="flat" w14:cmpd="sng">
            <w14:solidFill>
              <w14:srgbClr w14:val="000000"/>
            </w14:solidFill>
            <w14:prstDash w14:val="solid"/>
            <w14:miter w14:val="0"/>
          </w14:textOutline>
        </w:rPr>
        <w:t>录</w:t>
      </w:r>
    </w:p>
    <w:p>
      <w:pPr>
        <w:spacing w:line="342" w:lineRule="auto"/>
        <w:rPr>
          <w:rFonts w:ascii="Arial"/>
          <w:sz w:val="21"/>
        </w:rPr>
      </w:pPr>
    </w:p>
    <w:p>
      <w:pPr>
        <w:spacing w:line="342" w:lineRule="auto"/>
        <w:rPr>
          <w:rFonts w:ascii="Arial"/>
          <w:sz w:val="21"/>
        </w:rPr>
      </w:pPr>
    </w:p>
    <w:p>
      <w:pPr>
        <w:spacing w:before="101" w:line="221" w:lineRule="auto"/>
        <w:ind w:left="673"/>
        <w:rPr>
          <w:rFonts w:ascii="黑体" w:hAnsi="黑体" w:eastAsia="黑体" w:cs="黑体"/>
          <w:sz w:val="31"/>
          <w:szCs w:val="31"/>
        </w:rPr>
      </w:pPr>
      <w:r>
        <w:rPr>
          <w:rFonts w:ascii="黑体" w:hAnsi="黑体" w:eastAsia="黑体" w:cs="黑体"/>
          <w:spacing w:val="4"/>
          <w:sz w:val="31"/>
          <w:szCs w:val="31"/>
        </w:rPr>
        <w:t>第一部分：柳州市</w:t>
      </w:r>
      <w:r>
        <w:rPr>
          <w:rFonts w:ascii="黑体" w:hAnsi="黑体" w:eastAsia="黑体" w:cs="黑体"/>
          <w:spacing w:val="3"/>
          <w:sz w:val="31"/>
          <w:szCs w:val="31"/>
        </w:rPr>
        <w:t>鱼</w:t>
      </w:r>
      <w:r>
        <w:rPr>
          <w:rFonts w:ascii="黑体" w:hAnsi="黑体" w:eastAsia="黑体" w:cs="黑体"/>
          <w:spacing w:val="2"/>
          <w:sz w:val="31"/>
          <w:szCs w:val="31"/>
        </w:rPr>
        <w:t>峰区职教园社区卫生服务中心 概况</w:t>
      </w:r>
    </w:p>
    <w:p>
      <w:pPr>
        <w:spacing w:before="258" w:line="221" w:lineRule="auto"/>
        <w:ind w:left="687"/>
        <w:rPr>
          <w:rFonts w:ascii="仿宋" w:hAnsi="仿宋" w:eastAsia="仿宋" w:cs="仿宋"/>
          <w:sz w:val="31"/>
          <w:szCs w:val="31"/>
        </w:rPr>
      </w:pPr>
      <w:r>
        <w:rPr>
          <w:rFonts w:ascii="仿宋" w:hAnsi="仿宋" w:eastAsia="仿宋" w:cs="仿宋"/>
          <w:spacing w:val="17"/>
          <w:sz w:val="31"/>
          <w:szCs w:val="31"/>
        </w:rPr>
        <w:t>一</w:t>
      </w:r>
      <w:r>
        <w:rPr>
          <w:rFonts w:ascii="仿宋" w:hAnsi="仿宋" w:eastAsia="仿宋" w:cs="仿宋"/>
          <w:spacing w:val="13"/>
          <w:sz w:val="31"/>
          <w:szCs w:val="31"/>
        </w:rPr>
        <w:t>、主要职能</w:t>
      </w:r>
    </w:p>
    <w:p>
      <w:pPr>
        <w:spacing w:before="244" w:line="220" w:lineRule="auto"/>
        <w:ind w:left="692"/>
        <w:rPr>
          <w:rFonts w:ascii="仿宋" w:hAnsi="仿宋" w:eastAsia="仿宋" w:cs="仿宋"/>
          <w:sz w:val="31"/>
          <w:szCs w:val="31"/>
        </w:rPr>
      </w:pPr>
      <w:r>
        <w:rPr>
          <w:rFonts w:ascii="仿宋" w:hAnsi="仿宋" w:eastAsia="仿宋" w:cs="仿宋"/>
          <w:spacing w:val="14"/>
          <w:sz w:val="31"/>
          <w:szCs w:val="31"/>
        </w:rPr>
        <w:t>二</w:t>
      </w:r>
      <w:r>
        <w:rPr>
          <w:rFonts w:ascii="仿宋" w:hAnsi="仿宋" w:eastAsia="仿宋" w:cs="仿宋"/>
          <w:spacing w:val="11"/>
          <w:sz w:val="31"/>
          <w:szCs w:val="31"/>
        </w:rPr>
        <w:t>、部门决算单位构成</w:t>
      </w:r>
    </w:p>
    <w:p>
      <w:pPr>
        <w:spacing w:before="261" w:line="371" w:lineRule="auto"/>
        <w:ind w:left="29" w:firstLine="644"/>
        <w:rPr>
          <w:rFonts w:ascii="黑体" w:hAnsi="黑体" w:eastAsia="黑体" w:cs="黑体"/>
          <w:sz w:val="31"/>
          <w:szCs w:val="31"/>
        </w:rPr>
      </w:pPr>
      <w:r>
        <w:rPr>
          <w:rFonts w:ascii="黑体" w:hAnsi="黑体" w:eastAsia="黑体" w:cs="黑体"/>
          <w:spacing w:val="4"/>
          <w:sz w:val="31"/>
          <w:szCs w:val="31"/>
        </w:rPr>
        <w:t>第二部分：柳州市鱼</w:t>
      </w:r>
      <w:r>
        <w:rPr>
          <w:rFonts w:ascii="黑体" w:hAnsi="黑体" w:eastAsia="黑体" w:cs="黑体"/>
          <w:spacing w:val="3"/>
          <w:sz w:val="31"/>
          <w:szCs w:val="31"/>
        </w:rPr>
        <w:t>峰</w:t>
      </w:r>
      <w:r>
        <w:rPr>
          <w:rFonts w:ascii="黑体" w:hAnsi="黑体" w:eastAsia="黑体" w:cs="黑体"/>
          <w:spacing w:val="2"/>
          <w:sz w:val="31"/>
          <w:szCs w:val="31"/>
        </w:rPr>
        <w:t>区职教园社区卫生服务中心 2021</w:t>
      </w:r>
      <w:r>
        <w:rPr>
          <w:rFonts w:ascii="黑体" w:hAnsi="黑体" w:eastAsia="黑体" w:cs="黑体"/>
          <w:sz w:val="31"/>
          <w:szCs w:val="31"/>
        </w:rPr>
        <w:t xml:space="preserve"> </w:t>
      </w:r>
      <w:r>
        <w:rPr>
          <w:rFonts w:ascii="黑体" w:hAnsi="黑体" w:eastAsia="黑体" w:cs="黑体"/>
          <w:spacing w:val="13"/>
          <w:sz w:val="31"/>
          <w:szCs w:val="31"/>
        </w:rPr>
        <w:t>年度部门决算报表</w:t>
      </w:r>
    </w:p>
    <w:p>
      <w:pPr>
        <w:spacing w:before="1" w:line="220" w:lineRule="auto"/>
        <w:ind w:left="684"/>
        <w:rPr>
          <w:rFonts w:ascii="仿宋" w:hAnsi="仿宋" w:eastAsia="仿宋" w:cs="仿宋"/>
          <w:sz w:val="31"/>
          <w:szCs w:val="31"/>
        </w:rPr>
      </w:pPr>
      <w:r>
        <w:rPr>
          <w:rFonts w:ascii="仿宋" w:hAnsi="仿宋" w:eastAsia="仿宋" w:cs="仿宋"/>
          <w:spacing w:val="-4"/>
          <w:sz w:val="31"/>
          <w:szCs w:val="31"/>
        </w:rPr>
        <w:t>表一</w:t>
      </w:r>
      <w:r>
        <w:rPr>
          <w:rFonts w:ascii="仿宋" w:hAnsi="仿宋" w:eastAsia="仿宋" w:cs="仿宋"/>
          <w:spacing w:val="-3"/>
          <w:sz w:val="31"/>
          <w:szCs w:val="31"/>
        </w:rPr>
        <w:t>：</w:t>
      </w:r>
      <w:r>
        <w:rPr>
          <w:rFonts w:ascii="仿宋" w:hAnsi="仿宋" w:eastAsia="仿宋" w:cs="仿宋"/>
          <w:spacing w:val="-2"/>
          <w:sz w:val="31"/>
          <w:szCs w:val="31"/>
        </w:rPr>
        <w:t xml:space="preserve"> 收入支出决算总表</w:t>
      </w:r>
    </w:p>
    <w:p>
      <w:pPr>
        <w:spacing w:before="259" w:line="221" w:lineRule="auto"/>
        <w:ind w:left="684"/>
        <w:rPr>
          <w:rFonts w:ascii="仿宋" w:hAnsi="仿宋" w:eastAsia="仿宋" w:cs="仿宋"/>
          <w:sz w:val="31"/>
          <w:szCs w:val="31"/>
        </w:rPr>
      </w:pPr>
      <w:r>
        <w:rPr>
          <w:rFonts w:ascii="仿宋" w:hAnsi="仿宋" w:eastAsia="仿宋" w:cs="仿宋"/>
          <w:spacing w:val="-12"/>
          <w:sz w:val="31"/>
          <w:szCs w:val="31"/>
        </w:rPr>
        <w:t>表</w:t>
      </w:r>
      <w:r>
        <w:rPr>
          <w:rFonts w:ascii="仿宋" w:hAnsi="仿宋" w:eastAsia="仿宋" w:cs="仿宋"/>
          <w:spacing w:val="-7"/>
          <w:sz w:val="31"/>
          <w:szCs w:val="31"/>
        </w:rPr>
        <w:t>二</w:t>
      </w:r>
      <w:r>
        <w:rPr>
          <w:rFonts w:ascii="仿宋" w:hAnsi="仿宋" w:eastAsia="仿宋" w:cs="仿宋"/>
          <w:spacing w:val="-6"/>
          <w:sz w:val="31"/>
          <w:szCs w:val="31"/>
        </w:rPr>
        <w:t>： 收入决算表</w:t>
      </w:r>
    </w:p>
    <w:p>
      <w:pPr>
        <w:spacing w:before="245" w:line="224" w:lineRule="auto"/>
        <w:ind w:left="684"/>
        <w:rPr>
          <w:rFonts w:ascii="仿宋" w:hAnsi="仿宋" w:eastAsia="仿宋" w:cs="仿宋"/>
          <w:sz w:val="31"/>
          <w:szCs w:val="31"/>
        </w:rPr>
      </w:pPr>
      <w:r>
        <w:rPr>
          <w:rFonts w:ascii="仿宋" w:hAnsi="仿宋" w:eastAsia="仿宋" w:cs="仿宋"/>
          <w:spacing w:val="12"/>
          <w:sz w:val="31"/>
          <w:szCs w:val="31"/>
        </w:rPr>
        <w:t>表三：支出决算</w:t>
      </w:r>
      <w:r>
        <w:rPr>
          <w:rFonts w:ascii="仿宋" w:hAnsi="仿宋" w:eastAsia="仿宋" w:cs="仿宋"/>
          <w:spacing w:val="10"/>
          <w:sz w:val="31"/>
          <w:szCs w:val="31"/>
        </w:rPr>
        <w:t>表</w:t>
      </w:r>
    </w:p>
    <w:p>
      <w:pPr>
        <w:spacing w:before="254" w:line="224" w:lineRule="auto"/>
        <w:ind w:left="684"/>
        <w:rPr>
          <w:rFonts w:ascii="仿宋" w:hAnsi="仿宋" w:eastAsia="仿宋" w:cs="仿宋"/>
          <w:sz w:val="31"/>
          <w:szCs w:val="31"/>
        </w:rPr>
      </w:pPr>
      <w:r>
        <w:rPr>
          <w:rFonts w:ascii="仿宋" w:hAnsi="仿宋" w:eastAsia="仿宋" w:cs="仿宋"/>
          <w:spacing w:val="12"/>
          <w:sz w:val="31"/>
          <w:szCs w:val="31"/>
        </w:rPr>
        <w:t>表四：财政拨款收入支出决算总</w:t>
      </w:r>
      <w:r>
        <w:rPr>
          <w:rFonts w:ascii="仿宋" w:hAnsi="仿宋" w:eastAsia="仿宋" w:cs="仿宋"/>
          <w:spacing w:val="9"/>
          <w:sz w:val="31"/>
          <w:szCs w:val="31"/>
        </w:rPr>
        <w:t>表</w:t>
      </w:r>
    </w:p>
    <w:p>
      <w:pPr>
        <w:spacing w:before="255" w:line="224" w:lineRule="auto"/>
        <w:ind w:left="684"/>
        <w:rPr>
          <w:rFonts w:ascii="仿宋" w:hAnsi="仿宋" w:eastAsia="仿宋" w:cs="仿宋"/>
          <w:sz w:val="31"/>
          <w:szCs w:val="31"/>
        </w:rPr>
      </w:pPr>
      <w:r>
        <w:rPr>
          <w:rFonts w:ascii="仿宋" w:hAnsi="仿宋" w:eastAsia="仿宋" w:cs="仿宋"/>
          <w:spacing w:val="22"/>
          <w:sz w:val="31"/>
          <w:szCs w:val="31"/>
        </w:rPr>
        <w:t>表</w:t>
      </w:r>
      <w:r>
        <w:rPr>
          <w:rFonts w:ascii="仿宋" w:hAnsi="仿宋" w:eastAsia="仿宋" w:cs="仿宋"/>
          <w:spacing w:val="11"/>
          <w:sz w:val="31"/>
          <w:szCs w:val="31"/>
        </w:rPr>
        <w:t>五：一般公共预算财政拨款支出决算表</w:t>
      </w:r>
    </w:p>
    <w:p>
      <w:pPr>
        <w:spacing w:before="239" w:line="224" w:lineRule="auto"/>
        <w:ind w:left="684"/>
        <w:rPr>
          <w:rFonts w:ascii="仿宋" w:hAnsi="仿宋" w:eastAsia="仿宋" w:cs="仿宋"/>
          <w:sz w:val="31"/>
          <w:szCs w:val="31"/>
        </w:rPr>
      </w:pPr>
      <w:r>
        <w:rPr>
          <w:rFonts w:ascii="仿宋" w:hAnsi="仿宋" w:eastAsia="仿宋" w:cs="仿宋"/>
          <w:spacing w:val="22"/>
          <w:sz w:val="31"/>
          <w:szCs w:val="31"/>
        </w:rPr>
        <w:t>表</w:t>
      </w:r>
      <w:r>
        <w:rPr>
          <w:rFonts w:ascii="仿宋" w:hAnsi="仿宋" w:eastAsia="仿宋" w:cs="仿宋"/>
          <w:spacing w:val="14"/>
          <w:sz w:val="31"/>
          <w:szCs w:val="31"/>
        </w:rPr>
        <w:t>六</w:t>
      </w:r>
      <w:r>
        <w:rPr>
          <w:rFonts w:ascii="仿宋" w:hAnsi="仿宋" w:eastAsia="仿宋" w:cs="仿宋"/>
          <w:spacing w:val="11"/>
          <w:sz w:val="31"/>
          <w:szCs w:val="31"/>
        </w:rPr>
        <w:t>：一般公共预算财政拨款基本支出决算表</w:t>
      </w:r>
    </w:p>
    <w:p>
      <w:pPr>
        <w:spacing w:before="255" w:line="371" w:lineRule="auto"/>
        <w:ind w:left="37" w:right="4" w:firstLine="647"/>
        <w:rPr>
          <w:rFonts w:ascii="仿宋" w:hAnsi="仿宋" w:eastAsia="仿宋" w:cs="仿宋"/>
          <w:sz w:val="31"/>
          <w:szCs w:val="31"/>
        </w:rPr>
      </w:pPr>
      <w:r>
        <w:rPr>
          <w:rFonts w:ascii="仿宋" w:hAnsi="仿宋" w:eastAsia="仿宋" w:cs="仿宋"/>
          <w:spacing w:val="9"/>
          <w:sz w:val="31"/>
          <w:szCs w:val="31"/>
        </w:rPr>
        <w:t>表七：一般公共预算财政拨款安排的“三公”经费支</w:t>
      </w:r>
      <w:r>
        <w:rPr>
          <w:rFonts w:ascii="仿宋" w:hAnsi="仿宋" w:eastAsia="仿宋" w:cs="仿宋"/>
          <w:spacing w:val="5"/>
          <w:sz w:val="31"/>
          <w:szCs w:val="31"/>
        </w:rPr>
        <w:t>出</w:t>
      </w:r>
      <w:r>
        <w:rPr>
          <w:rFonts w:ascii="仿宋" w:hAnsi="仿宋" w:eastAsia="仿宋" w:cs="仿宋"/>
          <w:sz w:val="31"/>
          <w:szCs w:val="31"/>
        </w:rPr>
        <w:t xml:space="preserve"> </w:t>
      </w:r>
      <w:r>
        <w:rPr>
          <w:rFonts w:ascii="仿宋" w:hAnsi="仿宋" w:eastAsia="仿宋" w:cs="仿宋"/>
          <w:spacing w:val="8"/>
          <w:sz w:val="31"/>
          <w:szCs w:val="31"/>
        </w:rPr>
        <w:t>决算表</w:t>
      </w:r>
    </w:p>
    <w:p>
      <w:pPr>
        <w:spacing w:before="1" w:line="223" w:lineRule="auto"/>
        <w:ind w:left="684"/>
        <w:rPr>
          <w:rFonts w:ascii="仿宋" w:hAnsi="仿宋" w:eastAsia="仿宋" w:cs="仿宋"/>
          <w:sz w:val="31"/>
          <w:szCs w:val="31"/>
        </w:rPr>
      </w:pPr>
      <w:r>
        <w:rPr>
          <w:rFonts w:ascii="仿宋" w:hAnsi="仿宋" w:eastAsia="仿宋" w:cs="仿宋"/>
          <w:spacing w:val="20"/>
          <w:sz w:val="31"/>
          <w:szCs w:val="31"/>
        </w:rPr>
        <w:t>表</w:t>
      </w:r>
      <w:r>
        <w:rPr>
          <w:rFonts w:ascii="仿宋" w:hAnsi="仿宋" w:eastAsia="仿宋" w:cs="仿宋"/>
          <w:spacing w:val="11"/>
          <w:sz w:val="31"/>
          <w:szCs w:val="31"/>
        </w:rPr>
        <w:t>八：政府性基金预算财政拨款收入支出决算表</w:t>
      </w:r>
    </w:p>
    <w:p>
      <w:pPr>
        <w:spacing w:before="255" w:line="221" w:lineRule="auto"/>
        <w:ind w:left="684"/>
        <w:rPr>
          <w:rFonts w:ascii="仿宋" w:hAnsi="仿宋" w:eastAsia="仿宋" w:cs="仿宋"/>
          <w:sz w:val="31"/>
          <w:szCs w:val="31"/>
        </w:rPr>
      </w:pPr>
      <w:r>
        <w:rPr>
          <w:rFonts w:ascii="仿宋" w:hAnsi="仿宋" w:eastAsia="仿宋" w:cs="仿宋"/>
          <w:spacing w:val="4"/>
          <w:sz w:val="31"/>
          <w:szCs w:val="31"/>
        </w:rPr>
        <w:t>表九： 国有资本经营预算财政拨款支出决</w:t>
      </w:r>
      <w:r>
        <w:rPr>
          <w:rFonts w:ascii="仿宋" w:hAnsi="仿宋" w:eastAsia="仿宋" w:cs="仿宋"/>
          <w:spacing w:val="3"/>
          <w:sz w:val="31"/>
          <w:szCs w:val="31"/>
        </w:rPr>
        <w:t>算</w:t>
      </w:r>
      <w:r>
        <w:rPr>
          <w:rFonts w:ascii="仿宋" w:hAnsi="仿宋" w:eastAsia="仿宋" w:cs="仿宋"/>
          <w:sz w:val="31"/>
          <w:szCs w:val="31"/>
        </w:rPr>
        <w:t>表</w:t>
      </w:r>
    </w:p>
    <w:p>
      <w:pPr>
        <w:spacing w:before="245" w:line="371" w:lineRule="auto"/>
        <w:ind w:left="29" w:firstLine="644"/>
        <w:rPr>
          <w:rFonts w:ascii="黑体" w:hAnsi="黑体" w:eastAsia="黑体" w:cs="黑体"/>
          <w:sz w:val="31"/>
          <w:szCs w:val="31"/>
        </w:rPr>
      </w:pPr>
      <w:r>
        <w:rPr>
          <w:rFonts w:ascii="黑体" w:hAnsi="黑体" w:eastAsia="黑体" w:cs="黑体"/>
          <w:spacing w:val="4"/>
          <w:sz w:val="31"/>
          <w:szCs w:val="31"/>
        </w:rPr>
        <w:t>第三部分：柳州市鱼</w:t>
      </w:r>
      <w:r>
        <w:rPr>
          <w:rFonts w:ascii="黑体" w:hAnsi="黑体" w:eastAsia="黑体" w:cs="黑体"/>
          <w:spacing w:val="3"/>
          <w:sz w:val="31"/>
          <w:szCs w:val="31"/>
        </w:rPr>
        <w:t>峰</w:t>
      </w:r>
      <w:r>
        <w:rPr>
          <w:rFonts w:ascii="黑体" w:hAnsi="黑体" w:eastAsia="黑体" w:cs="黑体"/>
          <w:spacing w:val="2"/>
          <w:sz w:val="31"/>
          <w:szCs w:val="31"/>
        </w:rPr>
        <w:t>区职教园社区卫生服务中心 2021</w:t>
      </w:r>
      <w:r>
        <w:rPr>
          <w:rFonts w:ascii="黑体" w:hAnsi="黑体" w:eastAsia="黑体" w:cs="黑体"/>
          <w:sz w:val="31"/>
          <w:szCs w:val="31"/>
        </w:rPr>
        <w:t xml:space="preserve"> </w:t>
      </w:r>
      <w:r>
        <w:rPr>
          <w:rFonts w:ascii="黑体" w:hAnsi="黑体" w:eastAsia="黑体" w:cs="黑体"/>
          <w:spacing w:val="13"/>
          <w:sz w:val="31"/>
          <w:szCs w:val="31"/>
        </w:rPr>
        <w:t>年度部门决算情况说明</w:t>
      </w:r>
    </w:p>
    <w:p>
      <w:pPr>
        <w:spacing w:before="1" w:line="220" w:lineRule="auto"/>
        <w:ind w:left="687"/>
        <w:rPr>
          <w:rFonts w:ascii="仿宋" w:hAnsi="仿宋" w:eastAsia="仿宋" w:cs="仿宋"/>
          <w:sz w:val="31"/>
          <w:szCs w:val="31"/>
        </w:rPr>
      </w:pPr>
      <w:r>
        <w:rPr>
          <w:rFonts w:ascii="仿宋" w:hAnsi="仿宋" w:eastAsia="仿宋" w:cs="仿宋"/>
          <w:spacing w:val="2"/>
          <w:sz w:val="31"/>
          <w:szCs w:val="31"/>
        </w:rPr>
        <w:t xml:space="preserve">一、 </w:t>
      </w:r>
      <w:r>
        <w:rPr>
          <w:rFonts w:ascii="Times New Roman" w:hAnsi="Times New Roman" w:eastAsia="Times New Roman" w:cs="Times New Roman"/>
          <w:spacing w:val="2"/>
          <w:sz w:val="31"/>
          <w:szCs w:val="31"/>
        </w:rPr>
        <w:t>2021</w:t>
      </w:r>
      <w:r>
        <w:rPr>
          <w:rFonts w:ascii="仿宋" w:hAnsi="仿宋" w:eastAsia="仿宋" w:cs="仿宋"/>
          <w:spacing w:val="1"/>
          <w:sz w:val="31"/>
          <w:szCs w:val="31"/>
        </w:rPr>
        <w:t>年度收入支出决算总体情况</w:t>
      </w:r>
    </w:p>
    <w:p>
      <w:pPr>
        <w:spacing w:before="260" w:line="221" w:lineRule="auto"/>
        <w:ind w:left="692"/>
        <w:rPr>
          <w:rFonts w:ascii="仿宋" w:hAnsi="仿宋" w:eastAsia="仿宋" w:cs="仿宋"/>
          <w:sz w:val="31"/>
          <w:szCs w:val="31"/>
        </w:rPr>
      </w:pPr>
      <w:r>
        <w:rPr>
          <w:rFonts w:ascii="仿宋" w:hAnsi="仿宋" w:eastAsia="仿宋" w:cs="仿宋"/>
          <w:spacing w:val="6"/>
          <w:sz w:val="31"/>
          <w:szCs w:val="31"/>
        </w:rPr>
        <w:t>二、</w:t>
      </w:r>
      <w:r>
        <w:rPr>
          <w:rFonts w:ascii="仿宋" w:hAnsi="仿宋" w:eastAsia="仿宋" w:cs="仿宋"/>
          <w:spacing w:val="5"/>
          <w:sz w:val="31"/>
          <w:szCs w:val="31"/>
        </w:rPr>
        <w:t xml:space="preserve"> </w:t>
      </w:r>
      <w:r>
        <w:rPr>
          <w:rFonts w:ascii="Times New Roman" w:hAnsi="Times New Roman" w:eastAsia="Times New Roman" w:cs="Times New Roman"/>
          <w:spacing w:val="3"/>
          <w:sz w:val="31"/>
          <w:szCs w:val="31"/>
        </w:rPr>
        <w:t>2021</w:t>
      </w:r>
      <w:r>
        <w:rPr>
          <w:rFonts w:ascii="仿宋" w:hAnsi="仿宋" w:eastAsia="仿宋" w:cs="仿宋"/>
          <w:spacing w:val="3"/>
          <w:sz w:val="31"/>
          <w:szCs w:val="31"/>
        </w:rPr>
        <w:t>年度一般公共预算财政拨款支出决算情况</w:t>
      </w:r>
    </w:p>
    <w:p>
      <w:pPr>
        <w:spacing w:before="259" w:line="221" w:lineRule="auto"/>
        <w:ind w:left="691"/>
        <w:rPr>
          <w:rFonts w:ascii="仿宋" w:hAnsi="仿宋" w:eastAsia="仿宋" w:cs="仿宋"/>
          <w:sz w:val="31"/>
          <w:szCs w:val="31"/>
        </w:rPr>
      </w:pPr>
      <w:r>
        <w:rPr>
          <w:rFonts w:ascii="仿宋" w:hAnsi="仿宋" w:eastAsia="仿宋" w:cs="仿宋"/>
          <w:spacing w:val="2"/>
          <w:sz w:val="31"/>
          <w:szCs w:val="31"/>
        </w:rPr>
        <w:t xml:space="preserve">三、 </w:t>
      </w:r>
      <w:r>
        <w:rPr>
          <w:rFonts w:ascii="Times New Roman" w:hAnsi="Times New Roman" w:eastAsia="Times New Roman" w:cs="Times New Roman"/>
          <w:spacing w:val="2"/>
          <w:sz w:val="31"/>
          <w:szCs w:val="31"/>
        </w:rPr>
        <w:t>2021</w:t>
      </w:r>
      <w:r>
        <w:rPr>
          <w:rFonts w:ascii="仿宋" w:hAnsi="仿宋" w:eastAsia="仿宋" w:cs="仿宋"/>
          <w:spacing w:val="2"/>
          <w:sz w:val="31"/>
          <w:szCs w:val="31"/>
        </w:rPr>
        <w:t>年度一般公共预算财政拨款基本支出决算</w:t>
      </w:r>
      <w:r>
        <w:rPr>
          <w:rFonts w:ascii="仿宋" w:hAnsi="仿宋" w:eastAsia="仿宋" w:cs="仿宋"/>
          <w:sz w:val="31"/>
          <w:szCs w:val="31"/>
        </w:rPr>
        <w:t>情况</w:t>
      </w:r>
    </w:p>
    <w:p>
      <w:pPr>
        <w:sectPr>
          <w:pgSz w:w="11910" w:h="16845"/>
          <w:pgMar w:top="1431" w:right="1781" w:bottom="0" w:left="1786" w:header="0" w:footer="0" w:gutter="0"/>
          <w:cols w:space="720" w:num="1"/>
        </w:sectPr>
      </w:pPr>
    </w:p>
    <w:p>
      <w:pPr>
        <w:spacing w:before="159" w:line="219" w:lineRule="auto"/>
        <w:ind w:left="719"/>
        <w:rPr>
          <w:rFonts w:ascii="仿宋" w:hAnsi="仿宋" w:eastAsia="仿宋" w:cs="仿宋"/>
          <w:sz w:val="31"/>
          <w:szCs w:val="31"/>
        </w:rPr>
      </w:pPr>
      <w:r>
        <w:rPr>
          <w:rFonts w:ascii="仿宋" w:hAnsi="仿宋" w:eastAsia="仿宋" w:cs="仿宋"/>
          <w:spacing w:val="3"/>
          <w:sz w:val="31"/>
          <w:szCs w:val="31"/>
        </w:rPr>
        <w:t xml:space="preserve">四、 </w:t>
      </w:r>
      <w:r>
        <w:rPr>
          <w:rFonts w:ascii="Times New Roman" w:hAnsi="Times New Roman" w:eastAsia="Times New Roman" w:cs="Times New Roman"/>
          <w:spacing w:val="3"/>
          <w:sz w:val="31"/>
          <w:szCs w:val="31"/>
        </w:rPr>
        <w:t>2021</w:t>
      </w:r>
      <w:r>
        <w:rPr>
          <w:rFonts w:ascii="仿宋" w:hAnsi="仿宋" w:eastAsia="仿宋" w:cs="仿宋"/>
          <w:spacing w:val="3"/>
          <w:sz w:val="31"/>
          <w:szCs w:val="31"/>
        </w:rPr>
        <w:t>年度政府性基金预算财政拨款支出决算情</w:t>
      </w:r>
      <w:r>
        <w:rPr>
          <w:rFonts w:ascii="仿宋" w:hAnsi="仿宋" w:eastAsia="仿宋" w:cs="仿宋"/>
          <w:spacing w:val="1"/>
          <w:sz w:val="31"/>
          <w:szCs w:val="31"/>
        </w:rPr>
        <w:t>况</w:t>
      </w:r>
    </w:p>
    <w:p>
      <w:pPr>
        <w:spacing w:before="262" w:line="221" w:lineRule="auto"/>
        <w:ind w:left="687"/>
        <w:rPr>
          <w:rFonts w:ascii="仿宋" w:hAnsi="仿宋" w:eastAsia="仿宋" w:cs="仿宋"/>
          <w:sz w:val="31"/>
          <w:szCs w:val="31"/>
        </w:rPr>
      </w:pPr>
      <w:r>
        <w:rPr>
          <w:rFonts w:ascii="仿宋" w:hAnsi="仿宋" w:eastAsia="仿宋" w:cs="仿宋"/>
          <w:spacing w:val="2"/>
          <w:sz w:val="31"/>
          <w:szCs w:val="31"/>
        </w:rPr>
        <w:t xml:space="preserve">五、 </w:t>
      </w:r>
      <w:r>
        <w:rPr>
          <w:rFonts w:ascii="Times New Roman" w:hAnsi="Times New Roman" w:eastAsia="Times New Roman" w:cs="Times New Roman"/>
          <w:spacing w:val="2"/>
          <w:sz w:val="31"/>
          <w:szCs w:val="31"/>
        </w:rPr>
        <w:t>2021</w:t>
      </w:r>
      <w:r>
        <w:rPr>
          <w:rFonts w:ascii="仿宋" w:hAnsi="仿宋" w:eastAsia="仿宋" w:cs="仿宋"/>
          <w:spacing w:val="2"/>
          <w:sz w:val="31"/>
          <w:szCs w:val="31"/>
        </w:rPr>
        <w:t>年度国有资本经营预算财政拨款支出决算情况</w:t>
      </w:r>
    </w:p>
    <w:p>
      <w:pPr>
        <w:spacing w:before="244" w:line="221" w:lineRule="auto"/>
        <w:ind w:left="684"/>
        <w:rPr>
          <w:rFonts w:ascii="仿宋" w:hAnsi="仿宋" w:eastAsia="仿宋" w:cs="仿宋"/>
          <w:sz w:val="31"/>
          <w:szCs w:val="31"/>
        </w:rPr>
      </w:pPr>
      <w:r>
        <w:rPr>
          <w:rFonts w:ascii="仿宋" w:hAnsi="仿宋" w:eastAsia="仿宋" w:cs="仿宋"/>
          <w:spacing w:val="4"/>
          <w:sz w:val="31"/>
          <w:szCs w:val="31"/>
        </w:rPr>
        <w:t>六</w:t>
      </w:r>
      <w:r>
        <w:rPr>
          <w:rFonts w:ascii="仿宋" w:hAnsi="仿宋" w:eastAsia="仿宋" w:cs="仿宋"/>
          <w:spacing w:val="3"/>
          <w:sz w:val="31"/>
          <w:szCs w:val="31"/>
        </w:rPr>
        <w:t>、</w:t>
      </w:r>
      <w:r>
        <w:rPr>
          <w:rFonts w:ascii="仿宋" w:hAnsi="仿宋" w:eastAsia="仿宋" w:cs="仿宋"/>
          <w:spacing w:val="2"/>
          <w:sz w:val="31"/>
          <w:szCs w:val="31"/>
        </w:rPr>
        <w:t xml:space="preserve"> </w:t>
      </w:r>
      <w:r>
        <w:rPr>
          <w:rFonts w:ascii="Times New Roman" w:hAnsi="Times New Roman" w:eastAsia="Times New Roman" w:cs="Times New Roman"/>
          <w:spacing w:val="2"/>
          <w:sz w:val="31"/>
          <w:szCs w:val="31"/>
        </w:rPr>
        <w:t>2021</w:t>
      </w:r>
      <w:r>
        <w:rPr>
          <w:rFonts w:ascii="仿宋" w:hAnsi="仿宋" w:eastAsia="仿宋" w:cs="仿宋"/>
          <w:spacing w:val="2"/>
          <w:sz w:val="31"/>
          <w:szCs w:val="31"/>
        </w:rPr>
        <w:t>年度一般公共预算财政拨款安排的“三公”经</w:t>
      </w:r>
    </w:p>
    <w:p>
      <w:pPr>
        <w:spacing w:before="259" w:line="221" w:lineRule="auto"/>
        <w:ind w:left="46"/>
        <w:rPr>
          <w:rFonts w:ascii="仿宋" w:hAnsi="仿宋" w:eastAsia="仿宋" w:cs="仿宋"/>
          <w:sz w:val="31"/>
          <w:szCs w:val="31"/>
        </w:rPr>
      </w:pPr>
      <w:r>
        <w:rPr>
          <w:rFonts w:ascii="仿宋" w:hAnsi="仿宋" w:eastAsia="仿宋" w:cs="仿宋"/>
          <w:spacing w:val="15"/>
          <w:sz w:val="31"/>
          <w:szCs w:val="31"/>
        </w:rPr>
        <w:t>费</w:t>
      </w:r>
      <w:r>
        <w:rPr>
          <w:rFonts w:ascii="仿宋" w:hAnsi="仿宋" w:eastAsia="仿宋" w:cs="仿宋"/>
          <w:spacing w:val="11"/>
          <w:sz w:val="31"/>
          <w:szCs w:val="31"/>
        </w:rPr>
        <w:t>支出决算情况</w:t>
      </w:r>
    </w:p>
    <w:p>
      <w:pPr>
        <w:spacing w:before="245" w:line="630" w:lineRule="exact"/>
        <w:ind w:left="688"/>
        <w:rPr>
          <w:rFonts w:ascii="仿宋" w:hAnsi="仿宋" w:eastAsia="仿宋" w:cs="仿宋"/>
          <w:sz w:val="31"/>
          <w:szCs w:val="31"/>
        </w:rPr>
      </w:pPr>
      <w:r>
        <w:rPr>
          <w:rFonts w:ascii="仿宋" w:hAnsi="仿宋" w:eastAsia="仿宋" w:cs="仿宋"/>
          <w:spacing w:val="16"/>
          <w:position w:val="24"/>
          <w:sz w:val="31"/>
          <w:szCs w:val="31"/>
        </w:rPr>
        <w:t>七</w:t>
      </w:r>
      <w:r>
        <w:rPr>
          <w:rFonts w:ascii="仿宋" w:hAnsi="仿宋" w:eastAsia="仿宋" w:cs="仿宋"/>
          <w:spacing w:val="11"/>
          <w:position w:val="24"/>
          <w:sz w:val="31"/>
          <w:szCs w:val="31"/>
        </w:rPr>
        <w:t>、其他重要事项的情况说明</w:t>
      </w:r>
    </w:p>
    <w:p>
      <w:pPr>
        <w:spacing w:line="222" w:lineRule="auto"/>
        <w:ind w:left="673"/>
        <w:rPr>
          <w:rFonts w:ascii="黑体" w:hAnsi="黑体" w:eastAsia="黑体" w:cs="黑体"/>
          <w:sz w:val="31"/>
          <w:szCs w:val="31"/>
        </w:rPr>
      </w:pPr>
      <w:r>
        <w:rPr>
          <w:rFonts w:ascii="黑体" w:hAnsi="黑体" w:eastAsia="黑体" w:cs="黑体"/>
          <w:spacing w:val="14"/>
          <w:sz w:val="31"/>
          <w:szCs w:val="31"/>
        </w:rPr>
        <w:t>第四部分：名词解释</w:t>
      </w:r>
    </w:p>
    <w:p>
      <w:pPr>
        <w:sectPr>
          <w:pgSz w:w="11910" w:h="16845"/>
          <w:pgMar w:top="1431" w:right="1786" w:bottom="0" w:left="1786" w:header="0" w:footer="0" w:gutter="0"/>
          <w:cols w:space="720" w:num="1"/>
        </w:sectPr>
      </w:pPr>
    </w:p>
    <w:p>
      <w:pPr>
        <w:spacing w:before="149" w:line="322" w:lineRule="auto"/>
        <w:ind w:left="3622" w:right="172" w:hanging="2902"/>
        <w:rPr>
          <w:rFonts w:ascii="黑体" w:hAnsi="黑体" w:eastAsia="黑体" w:cs="黑体"/>
          <w:sz w:val="36"/>
          <w:szCs w:val="36"/>
        </w:rPr>
      </w:pPr>
      <w:r>
        <w:rPr>
          <w:rFonts w:ascii="黑体" w:hAnsi="黑体" w:eastAsia="黑体" w:cs="黑体"/>
          <w:spacing w:val="-16"/>
          <w:sz w:val="36"/>
          <w:szCs w:val="36"/>
        </w:rPr>
        <w:t>第</w:t>
      </w:r>
      <w:r>
        <w:rPr>
          <w:rFonts w:ascii="黑体" w:hAnsi="黑体" w:eastAsia="黑体" w:cs="黑体"/>
          <w:spacing w:val="-8"/>
          <w:sz w:val="36"/>
          <w:szCs w:val="36"/>
        </w:rPr>
        <w:t>一部分： 柳州市鱼峰区职教园社区卫生服务中</w:t>
      </w:r>
      <w:r>
        <w:rPr>
          <w:rFonts w:ascii="黑体" w:hAnsi="黑体" w:eastAsia="黑体" w:cs="黑体"/>
          <w:sz w:val="36"/>
          <w:szCs w:val="36"/>
        </w:rPr>
        <w:t xml:space="preserve"> </w:t>
      </w:r>
      <w:r>
        <w:rPr>
          <w:rFonts w:ascii="黑体" w:hAnsi="黑体" w:eastAsia="黑体" w:cs="黑体"/>
          <w:spacing w:val="17"/>
          <w:sz w:val="36"/>
          <w:szCs w:val="36"/>
        </w:rPr>
        <w:t>心</w:t>
      </w:r>
      <w:r>
        <w:rPr>
          <w:rFonts w:ascii="黑体" w:hAnsi="黑体" w:eastAsia="黑体" w:cs="黑体"/>
          <w:spacing w:val="15"/>
          <w:sz w:val="36"/>
          <w:szCs w:val="36"/>
        </w:rPr>
        <w:t>概况</w:t>
      </w:r>
    </w:p>
    <w:p>
      <w:pPr>
        <w:spacing w:before="1" w:line="222" w:lineRule="auto"/>
        <w:ind w:left="678"/>
        <w:rPr>
          <w:rFonts w:ascii="黑体" w:hAnsi="黑体" w:eastAsia="黑体" w:cs="黑体"/>
          <w:sz w:val="31"/>
          <w:szCs w:val="31"/>
        </w:rPr>
      </w:pPr>
      <w:r>
        <w:rPr>
          <w:rFonts w:ascii="黑体" w:hAnsi="黑体" w:eastAsia="黑体" w:cs="黑体"/>
          <w:spacing w:val="15"/>
          <w:sz w:val="31"/>
          <w:szCs w:val="31"/>
        </w:rPr>
        <w:t>一、主要职能</w:t>
      </w:r>
    </w:p>
    <w:p>
      <w:pPr>
        <w:spacing w:before="256" w:line="220" w:lineRule="auto"/>
        <w:ind w:left="685"/>
        <w:rPr>
          <w:rFonts w:ascii="仿宋" w:hAnsi="仿宋" w:eastAsia="仿宋" w:cs="仿宋"/>
          <w:sz w:val="31"/>
          <w:szCs w:val="31"/>
        </w:rPr>
      </w:pPr>
      <w:r>
        <w:rPr>
          <w:rFonts w:hint="eastAsia" w:ascii="仿宋" w:hAnsi="仿宋" w:eastAsia="仿宋" w:cs="仿宋"/>
          <w:spacing w:val="7"/>
          <w:sz w:val="31"/>
          <w:szCs w:val="31"/>
          <w:lang w:eastAsia="zh-CN"/>
        </w:rPr>
        <w:t>（</w:t>
      </w:r>
      <w:r>
        <w:rPr>
          <w:rFonts w:ascii="仿宋" w:hAnsi="仿宋" w:eastAsia="仿宋" w:cs="仿宋"/>
          <w:spacing w:val="7"/>
          <w:sz w:val="31"/>
          <w:szCs w:val="31"/>
        </w:rPr>
        <w:t>一</w:t>
      </w:r>
      <w:r>
        <w:rPr>
          <w:rFonts w:hint="eastAsia" w:ascii="仿宋" w:hAnsi="仿宋" w:eastAsia="仿宋" w:cs="仿宋"/>
          <w:spacing w:val="7"/>
          <w:sz w:val="31"/>
          <w:szCs w:val="31"/>
          <w:lang w:eastAsia="zh-CN"/>
        </w:rPr>
        <w:t>）</w:t>
      </w:r>
      <w:r>
        <w:rPr>
          <w:rFonts w:ascii="仿宋" w:hAnsi="仿宋" w:eastAsia="仿宋" w:cs="仿宋"/>
          <w:spacing w:val="7"/>
          <w:sz w:val="31"/>
          <w:szCs w:val="31"/>
        </w:rPr>
        <w:t>负责本中心辖区内的基本医疗服务；</w:t>
      </w:r>
    </w:p>
    <w:p>
      <w:pPr>
        <w:keepNext w:val="0"/>
        <w:keepLines w:val="0"/>
        <w:pageBreakBefore w:val="0"/>
        <w:widowControl/>
        <w:kinsoku w:val="0"/>
        <w:wordWrap/>
        <w:overflowPunct/>
        <w:topLinePunct w:val="0"/>
        <w:autoSpaceDE w:val="0"/>
        <w:autoSpaceDN w:val="0"/>
        <w:bidi w:val="0"/>
        <w:adjustRightInd w:val="0"/>
        <w:snapToGrid w:val="0"/>
        <w:spacing w:before="246" w:line="360" w:lineRule="auto"/>
        <w:ind w:firstLine="704" w:firstLineChars="200"/>
        <w:textAlignment w:val="baseline"/>
        <w:rPr>
          <w:rFonts w:ascii="仿宋" w:hAnsi="仿宋" w:eastAsia="仿宋" w:cs="仿宋"/>
          <w:spacing w:val="10"/>
          <w:sz w:val="31"/>
          <w:szCs w:val="31"/>
        </w:rPr>
      </w:pPr>
      <w:r>
        <w:rPr>
          <w:rFonts w:hint="eastAsia" w:ascii="仿宋" w:hAnsi="仿宋" w:eastAsia="仿宋" w:cs="仿宋"/>
          <w:spacing w:val="21"/>
          <w:sz w:val="31"/>
          <w:szCs w:val="31"/>
          <w:lang w:eastAsia="zh-CN"/>
        </w:rPr>
        <w:t>（</w:t>
      </w:r>
      <w:r>
        <w:rPr>
          <w:rFonts w:ascii="仿宋" w:hAnsi="仿宋" w:eastAsia="仿宋" w:cs="仿宋"/>
          <w:spacing w:val="21"/>
          <w:sz w:val="31"/>
          <w:szCs w:val="31"/>
        </w:rPr>
        <w:t>二</w:t>
      </w:r>
      <w:r>
        <w:rPr>
          <w:rFonts w:hint="eastAsia" w:ascii="仿宋" w:hAnsi="仿宋" w:eastAsia="仿宋" w:cs="仿宋"/>
          <w:spacing w:val="21"/>
          <w:sz w:val="31"/>
          <w:szCs w:val="31"/>
          <w:lang w:eastAsia="zh-CN"/>
        </w:rPr>
        <w:t>）</w:t>
      </w:r>
      <w:r>
        <w:rPr>
          <w:rFonts w:ascii="仿宋" w:hAnsi="仿宋" w:eastAsia="仿宋" w:cs="仿宋"/>
          <w:spacing w:val="21"/>
          <w:sz w:val="31"/>
          <w:szCs w:val="31"/>
        </w:rPr>
        <w:t>负责本中心辖区内突发公共卫生事件的报告，并</w:t>
      </w:r>
      <w:r>
        <w:rPr>
          <w:rFonts w:ascii="仿宋" w:hAnsi="仿宋" w:eastAsia="仿宋" w:cs="仿宋"/>
          <w:spacing w:val="18"/>
          <w:sz w:val="31"/>
          <w:szCs w:val="31"/>
        </w:rPr>
        <w:t>依</w:t>
      </w:r>
      <w:r>
        <w:rPr>
          <w:rFonts w:ascii="仿宋" w:hAnsi="仿宋" w:eastAsia="仿宋" w:cs="仿宋"/>
          <w:spacing w:val="10"/>
          <w:sz w:val="31"/>
          <w:szCs w:val="31"/>
        </w:rPr>
        <w:t>据上级部门要求组织实施处置；</w:t>
      </w:r>
    </w:p>
    <w:p>
      <w:pPr>
        <w:keepNext w:val="0"/>
        <w:keepLines w:val="0"/>
        <w:pageBreakBefore w:val="0"/>
        <w:widowControl/>
        <w:kinsoku w:val="0"/>
        <w:wordWrap/>
        <w:overflowPunct/>
        <w:topLinePunct w:val="0"/>
        <w:autoSpaceDE w:val="0"/>
        <w:autoSpaceDN w:val="0"/>
        <w:bidi w:val="0"/>
        <w:adjustRightInd w:val="0"/>
        <w:snapToGrid w:val="0"/>
        <w:spacing w:before="261" w:line="360" w:lineRule="auto"/>
        <w:ind w:firstLine="660" w:firstLineChars="200"/>
        <w:textAlignment w:val="baseline"/>
        <w:rPr>
          <w:rFonts w:ascii="仿宋" w:hAnsi="仿宋" w:eastAsia="仿宋" w:cs="仿宋"/>
          <w:spacing w:val="21"/>
          <w:sz w:val="31"/>
          <w:szCs w:val="31"/>
        </w:rPr>
      </w:pPr>
      <w:r>
        <w:rPr>
          <w:rFonts w:hint="eastAsia" w:ascii="仿宋" w:hAnsi="仿宋" w:eastAsia="仿宋" w:cs="仿宋"/>
          <w:spacing w:val="10"/>
          <w:sz w:val="31"/>
          <w:szCs w:val="31"/>
          <w:lang w:eastAsia="zh-CN"/>
        </w:rPr>
        <w:t>（</w:t>
      </w:r>
      <w:r>
        <w:rPr>
          <w:rFonts w:ascii="仿宋" w:hAnsi="仿宋" w:eastAsia="仿宋" w:cs="仿宋"/>
          <w:spacing w:val="21"/>
          <w:sz w:val="31"/>
          <w:szCs w:val="31"/>
        </w:rPr>
        <w:fldChar w:fldCharType="begin"/>
      </w:r>
      <w:r>
        <w:rPr>
          <w:rFonts w:ascii="仿宋" w:hAnsi="仿宋" w:eastAsia="仿宋" w:cs="仿宋"/>
          <w:spacing w:val="21"/>
          <w:sz w:val="31"/>
          <w:szCs w:val="31"/>
        </w:rPr>
        <w:instrText xml:space="preserve"> HYPERLINK "http://www.so.com/s?q=%E6%85%A2%E6%80%A7%E9%9D%9E%E4%BC%A0%E6%9F%93%E6%80%A7%E7%96%BE%E7%97%85&amp;ie=utf-8&amp;src=wenda_link" </w:instrText>
      </w:r>
      <w:r>
        <w:rPr>
          <w:rFonts w:ascii="仿宋" w:hAnsi="仿宋" w:eastAsia="仿宋" w:cs="仿宋"/>
          <w:spacing w:val="21"/>
          <w:sz w:val="31"/>
          <w:szCs w:val="31"/>
        </w:rPr>
        <w:fldChar w:fldCharType="separate"/>
      </w:r>
      <w:r>
        <w:rPr>
          <w:rFonts w:ascii="仿宋" w:hAnsi="仿宋" w:eastAsia="仿宋" w:cs="仿宋"/>
          <w:spacing w:val="21"/>
          <w:sz w:val="31"/>
          <w:szCs w:val="31"/>
        </w:rPr>
        <w:t>三</w:t>
      </w:r>
      <w:r>
        <w:rPr>
          <w:rFonts w:hint="eastAsia" w:ascii="仿宋" w:hAnsi="仿宋" w:eastAsia="仿宋" w:cs="仿宋"/>
          <w:spacing w:val="21"/>
          <w:sz w:val="31"/>
          <w:szCs w:val="31"/>
          <w:lang w:eastAsia="zh-CN"/>
        </w:rPr>
        <w:t>）</w:t>
      </w:r>
      <w:r>
        <w:rPr>
          <w:rFonts w:ascii="仿宋" w:hAnsi="仿宋" w:eastAsia="仿宋" w:cs="仿宋"/>
          <w:spacing w:val="21"/>
          <w:sz w:val="31"/>
          <w:szCs w:val="31"/>
        </w:rPr>
        <w:t>认真执行儿童计划免疫，积极开展慢性非传染性</w:t>
      </w:r>
      <w:r>
        <w:rPr>
          <w:rFonts w:ascii="仿宋" w:hAnsi="仿宋" w:eastAsia="仿宋" w:cs="仿宋"/>
          <w:spacing w:val="21"/>
          <w:sz w:val="31"/>
          <w:szCs w:val="31"/>
        </w:rPr>
        <w:fldChar w:fldCharType="end"/>
      </w:r>
      <w:r>
        <w:rPr>
          <w:rFonts w:ascii="仿宋" w:hAnsi="仿宋" w:eastAsia="仿宋" w:cs="仿宋"/>
          <w:spacing w:val="21"/>
          <w:sz w:val="31"/>
          <w:szCs w:val="31"/>
        </w:rPr>
        <w:fldChar w:fldCharType="begin"/>
      </w:r>
      <w:r>
        <w:rPr>
          <w:rFonts w:ascii="仿宋" w:hAnsi="仿宋" w:eastAsia="仿宋" w:cs="仿宋"/>
          <w:spacing w:val="21"/>
          <w:sz w:val="31"/>
          <w:szCs w:val="31"/>
        </w:rPr>
        <w:instrText xml:space="preserve"> HYPERLINK "http://www.so.com/s?q=%E6%85%A2%E6%80%A7%E9%9D%9E%E4%BC%A0%E6%9F%93%E6%80%A7%E7%96%BE%E7%97%85&amp;ie=utf-8&amp;src=wenda_link" </w:instrText>
      </w:r>
      <w:r>
        <w:rPr>
          <w:rFonts w:ascii="仿宋" w:hAnsi="仿宋" w:eastAsia="仿宋" w:cs="仿宋"/>
          <w:spacing w:val="21"/>
          <w:sz w:val="31"/>
          <w:szCs w:val="31"/>
        </w:rPr>
        <w:fldChar w:fldCharType="separate"/>
      </w:r>
      <w:r>
        <w:rPr>
          <w:rFonts w:ascii="仿宋" w:hAnsi="仿宋" w:eastAsia="仿宋" w:cs="仿宋"/>
          <w:spacing w:val="21"/>
          <w:sz w:val="31"/>
          <w:szCs w:val="31"/>
        </w:rPr>
        <w:t>疾病</w:t>
      </w:r>
      <w:r>
        <w:rPr>
          <w:rFonts w:ascii="仿宋" w:hAnsi="仿宋" w:eastAsia="仿宋" w:cs="仿宋"/>
          <w:spacing w:val="21"/>
          <w:sz w:val="31"/>
          <w:szCs w:val="31"/>
        </w:rPr>
        <w:fldChar w:fldCharType="end"/>
      </w:r>
      <w:r>
        <w:rPr>
          <w:rFonts w:ascii="仿宋" w:hAnsi="仿宋" w:eastAsia="仿宋" w:cs="仿宋"/>
          <w:spacing w:val="21"/>
          <w:sz w:val="31"/>
          <w:szCs w:val="31"/>
        </w:rPr>
        <w:t>的防治工作；</w:t>
      </w:r>
      <w:bookmarkStart w:id="0" w:name="_GoBack"/>
      <w:bookmarkEnd w:id="0"/>
    </w:p>
    <w:p>
      <w:pPr>
        <w:spacing w:before="263" w:line="219" w:lineRule="auto"/>
        <w:ind w:left="685"/>
        <w:rPr>
          <w:rFonts w:ascii="仿宋" w:hAnsi="仿宋" w:eastAsia="仿宋" w:cs="仿宋"/>
          <w:sz w:val="31"/>
          <w:szCs w:val="31"/>
        </w:rPr>
      </w:pPr>
      <w:r>
        <w:rPr>
          <w:rFonts w:hint="eastAsia" w:ascii="仿宋" w:hAnsi="仿宋" w:eastAsia="仿宋" w:cs="仿宋"/>
          <w:spacing w:val="-10"/>
          <w:sz w:val="31"/>
          <w:szCs w:val="31"/>
          <w:lang w:eastAsia="zh-CN"/>
        </w:rPr>
        <w:t>（</w:t>
      </w:r>
      <w:r>
        <w:rPr>
          <w:rFonts w:ascii="仿宋" w:hAnsi="仿宋" w:eastAsia="仿宋" w:cs="仿宋"/>
          <w:spacing w:val="-10"/>
          <w:sz w:val="31"/>
          <w:szCs w:val="31"/>
        </w:rPr>
        <w:t>四</w:t>
      </w:r>
      <w:r>
        <w:rPr>
          <w:rFonts w:hint="eastAsia" w:ascii="仿宋" w:hAnsi="仿宋" w:eastAsia="仿宋" w:cs="仿宋"/>
          <w:spacing w:val="-10"/>
          <w:sz w:val="31"/>
          <w:szCs w:val="31"/>
          <w:lang w:eastAsia="zh-CN"/>
        </w:rPr>
        <w:t>）</w:t>
      </w:r>
      <w:r>
        <w:rPr>
          <w:rFonts w:ascii="仿宋" w:hAnsi="仿宋" w:eastAsia="仿宋" w:cs="仿宋"/>
          <w:spacing w:val="-5"/>
          <w:sz w:val="31"/>
          <w:szCs w:val="31"/>
        </w:rPr>
        <w:t>做好农村孕产妇和童保健工作， 提高住院分娩率，</w:t>
      </w:r>
    </w:p>
    <w:p>
      <w:pPr>
        <w:spacing w:before="247" w:line="220" w:lineRule="auto"/>
        <w:ind w:left="53"/>
        <w:rPr>
          <w:rFonts w:ascii="仿宋" w:hAnsi="仿宋" w:eastAsia="仿宋" w:cs="仿宋"/>
          <w:sz w:val="31"/>
          <w:szCs w:val="31"/>
        </w:rPr>
      </w:pPr>
      <w:r>
        <w:rPr>
          <w:rFonts w:ascii="仿宋" w:hAnsi="仿宋" w:eastAsia="仿宋" w:cs="仿宋"/>
          <w:spacing w:val="9"/>
          <w:sz w:val="31"/>
          <w:szCs w:val="31"/>
        </w:rPr>
        <w:t>改善儿童营养状况</w:t>
      </w:r>
      <w:r>
        <w:rPr>
          <w:rFonts w:ascii="仿宋" w:hAnsi="仿宋" w:eastAsia="仿宋" w:cs="仿宋"/>
          <w:spacing w:val="7"/>
          <w:sz w:val="31"/>
          <w:szCs w:val="31"/>
        </w:rPr>
        <w:t>；</w:t>
      </w:r>
    </w:p>
    <w:p>
      <w:pPr>
        <w:spacing w:before="262" w:line="371" w:lineRule="auto"/>
        <w:ind w:right="112" w:firstLine="704" w:firstLineChars="200"/>
        <w:rPr>
          <w:rFonts w:ascii="仿宋" w:hAnsi="仿宋" w:eastAsia="仿宋" w:cs="仿宋"/>
          <w:sz w:val="31"/>
          <w:szCs w:val="31"/>
        </w:rPr>
      </w:pPr>
      <w:r>
        <w:rPr>
          <w:rFonts w:hint="eastAsia" w:ascii="仿宋" w:hAnsi="仿宋" w:eastAsia="仿宋" w:cs="仿宋"/>
          <w:spacing w:val="21"/>
          <w:sz w:val="31"/>
          <w:szCs w:val="31"/>
          <w:lang w:eastAsia="zh-CN"/>
        </w:rPr>
        <w:t>（五）</w:t>
      </w:r>
      <w:r>
        <w:fldChar w:fldCharType="begin"/>
      </w:r>
      <w:r>
        <w:instrText xml:space="preserve"> HYPERLINK "http://www.so.com/s?q=%E6%96%B0%E5%9E%8B%E5%86%9C%E6%9D%91%E5%90%88%E4%BD%9C%E5%8C%BB%E7%96%97&amp;ie=utf-8&amp;src=wenda_link" </w:instrText>
      </w:r>
      <w:r>
        <w:fldChar w:fldCharType="separate"/>
      </w:r>
      <w:r>
        <w:rPr>
          <w:rFonts w:ascii="仿宋" w:hAnsi="仿宋" w:eastAsia="仿宋" w:cs="仿宋"/>
          <w:spacing w:val="15"/>
          <w:sz w:val="31"/>
          <w:szCs w:val="31"/>
        </w:rPr>
        <w:t>积极做好城乡居民医疗保险的服务、计划生</w:t>
      </w:r>
      <w:r>
        <w:rPr>
          <w:rFonts w:ascii="仿宋" w:hAnsi="仿宋" w:eastAsia="仿宋" w:cs="仿宋"/>
          <w:spacing w:val="15"/>
          <w:sz w:val="31"/>
          <w:szCs w:val="31"/>
        </w:rPr>
        <w:fldChar w:fldCharType="end"/>
      </w:r>
      <w:r>
        <w:rPr>
          <w:rFonts w:ascii="仿宋" w:hAnsi="仿宋" w:eastAsia="仿宋" w:cs="仿宋"/>
          <w:sz w:val="31"/>
          <w:szCs w:val="31"/>
        </w:rPr>
        <w:t xml:space="preserve"> </w:t>
      </w:r>
      <w:r>
        <w:rPr>
          <w:rFonts w:ascii="仿宋" w:hAnsi="仿宋" w:eastAsia="仿宋" w:cs="仿宋"/>
          <w:spacing w:val="10"/>
          <w:sz w:val="31"/>
          <w:szCs w:val="31"/>
        </w:rPr>
        <w:t>育技术指导、康复等工作</w:t>
      </w:r>
      <w:r>
        <w:rPr>
          <w:rFonts w:ascii="仿宋" w:hAnsi="仿宋" w:eastAsia="仿宋" w:cs="仿宋"/>
          <w:spacing w:val="9"/>
          <w:sz w:val="31"/>
          <w:szCs w:val="31"/>
        </w:rPr>
        <w:t>；</w:t>
      </w:r>
    </w:p>
    <w:p>
      <w:pPr>
        <w:spacing w:before="1" w:line="219" w:lineRule="auto"/>
        <w:ind w:right="150" w:firstLine="704" w:firstLineChars="200"/>
        <w:jc w:val="both"/>
        <w:rPr>
          <w:rFonts w:ascii="仿宋" w:hAnsi="仿宋" w:eastAsia="仿宋" w:cs="仿宋"/>
          <w:sz w:val="31"/>
          <w:szCs w:val="31"/>
        </w:rPr>
      </w:pPr>
      <w:r>
        <w:rPr>
          <w:rFonts w:hint="eastAsia" w:ascii="仿宋" w:hAnsi="仿宋" w:eastAsia="仿宋" w:cs="仿宋"/>
          <w:spacing w:val="21"/>
          <w:sz w:val="31"/>
          <w:szCs w:val="31"/>
          <w:lang w:eastAsia="zh-CN"/>
        </w:rPr>
        <w:t>（六）</w:t>
      </w:r>
      <w:r>
        <w:rPr>
          <w:rFonts w:ascii="仿宋" w:hAnsi="仿宋" w:eastAsia="仿宋" w:cs="仿宋"/>
          <w:spacing w:val="21"/>
          <w:sz w:val="31"/>
          <w:szCs w:val="31"/>
        </w:rPr>
        <w:t>负责本中心辖区内的卫生信息统计、分析、</w:t>
      </w:r>
    </w:p>
    <w:p>
      <w:pPr>
        <w:spacing w:before="262" w:line="221" w:lineRule="auto"/>
        <w:ind w:left="38"/>
        <w:rPr>
          <w:rFonts w:ascii="仿宋" w:hAnsi="仿宋" w:eastAsia="仿宋" w:cs="仿宋"/>
          <w:sz w:val="31"/>
          <w:szCs w:val="31"/>
        </w:rPr>
      </w:pPr>
      <w:r>
        <w:rPr>
          <w:rFonts w:ascii="仿宋" w:hAnsi="仿宋" w:eastAsia="仿宋" w:cs="仿宋"/>
          <w:spacing w:val="-11"/>
          <w:sz w:val="31"/>
          <w:szCs w:val="31"/>
        </w:rPr>
        <w:t>上报；</w:t>
      </w:r>
    </w:p>
    <w:p>
      <w:pPr>
        <w:spacing w:before="244" w:line="382" w:lineRule="auto"/>
        <w:ind w:right="112" w:firstLine="704" w:firstLineChars="200"/>
        <w:rPr>
          <w:rFonts w:ascii="仿宋" w:hAnsi="仿宋" w:eastAsia="仿宋" w:cs="仿宋"/>
          <w:sz w:val="31"/>
          <w:szCs w:val="31"/>
        </w:rPr>
      </w:pPr>
      <w:r>
        <w:rPr>
          <w:rFonts w:hint="eastAsia" w:ascii="仿宋" w:hAnsi="仿宋" w:eastAsia="仿宋" w:cs="仿宋"/>
          <w:spacing w:val="21"/>
          <w:sz w:val="31"/>
          <w:szCs w:val="31"/>
          <w:lang w:eastAsia="zh-CN"/>
        </w:rPr>
        <w:t>（七）</w:t>
      </w:r>
      <w:r>
        <w:rPr>
          <w:rFonts w:ascii="仿宋" w:hAnsi="仿宋" w:eastAsia="仿宋" w:cs="仿宋"/>
          <w:spacing w:val="14"/>
          <w:sz w:val="31"/>
          <w:szCs w:val="31"/>
        </w:rPr>
        <w:t>负责承办政府卫生行政部门委托的相关业务或事</w:t>
      </w:r>
      <w:r>
        <w:rPr>
          <w:rFonts w:ascii="仿宋" w:hAnsi="仿宋" w:eastAsia="仿宋" w:cs="仿宋"/>
          <w:sz w:val="31"/>
          <w:szCs w:val="31"/>
        </w:rPr>
        <w:t xml:space="preserve"> </w:t>
      </w:r>
      <w:r>
        <w:rPr>
          <w:rFonts w:ascii="仿宋" w:hAnsi="仿宋" w:eastAsia="仿宋" w:cs="仿宋"/>
          <w:spacing w:val="3"/>
          <w:sz w:val="31"/>
          <w:szCs w:val="31"/>
        </w:rPr>
        <w:t xml:space="preserve">项； </w:t>
      </w:r>
      <w:r>
        <w:fldChar w:fldCharType="begin"/>
      </w:r>
      <w:r>
        <w:instrText xml:space="preserve"> HYPERLINK "http://www.oh100.com/qita/" </w:instrText>
      </w:r>
      <w:r>
        <w:fldChar w:fldCharType="separate"/>
      </w:r>
      <w:r>
        <w:rPr>
          <w:rFonts w:ascii="仿宋" w:hAnsi="仿宋" w:eastAsia="仿宋" w:cs="仿宋"/>
          <w:spacing w:val="3"/>
          <w:sz w:val="31"/>
          <w:szCs w:val="31"/>
        </w:rPr>
        <w:t>负责上级卫生行政部门下达的其他工作</w:t>
      </w:r>
      <w:r>
        <w:rPr>
          <w:rFonts w:ascii="仿宋" w:hAnsi="仿宋" w:eastAsia="仿宋" w:cs="仿宋"/>
          <w:spacing w:val="3"/>
          <w:sz w:val="31"/>
          <w:szCs w:val="31"/>
        </w:rPr>
        <w:fldChar w:fldCharType="end"/>
      </w:r>
      <w:r>
        <w:rPr>
          <w:rFonts w:ascii="仿宋" w:hAnsi="仿宋" w:eastAsia="仿宋" w:cs="仿宋"/>
          <w:sz w:val="31"/>
          <w:szCs w:val="31"/>
        </w:rPr>
        <w:t>。</w:t>
      </w:r>
    </w:p>
    <w:p>
      <w:pPr>
        <w:spacing w:line="245" w:lineRule="auto"/>
        <w:rPr>
          <w:rFonts w:ascii="Arial"/>
          <w:sz w:val="21"/>
        </w:rPr>
      </w:pPr>
    </w:p>
    <w:p>
      <w:pPr>
        <w:spacing w:line="245" w:lineRule="auto"/>
        <w:rPr>
          <w:rFonts w:ascii="Arial"/>
          <w:sz w:val="21"/>
        </w:rPr>
      </w:pPr>
    </w:p>
    <w:p>
      <w:pPr>
        <w:spacing w:before="101" w:line="222" w:lineRule="auto"/>
        <w:ind w:left="678"/>
        <w:rPr>
          <w:rFonts w:ascii="黑体" w:hAnsi="黑体" w:eastAsia="黑体" w:cs="黑体"/>
          <w:sz w:val="31"/>
          <w:szCs w:val="31"/>
        </w:rPr>
      </w:pPr>
      <w:r>
        <w:rPr>
          <w:rFonts w:ascii="黑体" w:hAnsi="黑体" w:eastAsia="黑体" w:cs="黑体"/>
          <w:spacing w:val="-4"/>
          <w:sz w:val="31"/>
          <w:szCs w:val="31"/>
        </w:rPr>
        <w:t xml:space="preserve">二、 </w:t>
      </w:r>
      <w:r>
        <w:rPr>
          <w:rFonts w:ascii="黑体" w:hAnsi="黑体" w:eastAsia="黑体" w:cs="黑体"/>
          <w:spacing w:val="-3"/>
          <w:sz w:val="31"/>
          <w:szCs w:val="31"/>
        </w:rPr>
        <w:t>部</w:t>
      </w:r>
      <w:r>
        <w:rPr>
          <w:rFonts w:ascii="黑体" w:hAnsi="黑体" w:eastAsia="黑体" w:cs="黑体"/>
          <w:spacing w:val="-2"/>
          <w:sz w:val="31"/>
          <w:szCs w:val="31"/>
        </w:rPr>
        <w:t>门决算单位构成</w:t>
      </w:r>
    </w:p>
    <w:p>
      <w:pPr>
        <w:spacing w:before="258" w:line="376" w:lineRule="auto"/>
        <w:ind w:left="37" w:firstLine="656"/>
        <w:rPr>
          <w:rFonts w:ascii="仿宋" w:hAnsi="仿宋" w:eastAsia="仿宋" w:cs="仿宋"/>
          <w:sz w:val="31"/>
          <w:szCs w:val="31"/>
        </w:rPr>
      </w:pPr>
      <w:r>
        <w:rPr>
          <w:rFonts w:ascii="仿宋" w:hAnsi="仿宋" w:eastAsia="仿宋" w:cs="仿宋"/>
          <w:spacing w:val="2"/>
          <w:sz w:val="31"/>
          <w:szCs w:val="31"/>
        </w:rPr>
        <w:t>我部门没有下属单位，按照部门决算编报要求， 单独</w:t>
      </w:r>
      <w:r>
        <w:rPr>
          <w:rFonts w:ascii="仿宋" w:hAnsi="仿宋" w:eastAsia="仿宋" w:cs="仿宋"/>
          <w:sz w:val="31"/>
          <w:szCs w:val="31"/>
        </w:rPr>
        <w:t xml:space="preserve">编 </w:t>
      </w:r>
      <w:r>
        <w:rPr>
          <w:rFonts w:ascii="仿宋" w:hAnsi="仿宋" w:eastAsia="仿宋" w:cs="仿宋"/>
          <w:spacing w:val="-2"/>
          <w:sz w:val="31"/>
          <w:szCs w:val="31"/>
        </w:rPr>
        <w:t>制本部门决算。 本单位为差额拨款事业单位。编</w:t>
      </w:r>
      <w:r>
        <w:rPr>
          <w:rFonts w:ascii="仿宋" w:hAnsi="仿宋" w:eastAsia="仿宋" w:cs="仿宋"/>
          <w:spacing w:val="-1"/>
          <w:sz w:val="31"/>
          <w:szCs w:val="31"/>
        </w:rPr>
        <w:t xml:space="preserve">制数 </w:t>
      </w:r>
      <w:r>
        <w:rPr>
          <w:rFonts w:ascii="Times New Roman" w:hAnsi="Times New Roman" w:eastAsia="Times New Roman" w:cs="Times New Roman"/>
          <w:spacing w:val="-1"/>
          <w:sz w:val="31"/>
          <w:szCs w:val="31"/>
        </w:rPr>
        <w:t xml:space="preserve">14 </w:t>
      </w:r>
      <w:r>
        <w:rPr>
          <w:rFonts w:ascii="仿宋" w:hAnsi="仿宋" w:eastAsia="仿宋" w:cs="仿宋"/>
          <w:spacing w:val="-1"/>
          <w:sz w:val="31"/>
          <w:szCs w:val="31"/>
        </w:rPr>
        <w:t>个，</w:t>
      </w:r>
      <w:r>
        <w:rPr>
          <w:rFonts w:ascii="仿宋" w:hAnsi="仿宋" w:eastAsia="仿宋" w:cs="仿宋"/>
          <w:sz w:val="31"/>
          <w:szCs w:val="31"/>
        </w:rPr>
        <w:t xml:space="preserve"> </w:t>
      </w:r>
      <w:r>
        <w:rPr>
          <w:rFonts w:ascii="仿宋" w:hAnsi="仿宋" w:eastAsia="仿宋" w:cs="仿宋"/>
          <w:spacing w:val="-12"/>
          <w:sz w:val="31"/>
          <w:szCs w:val="31"/>
        </w:rPr>
        <w:t>是</w:t>
      </w:r>
      <w:r>
        <w:rPr>
          <w:rFonts w:ascii="仿宋" w:hAnsi="仿宋" w:eastAsia="仿宋" w:cs="仿宋"/>
          <w:spacing w:val="-11"/>
          <w:sz w:val="31"/>
          <w:szCs w:val="31"/>
        </w:rPr>
        <w:t>在</w:t>
      </w:r>
      <w:r>
        <w:rPr>
          <w:rFonts w:ascii="仿宋" w:hAnsi="仿宋" w:eastAsia="仿宋" w:cs="仿宋"/>
          <w:spacing w:val="-6"/>
          <w:sz w:val="31"/>
          <w:szCs w:val="31"/>
        </w:rPr>
        <w:t xml:space="preserve">人数 </w:t>
      </w:r>
      <w:r>
        <w:rPr>
          <w:rFonts w:ascii="Times New Roman" w:hAnsi="Times New Roman" w:eastAsia="Times New Roman" w:cs="Times New Roman"/>
          <w:spacing w:val="-6"/>
          <w:sz w:val="31"/>
          <w:szCs w:val="31"/>
        </w:rPr>
        <w:t xml:space="preserve">4 </w:t>
      </w:r>
      <w:r>
        <w:rPr>
          <w:rFonts w:ascii="仿宋" w:hAnsi="仿宋" w:eastAsia="仿宋" w:cs="仿宋"/>
          <w:spacing w:val="-6"/>
          <w:sz w:val="31"/>
          <w:szCs w:val="31"/>
        </w:rPr>
        <w:t>人， 内设预防保健科、全科医学科、医学检验科、</w:t>
      </w:r>
      <w:r>
        <w:rPr>
          <w:rFonts w:ascii="仿宋" w:hAnsi="仿宋" w:eastAsia="仿宋" w:cs="仿宋"/>
          <w:sz w:val="31"/>
          <w:szCs w:val="31"/>
        </w:rPr>
        <w:t xml:space="preserve"> </w:t>
      </w:r>
      <w:r>
        <w:rPr>
          <w:rFonts w:ascii="仿宋" w:hAnsi="仿宋" w:eastAsia="仿宋" w:cs="仿宋"/>
          <w:spacing w:val="11"/>
          <w:sz w:val="31"/>
          <w:szCs w:val="31"/>
        </w:rPr>
        <w:t>医学影像科、中医科等。</w:t>
      </w:r>
    </w:p>
    <w:p>
      <w:pPr>
        <w:sectPr>
          <w:pgSz w:w="11910" w:h="16845"/>
          <w:pgMar w:top="1431" w:right="1674" w:bottom="0" w:left="1786" w:header="0" w:footer="0" w:gutter="0"/>
          <w:cols w:space="720" w:num="1"/>
        </w:sectPr>
      </w:pPr>
    </w:p>
    <w:p/>
    <w:p/>
    <w:p/>
    <w:p>
      <w:pPr>
        <w:spacing w:line="134" w:lineRule="exact"/>
      </w:pPr>
    </w:p>
    <w:p>
      <w:pPr>
        <w:sectPr>
          <w:pgSz w:w="16845" w:h="11910"/>
          <w:pgMar w:top="1012" w:right="1320" w:bottom="0" w:left="1320" w:header="0" w:footer="0" w:gutter="0"/>
          <w:cols w:equalWidth="0" w:num="1">
            <w:col w:w="14204"/>
          </w:cols>
        </w:sectPr>
      </w:pPr>
    </w:p>
    <w:p>
      <w:pPr>
        <w:spacing w:before="72" w:line="218" w:lineRule="auto"/>
        <w:ind w:right="3"/>
        <w:jc w:val="right"/>
        <w:rPr>
          <w:rFonts w:ascii="黑体" w:hAnsi="黑体" w:eastAsia="黑体" w:cs="黑体"/>
          <w:sz w:val="36"/>
          <w:szCs w:val="36"/>
        </w:rPr>
      </w:pPr>
      <w:r>
        <w:rPr>
          <w:rFonts w:ascii="黑体" w:hAnsi="黑体" w:eastAsia="黑体" w:cs="黑体"/>
          <w:spacing w:val="-8"/>
          <w:sz w:val="36"/>
          <w:szCs w:val="36"/>
        </w:rPr>
        <w:t>第二部分</w:t>
      </w:r>
      <w:r>
        <w:rPr>
          <w:rFonts w:ascii="黑体" w:hAnsi="黑体" w:eastAsia="黑体" w:cs="黑体"/>
          <w:spacing w:val="-5"/>
          <w:sz w:val="36"/>
          <w:szCs w:val="36"/>
        </w:rPr>
        <w:t>：</w:t>
      </w:r>
      <w:r>
        <w:rPr>
          <w:rFonts w:ascii="黑体" w:hAnsi="黑体" w:eastAsia="黑体" w:cs="黑体"/>
          <w:spacing w:val="-4"/>
          <w:sz w:val="36"/>
          <w:szCs w:val="36"/>
        </w:rPr>
        <w:t xml:space="preserve"> 柳州市鱼峰区职教园社区卫生服务中心2021</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0" w:line="223" w:lineRule="auto"/>
        <w:ind w:left="5803"/>
        <w:rPr>
          <w:rFonts w:ascii="宋体" w:hAnsi="宋体" w:eastAsia="宋体" w:cs="宋体"/>
          <w:sz w:val="31"/>
          <w:szCs w:val="31"/>
        </w:rPr>
      </w:pPr>
      <w:r>
        <w:rPr>
          <w:rFonts w:ascii="宋体" w:hAnsi="宋体" w:eastAsia="宋体" w:cs="宋体"/>
          <w:spacing w:val="20"/>
          <w:sz w:val="31"/>
          <w:szCs w:val="31"/>
          <w14:textOutline w14:w="5724" w14:cap="flat" w14:cmpd="sng">
            <w14:solidFill>
              <w14:srgbClr w14:val="000000"/>
            </w14:solidFill>
            <w14:prstDash w14:val="solid"/>
            <w14:miter w14:val="0"/>
          </w14:textOutline>
        </w:rPr>
        <w:t>收</w:t>
      </w:r>
      <w:r>
        <w:rPr>
          <w:rFonts w:ascii="宋体" w:hAnsi="宋体" w:eastAsia="宋体" w:cs="宋体"/>
          <w:spacing w:val="15"/>
          <w:sz w:val="31"/>
          <w:szCs w:val="31"/>
          <w14:textOutline w14:w="5724" w14:cap="flat" w14:cmpd="sng">
            <w14:solidFill>
              <w14:srgbClr w14:val="000000"/>
            </w14:solidFill>
            <w14:prstDash w14:val="solid"/>
            <w14:miter w14:val="0"/>
          </w14:textOutline>
        </w:rPr>
        <w:t>入支出决算总表</w:t>
      </w:r>
    </w:p>
    <w:p>
      <w:pPr>
        <w:spacing w:before="224"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70" w:line="219" w:lineRule="auto"/>
        <w:rPr>
          <w:rFonts w:ascii="黑体" w:hAnsi="黑体" w:eastAsia="黑体" w:cs="黑体"/>
          <w:sz w:val="36"/>
          <w:szCs w:val="36"/>
        </w:rPr>
      </w:pPr>
      <w:r>
        <w:rPr>
          <w:rFonts w:ascii="黑体" w:hAnsi="黑体" w:eastAsia="黑体" w:cs="黑体"/>
          <w:spacing w:val="-2"/>
          <w:sz w:val="36"/>
          <w:szCs w:val="36"/>
        </w:rPr>
        <w:t>年度部</w:t>
      </w:r>
      <w:r>
        <w:rPr>
          <w:rFonts w:ascii="黑体" w:hAnsi="黑体" w:eastAsia="黑体" w:cs="黑体"/>
          <w:spacing w:val="-1"/>
          <w:sz w:val="36"/>
          <w:szCs w:val="36"/>
        </w:rPr>
        <w:t>门决算报表</w:t>
      </w:r>
    </w:p>
    <w:p>
      <w:pPr>
        <w:spacing w:line="416" w:lineRule="auto"/>
        <w:rPr>
          <w:rFonts w:ascii="Arial"/>
          <w:sz w:val="21"/>
        </w:rPr>
      </w:pPr>
    </w:p>
    <w:p>
      <w:pPr>
        <w:spacing w:before="62" w:line="226" w:lineRule="auto"/>
        <w:ind w:right="93"/>
        <w:jc w:val="right"/>
        <w:rPr>
          <w:rFonts w:ascii="宋体" w:hAnsi="宋体" w:eastAsia="宋体" w:cs="宋体"/>
          <w:sz w:val="19"/>
          <w:szCs w:val="19"/>
        </w:rPr>
      </w:pPr>
      <w:r>
        <w:rPr>
          <w:rFonts w:ascii="宋体" w:hAnsi="宋体" w:eastAsia="宋体" w:cs="宋体"/>
          <w:spacing w:val="-10"/>
          <w:sz w:val="19"/>
          <w:szCs w:val="19"/>
        </w:rPr>
        <w:t>表 1</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2" w:line="190" w:lineRule="auto"/>
        <w:ind w:right="105"/>
        <w:jc w:val="right"/>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0" w:header="0" w:footer="0" w:gutter="0"/>
          <w:cols w:equalWidth="0" w:num="2">
            <w:col w:w="10306" w:space="100"/>
            <w:col w:w="3798"/>
          </w:cols>
        </w:sectPr>
      </w:pPr>
    </w:p>
    <w:p>
      <w:pPr>
        <w:spacing w:line="108"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48"/>
        <w:gridCol w:w="3539"/>
        <w:gridCol w:w="3539"/>
        <w:gridCol w:w="3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7087" w:type="dxa"/>
            <w:gridSpan w:val="2"/>
            <w:tcBorders>
              <w:top w:val="single" w:color="000000" w:sz="2" w:space="0"/>
              <w:bottom w:val="single" w:color="000000" w:sz="2" w:space="0"/>
            </w:tcBorders>
            <w:vAlign w:val="top"/>
          </w:tcPr>
          <w:p>
            <w:pPr>
              <w:spacing w:before="114" w:line="220" w:lineRule="auto"/>
              <w:ind w:left="3333"/>
              <w:rPr>
                <w:rFonts w:ascii="宋体" w:hAnsi="宋体" w:eastAsia="宋体" w:cs="宋体"/>
                <w:sz w:val="21"/>
                <w:szCs w:val="21"/>
              </w:rPr>
            </w:pPr>
            <w:r>
              <w:rPr>
                <w:rFonts w:ascii="宋体" w:hAnsi="宋体" w:eastAsia="宋体" w:cs="宋体"/>
                <w:spacing w:val="-2"/>
                <w:sz w:val="21"/>
                <w:szCs w:val="21"/>
              </w:rPr>
              <w:t xml:space="preserve">收 </w:t>
            </w:r>
            <w:r>
              <w:rPr>
                <w:rFonts w:ascii="宋体" w:hAnsi="宋体" w:eastAsia="宋体" w:cs="宋体"/>
                <w:spacing w:val="-1"/>
                <w:sz w:val="21"/>
                <w:szCs w:val="21"/>
              </w:rPr>
              <w:t xml:space="preserve">   入</w:t>
            </w:r>
          </w:p>
        </w:tc>
        <w:tc>
          <w:tcPr>
            <w:tcW w:w="7101" w:type="dxa"/>
            <w:gridSpan w:val="2"/>
            <w:tcBorders>
              <w:top w:val="single" w:color="000000" w:sz="2" w:space="0"/>
              <w:bottom w:val="single" w:color="000000" w:sz="2" w:space="0"/>
            </w:tcBorders>
            <w:vAlign w:val="top"/>
          </w:tcPr>
          <w:p>
            <w:pPr>
              <w:spacing w:before="114" w:line="221" w:lineRule="auto"/>
              <w:ind w:left="3131"/>
              <w:rPr>
                <w:rFonts w:ascii="宋体" w:hAnsi="宋体" w:eastAsia="宋体" w:cs="宋体"/>
                <w:sz w:val="21"/>
                <w:szCs w:val="21"/>
              </w:rPr>
            </w:pPr>
            <w:r>
              <w:rPr>
                <w:rFonts w:ascii="宋体" w:hAnsi="宋体" w:eastAsia="宋体" w:cs="宋体"/>
                <w:spacing w:val="3"/>
                <w:sz w:val="21"/>
                <w:szCs w:val="21"/>
              </w:rPr>
              <w:t xml:space="preserve">支    </w:t>
            </w:r>
            <w:r>
              <w:rPr>
                <w:rFonts w:ascii="宋体" w:hAnsi="宋体" w:eastAsia="宋体" w:cs="宋体"/>
                <w:spacing w:val="2"/>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spacing w:before="93" w:line="220" w:lineRule="auto"/>
              <w:ind w:left="1363"/>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3539" w:type="dxa"/>
            <w:tcBorders>
              <w:top w:val="single" w:color="000000" w:sz="2" w:space="0"/>
              <w:bottom w:val="single" w:color="000000" w:sz="2" w:space="0"/>
            </w:tcBorders>
            <w:vAlign w:val="top"/>
          </w:tcPr>
          <w:p>
            <w:pPr>
              <w:spacing w:before="93" w:line="220" w:lineRule="auto"/>
              <w:ind w:left="1466"/>
              <w:rPr>
                <w:rFonts w:ascii="宋体" w:hAnsi="宋体" w:eastAsia="宋体" w:cs="宋体"/>
                <w:sz w:val="21"/>
                <w:szCs w:val="21"/>
              </w:rPr>
            </w:pPr>
            <w:r>
              <w:rPr>
                <w:rFonts w:ascii="宋体" w:hAnsi="宋体" w:eastAsia="宋体" w:cs="宋体"/>
                <w:spacing w:val="-4"/>
                <w:sz w:val="21"/>
                <w:szCs w:val="21"/>
              </w:rPr>
              <w:t>决</w:t>
            </w:r>
            <w:r>
              <w:rPr>
                <w:rFonts w:ascii="宋体" w:hAnsi="宋体" w:eastAsia="宋体" w:cs="宋体"/>
                <w:spacing w:val="-3"/>
                <w:sz w:val="21"/>
                <w:szCs w:val="21"/>
              </w:rPr>
              <w:t>算数</w:t>
            </w:r>
          </w:p>
        </w:tc>
        <w:tc>
          <w:tcPr>
            <w:tcW w:w="3539" w:type="dxa"/>
            <w:tcBorders>
              <w:top w:val="single" w:color="000000" w:sz="2" w:space="0"/>
              <w:bottom w:val="single" w:color="000000" w:sz="2" w:space="0"/>
            </w:tcBorders>
            <w:vAlign w:val="top"/>
          </w:tcPr>
          <w:p>
            <w:pPr>
              <w:spacing w:before="93" w:line="220" w:lineRule="auto"/>
              <w:ind w:left="1361"/>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3562" w:type="dxa"/>
            <w:tcBorders>
              <w:top w:val="single" w:color="000000" w:sz="2" w:space="0"/>
              <w:bottom w:val="single" w:color="000000" w:sz="2" w:space="0"/>
            </w:tcBorders>
            <w:vAlign w:val="top"/>
          </w:tcPr>
          <w:p>
            <w:pPr>
              <w:spacing w:before="93" w:line="220" w:lineRule="auto"/>
              <w:ind w:left="1489"/>
              <w:rPr>
                <w:rFonts w:ascii="宋体" w:hAnsi="宋体" w:eastAsia="宋体" w:cs="宋体"/>
                <w:sz w:val="21"/>
                <w:szCs w:val="21"/>
              </w:rPr>
            </w:pPr>
            <w:r>
              <w:rPr>
                <w:rFonts w:ascii="宋体" w:hAnsi="宋体" w:eastAsia="宋体" w:cs="宋体"/>
                <w:spacing w:val="-4"/>
                <w:sz w:val="21"/>
                <w:szCs w:val="21"/>
              </w:rPr>
              <w:t>决</w:t>
            </w:r>
            <w:r>
              <w:rPr>
                <w:rFonts w:ascii="宋体" w:hAnsi="宋体" w:eastAsia="宋体" w:cs="宋体"/>
                <w:spacing w:val="-3"/>
                <w:sz w:val="21"/>
                <w:szCs w:val="21"/>
              </w:rPr>
              <w:t>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3548" w:type="dxa"/>
            <w:tcBorders>
              <w:top w:val="single" w:color="000000" w:sz="2" w:space="0"/>
              <w:bottom w:val="single" w:color="000000" w:sz="2" w:space="0"/>
            </w:tcBorders>
            <w:vAlign w:val="top"/>
          </w:tcPr>
          <w:p>
            <w:pPr>
              <w:spacing w:before="108" w:line="220" w:lineRule="auto"/>
              <w:ind w:left="117"/>
              <w:rPr>
                <w:rFonts w:ascii="宋体" w:hAnsi="宋体" w:eastAsia="宋体" w:cs="宋体"/>
                <w:sz w:val="21"/>
                <w:szCs w:val="21"/>
              </w:rPr>
            </w:pPr>
            <w:r>
              <w:rPr>
                <w:rFonts w:ascii="宋体" w:hAnsi="宋体" w:eastAsia="宋体" w:cs="宋体"/>
                <w:spacing w:val="-1"/>
                <w:sz w:val="21"/>
                <w:szCs w:val="21"/>
              </w:rPr>
              <w:t>一、一般公共预算财政拨</w:t>
            </w:r>
            <w:r>
              <w:rPr>
                <w:rFonts w:ascii="宋体" w:hAnsi="宋体" w:eastAsia="宋体" w:cs="宋体"/>
                <w:sz w:val="21"/>
                <w:szCs w:val="21"/>
              </w:rPr>
              <w:t>款收入</w:t>
            </w:r>
          </w:p>
        </w:tc>
        <w:tc>
          <w:tcPr>
            <w:tcW w:w="3539" w:type="dxa"/>
            <w:tcBorders>
              <w:top w:val="single" w:color="000000" w:sz="2" w:space="0"/>
              <w:bottom w:val="single" w:color="000000" w:sz="2" w:space="0"/>
            </w:tcBorders>
            <w:vAlign w:val="top"/>
          </w:tcPr>
          <w:p>
            <w:pPr>
              <w:spacing w:before="143" w:line="183" w:lineRule="auto"/>
              <w:ind w:right="86"/>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3539" w:type="dxa"/>
            <w:tcBorders>
              <w:top w:val="single" w:color="000000" w:sz="2" w:space="0"/>
              <w:bottom w:val="single" w:color="000000" w:sz="2" w:space="0"/>
            </w:tcBorders>
            <w:vAlign w:val="top"/>
          </w:tcPr>
          <w:p>
            <w:pPr>
              <w:spacing w:before="108" w:line="220" w:lineRule="auto"/>
              <w:ind w:left="116"/>
              <w:rPr>
                <w:rFonts w:ascii="宋体" w:hAnsi="宋体" w:eastAsia="宋体" w:cs="宋体"/>
                <w:sz w:val="21"/>
                <w:szCs w:val="21"/>
              </w:rPr>
            </w:pPr>
            <w:r>
              <w:rPr>
                <w:rFonts w:ascii="宋体" w:hAnsi="宋体" w:eastAsia="宋体" w:cs="宋体"/>
                <w:spacing w:val="-1"/>
                <w:sz w:val="21"/>
                <w:szCs w:val="21"/>
              </w:rPr>
              <w:t>一、一般公共服务支出</w:t>
            </w:r>
          </w:p>
        </w:tc>
        <w:tc>
          <w:tcPr>
            <w:tcW w:w="3562" w:type="dxa"/>
            <w:tcBorders>
              <w:top w:val="single" w:color="000000" w:sz="2" w:space="0"/>
              <w:bottom w:val="single" w:color="000000" w:sz="2" w:space="0"/>
            </w:tcBorders>
            <w:vAlign w:val="top"/>
          </w:tcPr>
          <w:p>
            <w:pPr>
              <w:spacing w:before="144"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spacing w:before="94" w:line="219" w:lineRule="auto"/>
              <w:ind w:left="117"/>
              <w:rPr>
                <w:rFonts w:ascii="宋体" w:hAnsi="宋体" w:eastAsia="宋体" w:cs="宋体"/>
                <w:sz w:val="21"/>
                <w:szCs w:val="21"/>
              </w:rPr>
            </w:pPr>
            <w:r>
              <w:rPr>
                <w:rFonts w:ascii="宋体" w:hAnsi="宋体" w:eastAsia="宋体" w:cs="宋体"/>
                <w:spacing w:val="-1"/>
                <w:sz w:val="21"/>
                <w:szCs w:val="21"/>
              </w:rPr>
              <w:t>二、政府性基金预算财政</w:t>
            </w:r>
            <w:r>
              <w:rPr>
                <w:rFonts w:ascii="宋体" w:hAnsi="宋体" w:eastAsia="宋体" w:cs="宋体"/>
                <w:sz w:val="21"/>
                <w:szCs w:val="21"/>
              </w:rPr>
              <w:t>拨款收入</w:t>
            </w:r>
          </w:p>
        </w:tc>
        <w:tc>
          <w:tcPr>
            <w:tcW w:w="3539" w:type="dxa"/>
            <w:tcBorders>
              <w:top w:val="single" w:color="000000" w:sz="2" w:space="0"/>
              <w:bottom w:val="single" w:color="000000" w:sz="2" w:space="0"/>
            </w:tcBorders>
            <w:vAlign w:val="top"/>
          </w:tcPr>
          <w:p>
            <w:pPr>
              <w:spacing w:before="129"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3539" w:type="dxa"/>
            <w:tcBorders>
              <w:top w:val="single" w:color="000000" w:sz="2" w:space="0"/>
              <w:bottom w:val="single" w:color="000000" w:sz="2" w:space="0"/>
            </w:tcBorders>
            <w:vAlign w:val="top"/>
          </w:tcPr>
          <w:p>
            <w:pPr>
              <w:spacing w:before="93" w:line="221" w:lineRule="auto"/>
              <w:ind w:left="116"/>
              <w:rPr>
                <w:rFonts w:ascii="宋体" w:hAnsi="宋体" w:eastAsia="宋体" w:cs="宋体"/>
                <w:sz w:val="21"/>
                <w:szCs w:val="21"/>
              </w:rPr>
            </w:pPr>
            <w:r>
              <w:rPr>
                <w:rFonts w:ascii="宋体" w:hAnsi="宋体" w:eastAsia="宋体" w:cs="宋体"/>
                <w:spacing w:val="-2"/>
                <w:sz w:val="21"/>
                <w:szCs w:val="21"/>
              </w:rPr>
              <w:t>二、外交</w:t>
            </w:r>
            <w:r>
              <w:rPr>
                <w:rFonts w:ascii="宋体" w:hAnsi="宋体" w:eastAsia="宋体" w:cs="宋体"/>
                <w:spacing w:val="-1"/>
                <w:sz w:val="21"/>
                <w:szCs w:val="21"/>
              </w:rPr>
              <w:t>支出</w:t>
            </w:r>
          </w:p>
        </w:tc>
        <w:tc>
          <w:tcPr>
            <w:tcW w:w="3562" w:type="dxa"/>
            <w:tcBorders>
              <w:top w:val="single" w:color="000000" w:sz="2" w:space="0"/>
              <w:bottom w:val="single" w:color="000000" w:sz="2" w:space="0"/>
            </w:tcBorders>
            <w:vAlign w:val="top"/>
          </w:tcPr>
          <w:p>
            <w:pPr>
              <w:spacing w:before="129"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spacing w:before="109" w:line="219" w:lineRule="auto"/>
              <w:ind w:left="113"/>
              <w:rPr>
                <w:rFonts w:ascii="宋体" w:hAnsi="宋体" w:eastAsia="宋体" w:cs="宋体"/>
                <w:sz w:val="21"/>
                <w:szCs w:val="21"/>
              </w:rPr>
            </w:pPr>
            <w:r>
              <w:rPr>
                <w:rFonts w:ascii="宋体" w:hAnsi="宋体" w:eastAsia="宋体" w:cs="宋体"/>
                <w:spacing w:val="-4"/>
                <w:sz w:val="21"/>
                <w:szCs w:val="21"/>
              </w:rPr>
              <w:t>三、国</w:t>
            </w:r>
            <w:r>
              <w:rPr>
                <w:rFonts w:ascii="宋体" w:hAnsi="宋体" w:eastAsia="宋体" w:cs="宋体"/>
                <w:spacing w:val="-2"/>
                <w:sz w:val="21"/>
                <w:szCs w:val="21"/>
              </w:rPr>
              <w:t>有资本经营预算财政拨款收入</w:t>
            </w:r>
          </w:p>
        </w:tc>
        <w:tc>
          <w:tcPr>
            <w:tcW w:w="3539" w:type="dxa"/>
            <w:tcBorders>
              <w:top w:val="single" w:color="000000" w:sz="2" w:space="0"/>
              <w:bottom w:val="single" w:color="000000" w:sz="2" w:space="0"/>
            </w:tcBorders>
            <w:vAlign w:val="top"/>
          </w:tcPr>
          <w:p>
            <w:pPr>
              <w:spacing w:before="145"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3539" w:type="dxa"/>
            <w:tcBorders>
              <w:top w:val="single" w:color="000000" w:sz="2" w:space="0"/>
              <w:bottom w:val="single" w:color="000000" w:sz="2" w:space="0"/>
            </w:tcBorders>
            <w:vAlign w:val="top"/>
          </w:tcPr>
          <w:p>
            <w:pPr>
              <w:spacing w:before="109" w:line="221" w:lineRule="auto"/>
              <w:ind w:left="112"/>
              <w:rPr>
                <w:rFonts w:ascii="宋体" w:hAnsi="宋体" w:eastAsia="宋体" w:cs="宋体"/>
                <w:sz w:val="21"/>
                <w:szCs w:val="21"/>
              </w:rPr>
            </w:pPr>
            <w:r>
              <w:rPr>
                <w:rFonts w:ascii="宋体" w:hAnsi="宋体" w:eastAsia="宋体" w:cs="宋体"/>
                <w:spacing w:val="-2"/>
                <w:sz w:val="21"/>
                <w:szCs w:val="21"/>
              </w:rPr>
              <w:t>三</w:t>
            </w:r>
            <w:r>
              <w:rPr>
                <w:rFonts w:ascii="宋体" w:hAnsi="宋体" w:eastAsia="宋体" w:cs="宋体"/>
                <w:spacing w:val="-1"/>
                <w:sz w:val="21"/>
                <w:szCs w:val="21"/>
              </w:rPr>
              <w:t>、国防支出</w:t>
            </w:r>
          </w:p>
        </w:tc>
        <w:tc>
          <w:tcPr>
            <w:tcW w:w="3562" w:type="dxa"/>
            <w:tcBorders>
              <w:top w:val="single" w:color="000000" w:sz="2" w:space="0"/>
              <w:bottom w:val="single" w:color="000000" w:sz="2" w:space="0"/>
            </w:tcBorders>
            <w:vAlign w:val="top"/>
          </w:tcPr>
          <w:p>
            <w:pPr>
              <w:spacing w:before="145"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3548" w:type="dxa"/>
            <w:tcBorders>
              <w:top w:val="single" w:color="000000" w:sz="2" w:space="0"/>
              <w:bottom w:val="single" w:color="000000" w:sz="2" w:space="0"/>
            </w:tcBorders>
            <w:vAlign w:val="top"/>
          </w:tcPr>
          <w:p>
            <w:pPr>
              <w:spacing w:before="109" w:line="220" w:lineRule="auto"/>
              <w:ind w:left="133"/>
              <w:rPr>
                <w:rFonts w:ascii="宋体" w:hAnsi="宋体" w:eastAsia="宋体" w:cs="宋体"/>
                <w:sz w:val="21"/>
                <w:szCs w:val="21"/>
              </w:rPr>
            </w:pPr>
            <w:r>
              <w:rPr>
                <w:rFonts w:ascii="宋体" w:hAnsi="宋体" w:eastAsia="宋体" w:cs="宋体"/>
                <w:spacing w:val="-4"/>
                <w:sz w:val="21"/>
                <w:szCs w:val="21"/>
              </w:rPr>
              <w:t>四</w:t>
            </w:r>
            <w:r>
              <w:rPr>
                <w:rFonts w:ascii="宋体" w:hAnsi="宋体" w:eastAsia="宋体" w:cs="宋体"/>
                <w:spacing w:val="-3"/>
                <w:sz w:val="21"/>
                <w:szCs w:val="21"/>
              </w:rPr>
              <w:t>、上级补助收入</w:t>
            </w:r>
          </w:p>
        </w:tc>
        <w:tc>
          <w:tcPr>
            <w:tcW w:w="3539" w:type="dxa"/>
            <w:tcBorders>
              <w:top w:val="single" w:color="000000" w:sz="2" w:space="0"/>
              <w:bottom w:val="single" w:color="000000" w:sz="2" w:space="0"/>
            </w:tcBorders>
            <w:vAlign w:val="top"/>
          </w:tcPr>
          <w:p>
            <w:pPr>
              <w:spacing w:before="144" w:line="183" w:lineRule="auto"/>
              <w:ind w:right="86"/>
              <w:jc w:val="right"/>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5</w:t>
            </w:r>
            <w:r>
              <w:rPr>
                <w:rFonts w:ascii="宋体" w:hAnsi="宋体" w:eastAsia="宋体" w:cs="宋体"/>
                <w:spacing w:val="-3"/>
                <w:sz w:val="21"/>
                <w:szCs w:val="21"/>
              </w:rPr>
              <w:t>.64</w:t>
            </w:r>
          </w:p>
        </w:tc>
        <w:tc>
          <w:tcPr>
            <w:tcW w:w="3539" w:type="dxa"/>
            <w:tcBorders>
              <w:top w:val="single" w:color="000000" w:sz="2" w:space="0"/>
              <w:bottom w:val="single" w:color="000000" w:sz="2" w:space="0"/>
            </w:tcBorders>
            <w:vAlign w:val="top"/>
          </w:tcPr>
          <w:p>
            <w:pPr>
              <w:spacing w:before="109" w:line="220" w:lineRule="auto"/>
              <w:ind w:left="132"/>
              <w:rPr>
                <w:rFonts w:ascii="宋体" w:hAnsi="宋体" w:eastAsia="宋体" w:cs="宋体"/>
                <w:sz w:val="21"/>
                <w:szCs w:val="21"/>
              </w:rPr>
            </w:pPr>
            <w:r>
              <w:rPr>
                <w:rFonts w:ascii="宋体" w:hAnsi="宋体" w:eastAsia="宋体" w:cs="宋体"/>
                <w:spacing w:val="-4"/>
                <w:sz w:val="21"/>
                <w:szCs w:val="21"/>
              </w:rPr>
              <w:t>四</w:t>
            </w:r>
            <w:r>
              <w:rPr>
                <w:rFonts w:ascii="宋体" w:hAnsi="宋体" w:eastAsia="宋体" w:cs="宋体"/>
                <w:spacing w:val="-3"/>
                <w:sz w:val="21"/>
                <w:szCs w:val="21"/>
              </w:rPr>
              <w:t>、公共安全支出</w:t>
            </w:r>
          </w:p>
        </w:tc>
        <w:tc>
          <w:tcPr>
            <w:tcW w:w="3562" w:type="dxa"/>
            <w:tcBorders>
              <w:top w:val="single" w:color="000000" w:sz="2" w:space="0"/>
              <w:bottom w:val="single" w:color="000000" w:sz="2" w:space="0"/>
            </w:tcBorders>
            <w:vAlign w:val="top"/>
          </w:tcPr>
          <w:p>
            <w:pPr>
              <w:spacing w:before="145"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spacing w:before="95" w:line="220" w:lineRule="auto"/>
              <w:ind w:left="117"/>
              <w:rPr>
                <w:rFonts w:ascii="宋体" w:hAnsi="宋体" w:eastAsia="宋体" w:cs="宋体"/>
                <w:sz w:val="21"/>
                <w:szCs w:val="21"/>
              </w:rPr>
            </w:pPr>
            <w:r>
              <w:rPr>
                <w:rFonts w:ascii="宋体" w:hAnsi="宋体" w:eastAsia="宋体" w:cs="宋体"/>
                <w:spacing w:val="-2"/>
                <w:sz w:val="21"/>
                <w:szCs w:val="21"/>
              </w:rPr>
              <w:t>五、事业</w:t>
            </w:r>
            <w:r>
              <w:rPr>
                <w:rFonts w:ascii="宋体" w:hAnsi="宋体" w:eastAsia="宋体" w:cs="宋体"/>
                <w:spacing w:val="-1"/>
                <w:sz w:val="21"/>
                <w:szCs w:val="21"/>
              </w:rPr>
              <w:t>收入</w:t>
            </w:r>
          </w:p>
        </w:tc>
        <w:tc>
          <w:tcPr>
            <w:tcW w:w="3539" w:type="dxa"/>
            <w:tcBorders>
              <w:top w:val="single" w:color="000000" w:sz="2" w:space="0"/>
              <w:bottom w:val="single" w:color="000000" w:sz="2" w:space="0"/>
            </w:tcBorders>
            <w:vAlign w:val="top"/>
          </w:tcPr>
          <w:p>
            <w:pPr>
              <w:spacing w:before="131" w:line="182" w:lineRule="auto"/>
              <w:ind w:right="88"/>
              <w:jc w:val="right"/>
              <w:rPr>
                <w:rFonts w:ascii="宋体" w:hAnsi="宋体" w:eastAsia="宋体" w:cs="宋体"/>
                <w:sz w:val="21"/>
                <w:szCs w:val="21"/>
              </w:rPr>
            </w:pPr>
            <w:r>
              <w:rPr>
                <w:rFonts w:ascii="宋体" w:hAnsi="宋体" w:eastAsia="宋体" w:cs="宋体"/>
                <w:spacing w:val="-2"/>
                <w:sz w:val="21"/>
                <w:szCs w:val="21"/>
              </w:rPr>
              <w:t>99.</w:t>
            </w:r>
            <w:r>
              <w:rPr>
                <w:rFonts w:ascii="宋体" w:hAnsi="宋体" w:eastAsia="宋体" w:cs="宋体"/>
                <w:spacing w:val="-1"/>
                <w:sz w:val="21"/>
                <w:szCs w:val="21"/>
              </w:rPr>
              <w:t>62</w:t>
            </w:r>
          </w:p>
        </w:tc>
        <w:tc>
          <w:tcPr>
            <w:tcW w:w="3539" w:type="dxa"/>
            <w:tcBorders>
              <w:top w:val="single" w:color="000000" w:sz="2" w:space="0"/>
              <w:bottom w:val="single" w:color="000000" w:sz="2" w:space="0"/>
            </w:tcBorders>
            <w:vAlign w:val="top"/>
          </w:tcPr>
          <w:p>
            <w:pPr>
              <w:spacing w:before="95" w:line="220" w:lineRule="auto"/>
              <w:ind w:left="116"/>
              <w:rPr>
                <w:rFonts w:ascii="宋体" w:hAnsi="宋体" w:eastAsia="宋体" w:cs="宋体"/>
                <w:sz w:val="21"/>
                <w:szCs w:val="21"/>
              </w:rPr>
            </w:pPr>
            <w:r>
              <w:rPr>
                <w:rFonts w:ascii="宋体" w:hAnsi="宋体" w:eastAsia="宋体" w:cs="宋体"/>
                <w:spacing w:val="-2"/>
                <w:sz w:val="21"/>
                <w:szCs w:val="21"/>
              </w:rPr>
              <w:t>五、教育</w:t>
            </w:r>
            <w:r>
              <w:rPr>
                <w:rFonts w:ascii="宋体" w:hAnsi="宋体" w:eastAsia="宋体" w:cs="宋体"/>
                <w:spacing w:val="-1"/>
                <w:sz w:val="21"/>
                <w:szCs w:val="21"/>
              </w:rPr>
              <w:t>支出</w:t>
            </w:r>
          </w:p>
        </w:tc>
        <w:tc>
          <w:tcPr>
            <w:tcW w:w="3562" w:type="dxa"/>
            <w:tcBorders>
              <w:top w:val="single" w:color="000000" w:sz="2" w:space="0"/>
              <w:bottom w:val="single" w:color="000000" w:sz="2" w:space="0"/>
            </w:tcBorders>
            <w:vAlign w:val="top"/>
          </w:tcPr>
          <w:p>
            <w:pPr>
              <w:spacing w:before="131"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3548" w:type="dxa"/>
            <w:tcBorders>
              <w:top w:val="single" w:color="000000" w:sz="2" w:space="0"/>
              <w:bottom w:val="single" w:color="000000" w:sz="2" w:space="0"/>
            </w:tcBorders>
            <w:vAlign w:val="top"/>
          </w:tcPr>
          <w:p>
            <w:pPr>
              <w:spacing w:before="110" w:line="220" w:lineRule="auto"/>
              <w:ind w:left="115"/>
              <w:rPr>
                <w:rFonts w:ascii="宋体" w:hAnsi="宋体" w:eastAsia="宋体" w:cs="宋体"/>
                <w:sz w:val="21"/>
                <w:szCs w:val="21"/>
              </w:rPr>
            </w:pPr>
            <w:r>
              <w:rPr>
                <w:rFonts w:ascii="宋体" w:hAnsi="宋体" w:eastAsia="宋体" w:cs="宋体"/>
                <w:spacing w:val="-2"/>
                <w:sz w:val="21"/>
                <w:szCs w:val="21"/>
              </w:rPr>
              <w:t>六、</w:t>
            </w:r>
            <w:r>
              <w:rPr>
                <w:rFonts w:ascii="宋体" w:hAnsi="宋体" w:eastAsia="宋体" w:cs="宋体"/>
                <w:spacing w:val="-1"/>
                <w:sz w:val="21"/>
                <w:szCs w:val="21"/>
              </w:rPr>
              <w:t>经营收入</w:t>
            </w:r>
          </w:p>
        </w:tc>
        <w:tc>
          <w:tcPr>
            <w:tcW w:w="3539" w:type="dxa"/>
            <w:tcBorders>
              <w:top w:val="single" w:color="000000" w:sz="2" w:space="0"/>
              <w:bottom w:val="single" w:color="000000" w:sz="2" w:space="0"/>
            </w:tcBorders>
            <w:vAlign w:val="top"/>
          </w:tcPr>
          <w:p>
            <w:pPr>
              <w:spacing w:before="146"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3539" w:type="dxa"/>
            <w:tcBorders>
              <w:top w:val="single" w:color="000000" w:sz="2" w:space="0"/>
              <w:bottom w:val="single" w:color="000000" w:sz="2" w:space="0"/>
            </w:tcBorders>
            <w:vAlign w:val="top"/>
          </w:tcPr>
          <w:p>
            <w:pPr>
              <w:spacing w:before="111" w:line="219" w:lineRule="auto"/>
              <w:ind w:left="114"/>
              <w:rPr>
                <w:rFonts w:ascii="宋体" w:hAnsi="宋体" w:eastAsia="宋体" w:cs="宋体"/>
                <w:sz w:val="21"/>
                <w:szCs w:val="21"/>
              </w:rPr>
            </w:pPr>
            <w:r>
              <w:rPr>
                <w:rFonts w:ascii="宋体" w:hAnsi="宋体" w:eastAsia="宋体" w:cs="宋体"/>
                <w:spacing w:val="-2"/>
                <w:sz w:val="21"/>
                <w:szCs w:val="21"/>
              </w:rPr>
              <w:t>六</w:t>
            </w:r>
            <w:r>
              <w:rPr>
                <w:rFonts w:ascii="宋体" w:hAnsi="宋体" w:eastAsia="宋体" w:cs="宋体"/>
                <w:spacing w:val="-1"/>
                <w:sz w:val="21"/>
                <w:szCs w:val="21"/>
              </w:rPr>
              <w:t>、科学技术支出</w:t>
            </w:r>
          </w:p>
        </w:tc>
        <w:tc>
          <w:tcPr>
            <w:tcW w:w="3562" w:type="dxa"/>
            <w:tcBorders>
              <w:top w:val="single" w:color="000000" w:sz="2" w:space="0"/>
              <w:bottom w:val="single" w:color="000000" w:sz="2" w:space="0"/>
            </w:tcBorders>
            <w:vAlign w:val="top"/>
          </w:tcPr>
          <w:p>
            <w:pPr>
              <w:spacing w:before="146"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spacing w:before="97" w:line="219" w:lineRule="auto"/>
              <w:ind w:left="112"/>
              <w:rPr>
                <w:rFonts w:ascii="宋体" w:hAnsi="宋体" w:eastAsia="宋体" w:cs="宋体"/>
                <w:sz w:val="21"/>
                <w:szCs w:val="21"/>
              </w:rPr>
            </w:pPr>
            <w:r>
              <w:rPr>
                <w:rFonts w:ascii="宋体" w:hAnsi="宋体" w:eastAsia="宋体" w:cs="宋体"/>
                <w:spacing w:val="-1"/>
                <w:sz w:val="21"/>
                <w:szCs w:val="21"/>
              </w:rPr>
              <w:t>七、附属单位上</w:t>
            </w:r>
            <w:r>
              <w:rPr>
                <w:rFonts w:ascii="宋体" w:hAnsi="宋体" w:eastAsia="宋体" w:cs="宋体"/>
                <w:sz w:val="21"/>
                <w:szCs w:val="21"/>
              </w:rPr>
              <w:t>缴收入</w:t>
            </w:r>
          </w:p>
        </w:tc>
        <w:tc>
          <w:tcPr>
            <w:tcW w:w="3539" w:type="dxa"/>
            <w:tcBorders>
              <w:top w:val="single" w:color="000000" w:sz="2" w:space="0"/>
              <w:bottom w:val="single" w:color="000000" w:sz="2" w:space="0"/>
            </w:tcBorders>
            <w:vAlign w:val="top"/>
          </w:tcPr>
          <w:p>
            <w:pPr>
              <w:spacing w:before="132"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3539" w:type="dxa"/>
            <w:tcBorders>
              <w:top w:val="single" w:color="000000" w:sz="2" w:space="0"/>
              <w:bottom w:val="single" w:color="000000" w:sz="2" w:space="0"/>
            </w:tcBorders>
            <w:vAlign w:val="top"/>
          </w:tcPr>
          <w:p>
            <w:pPr>
              <w:spacing w:before="97" w:line="216" w:lineRule="auto"/>
              <w:ind w:left="111"/>
              <w:rPr>
                <w:rFonts w:ascii="宋体" w:hAnsi="宋体" w:eastAsia="宋体" w:cs="宋体"/>
                <w:sz w:val="21"/>
                <w:szCs w:val="21"/>
              </w:rPr>
            </w:pPr>
            <w:r>
              <w:rPr>
                <w:rFonts w:ascii="宋体" w:hAnsi="宋体" w:eastAsia="宋体" w:cs="宋体"/>
                <w:spacing w:val="-1"/>
                <w:sz w:val="21"/>
                <w:szCs w:val="21"/>
              </w:rPr>
              <w:t>七、文化旅游体</w:t>
            </w:r>
            <w:r>
              <w:rPr>
                <w:rFonts w:ascii="宋体" w:hAnsi="宋体" w:eastAsia="宋体" w:cs="宋体"/>
                <w:sz w:val="21"/>
                <w:szCs w:val="21"/>
              </w:rPr>
              <w:t>育与传媒支出</w:t>
            </w:r>
          </w:p>
        </w:tc>
        <w:tc>
          <w:tcPr>
            <w:tcW w:w="3562" w:type="dxa"/>
            <w:tcBorders>
              <w:top w:val="single" w:color="000000" w:sz="2" w:space="0"/>
              <w:bottom w:val="single" w:color="000000" w:sz="2" w:space="0"/>
            </w:tcBorders>
            <w:vAlign w:val="top"/>
          </w:tcPr>
          <w:p>
            <w:pPr>
              <w:spacing w:before="132"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spacing w:before="112" w:line="218" w:lineRule="auto"/>
              <w:ind w:left="117"/>
              <w:rPr>
                <w:rFonts w:ascii="宋体" w:hAnsi="宋体" w:eastAsia="宋体" w:cs="宋体"/>
                <w:sz w:val="21"/>
                <w:szCs w:val="21"/>
              </w:rPr>
            </w:pPr>
            <w:r>
              <w:rPr>
                <w:rFonts w:ascii="宋体" w:hAnsi="宋体" w:eastAsia="宋体" w:cs="宋体"/>
                <w:spacing w:val="-2"/>
                <w:sz w:val="21"/>
                <w:szCs w:val="21"/>
              </w:rPr>
              <w:t>八、其他</w:t>
            </w:r>
            <w:r>
              <w:rPr>
                <w:rFonts w:ascii="宋体" w:hAnsi="宋体" w:eastAsia="宋体" w:cs="宋体"/>
                <w:spacing w:val="-1"/>
                <w:sz w:val="21"/>
                <w:szCs w:val="21"/>
              </w:rPr>
              <w:t>收入</w:t>
            </w:r>
          </w:p>
        </w:tc>
        <w:tc>
          <w:tcPr>
            <w:tcW w:w="3539" w:type="dxa"/>
            <w:tcBorders>
              <w:top w:val="single" w:color="000000" w:sz="2" w:space="0"/>
              <w:bottom w:val="single" w:color="000000" w:sz="2" w:space="0"/>
            </w:tcBorders>
            <w:vAlign w:val="top"/>
          </w:tcPr>
          <w:p>
            <w:pPr>
              <w:spacing w:before="147" w:line="183" w:lineRule="auto"/>
              <w:ind w:right="88"/>
              <w:jc w:val="right"/>
              <w:rPr>
                <w:rFonts w:ascii="宋体" w:hAnsi="宋体" w:eastAsia="宋体" w:cs="宋体"/>
                <w:sz w:val="21"/>
                <w:szCs w:val="21"/>
              </w:rPr>
            </w:pPr>
            <w:r>
              <w:rPr>
                <w:rFonts w:ascii="宋体" w:hAnsi="宋体" w:eastAsia="宋体" w:cs="宋体"/>
                <w:spacing w:val="-2"/>
                <w:sz w:val="21"/>
                <w:szCs w:val="21"/>
              </w:rPr>
              <w:t>0.13</w:t>
            </w:r>
          </w:p>
        </w:tc>
        <w:tc>
          <w:tcPr>
            <w:tcW w:w="3539" w:type="dxa"/>
            <w:tcBorders>
              <w:top w:val="single" w:color="000000" w:sz="2" w:space="0"/>
              <w:bottom w:val="single" w:color="000000" w:sz="2" w:space="0"/>
            </w:tcBorders>
            <w:vAlign w:val="top"/>
          </w:tcPr>
          <w:p>
            <w:pPr>
              <w:spacing w:before="112" w:line="216" w:lineRule="auto"/>
              <w:ind w:left="116"/>
              <w:rPr>
                <w:rFonts w:ascii="宋体" w:hAnsi="宋体" w:eastAsia="宋体" w:cs="宋体"/>
                <w:sz w:val="21"/>
                <w:szCs w:val="21"/>
              </w:rPr>
            </w:pPr>
            <w:r>
              <w:rPr>
                <w:rFonts w:ascii="宋体" w:hAnsi="宋体" w:eastAsia="宋体" w:cs="宋体"/>
                <w:spacing w:val="-1"/>
                <w:sz w:val="21"/>
                <w:szCs w:val="21"/>
              </w:rPr>
              <w:t>八、社会保障和就业支出</w:t>
            </w:r>
          </w:p>
        </w:tc>
        <w:tc>
          <w:tcPr>
            <w:tcW w:w="3562" w:type="dxa"/>
            <w:tcBorders>
              <w:top w:val="single" w:color="000000" w:sz="2" w:space="0"/>
              <w:bottom w:val="single" w:color="000000" w:sz="2" w:space="0"/>
            </w:tcBorders>
            <w:vAlign w:val="top"/>
          </w:tcPr>
          <w:p>
            <w:pPr>
              <w:spacing w:before="148"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12" w:line="220" w:lineRule="auto"/>
              <w:ind w:left="117"/>
              <w:rPr>
                <w:rFonts w:ascii="宋体" w:hAnsi="宋体" w:eastAsia="宋体" w:cs="宋体"/>
                <w:sz w:val="21"/>
                <w:szCs w:val="21"/>
              </w:rPr>
            </w:pPr>
            <w:r>
              <w:rPr>
                <w:rFonts w:ascii="宋体" w:hAnsi="宋体" w:eastAsia="宋体" w:cs="宋体"/>
                <w:spacing w:val="-2"/>
                <w:sz w:val="21"/>
                <w:szCs w:val="21"/>
              </w:rPr>
              <w:t>九、卫生</w:t>
            </w:r>
            <w:r>
              <w:rPr>
                <w:rFonts w:ascii="宋体" w:hAnsi="宋体" w:eastAsia="宋体" w:cs="宋体"/>
                <w:spacing w:val="-1"/>
                <w:sz w:val="21"/>
                <w:szCs w:val="21"/>
              </w:rPr>
              <w:t>健康支出</w:t>
            </w:r>
          </w:p>
        </w:tc>
        <w:tc>
          <w:tcPr>
            <w:tcW w:w="3562" w:type="dxa"/>
            <w:tcBorders>
              <w:top w:val="single" w:color="000000" w:sz="2" w:space="0"/>
              <w:bottom w:val="single" w:color="000000" w:sz="2" w:space="0"/>
            </w:tcBorders>
            <w:vAlign w:val="top"/>
          </w:tcPr>
          <w:p>
            <w:pPr>
              <w:spacing w:before="148" w:line="182" w:lineRule="auto"/>
              <w:ind w:right="89"/>
              <w:jc w:val="right"/>
              <w:rPr>
                <w:rFonts w:ascii="宋体" w:hAnsi="宋体" w:eastAsia="宋体" w:cs="宋体"/>
                <w:sz w:val="21"/>
                <w:szCs w:val="21"/>
              </w:rPr>
            </w:pPr>
            <w:r>
              <w:rPr>
                <w:rFonts w:ascii="宋体" w:hAnsi="宋体" w:eastAsia="宋体" w:cs="宋体"/>
                <w:spacing w:val="-2"/>
                <w:sz w:val="21"/>
                <w:szCs w:val="21"/>
              </w:rPr>
              <w:t>270</w:t>
            </w:r>
            <w:r>
              <w:rPr>
                <w:rFonts w:ascii="宋体" w:hAnsi="宋体" w:eastAsia="宋体" w:cs="宋体"/>
                <w:spacing w:val="-1"/>
                <w:sz w:val="21"/>
                <w:szCs w:val="21"/>
              </w:rPr>
              <w:t>.68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13" w:line="221" w:lineRule="auto"/>
              <w:ind w:left="113"/>
              <w:rPr>
                <w:rFonts w:ascii="宋体" w:hAnsi="宋体" w:eastAsia="宋体" w:cs="宋体"/>
                <w:sz w:val="21"/>
                <w:szCs w:val="21"/>
              </w:rPr>
            </w:pPr>
            <w:r>
              <w:rPr>
                <w:rFonts w:ascii="宋体" w:hAnsi="宋体" w:eastAsia="宋体" w:cs="宋体"/>
                <w:spacing w:val="-1"/>
                <w:sz w:val="21"/>
                <w:szCs w:val="21"/>
              </w:rPr>
              <w:t>十、节能环保支出</w:t>
            </w:r>
          </w:p>
        </w:tc>
        <w:tc>
          <w:tcPr>
            <w:tcW w:w="3562" w:type="dxa"/>
            <w:tcBorders>
              <w:top w:val="single" w:color="000000" w:sz="2" w:space="0"/>
              <w:bottom w:val="single" w:color="000000" w:sz="2" w:space="0"/>
            </w:tcBorders>
            <w:vAlign w:val="top"/>
          </w:tcPr>
          <w:p>
            <w:pPr>
              <w:spacing w:before="149"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13" w:line="219" w:lineRule="auto"/>
              <w:ind w:left="113"/>
              <w:rPr>
                <w:rFonts w:ascii="宋体" w:hAnsi="宋体" w:eastAsia="宋体" w:cs="宋体"/>
                <w:sz w:val="21"/>
                <w:szCs w:val="21"/>
              </w:rPr>
            </w:pPr>
            <w:r>
              <w:rPr>
                <w:rFonts w:ascii="宋体" w:hAnsi="宋体" w:eastAsia="宋体" w:cs="宋体"/>
                <w:spacing w:val="-1"/>
                <w:sz w:val="21"/>
                <w:szCs w:val="21"/>
              </w:rPr>
              <w:t>十一、城乡社区支</w:t>
            </w:r>
            <w:r>
              <w:rPr>
                <w:rFonts w:ascii="宋体" w:hAnsi="宋体" w:eastAsia="宋体" w:cs="宋体"/>
                <w:sz w:val="21"/>
                <w:szCs w:val="21"/>
              </w:rPr>
              <w:t>出</w:t>
            </w:r>
          </w:p>
        </w:tc>
        <w:tc>
          <w:tcPr>
            <w:tcW w:w="3562" w:type="dxa"/>
            <w:tcBorders>
              <w:top w:val="single" w:color="000000" w:sz="2" w:space="0"/>
              <w:bottom w:val="single" w:color="000000" w:sz="2" w:space="0"/>
            </w:tcBorders>
            <w:vAlign w:val="top"/>
          </w:tcPr>
          <w:p>
            <w:pPr>
              <w:spacing w:before="149"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bl>
    <w:p>
      <w:pPr>
        <w:spacing w:line="14" w:lineRule="auto"/>
        <w:rPr>
          <w:rFonts w:ascii="Arial"/>
          <w:sz w:val="2"/>
        </w:rPr>
      </w:pPr>
    </w:p>
    <w:p>
      <w:pPr>
        <w:sectPr>
          <w:type w:val="continuous"/>
          <w:pgSz w:w="16845" w:h="11910"/>
          <w:pgMar w:top="1012" w:right="1320" w:bottom="0" w:left="1320" w:header="0" w:footer="0" w:gutter="0"/>
          <w:cols w:equalWidth="0" w:num="1">
            <w:col w:w="14204"/>
          </w:cols>
        </w:sectPr>
      </w:pPr>
    </w:p>
    <w:p/>
    <w:p/>
    <w:p/>
    <w:p>
      <w:pPr>
        <w:spacing w:line="119" w:lineRule="exact"/>
      </w:pPr>
    </w:p>
    <w:p>
      <w:pPr>
        <w:sectPr>
          <w:pgSz w:w="16845" w:h="11910"/>
          <w:pgMar w:top="1012" w:right="1320" w:bottom="0" w:left="1320" w:header="0" w:footer="0" w:gutter="0"/>
          <w:cols w:equalWidth="0" w:num="1">
            <w:col w:w="14204"/>
          </w:cols>
        </w:sectPr>
      </w:pPr>
    </w:p>
    <w:p>
      <w:pPr>
        <w:spacing w:line="427" w:lineRule="auto"/>
        <w:rPr>
          <w:rFonts w:ascii="Arial"/>
          <w:sz w:val="21"/>
        </w:rPr>
      </w:pPr>
    </w:p>
    <w:p>
      <w:pPr>
        <w:spacing w:before="101" w:line="223" w:lineRule="auto"/>
        <w:ind w:left="5803"/>
        <w:rPr>
          <w:rFonts w:ascii="宋体" w:hAnsi="宋体" w:eastAsia="宋体" w:cs="宋体"/>
          <w:sz w:val="31"/>
          <w:szCs w:val="31"/>
        </w:rPr>
      </w:pPr>
      <w:r>
        <w:rPr>
          <w:rFonts w:ascii="宋体" w:hAnsi="宋体" w:eastAsia="宋体" w:cs="宋体"/>
          <w:spacing w:val="20"/>
          <w:sz w:val="31"/>
          <w:szCs w:val="31"/>
          <w14:textOutline w14:w="5724" w14:cap="flat" w14:cmpd="sng">
            <w14:solidFill>
              <w14:srgbClr w14:val="000000"/>
            </w14:solidFill>
            <w14:prstDash w14:val="solid"/>
            <w14:miter w14:val="0"/>
          </w14:textOutline>
        </w:rPr>
        <w:t>收</w:t>
      </w:r>
      <w:r>
        <w:rPr>
          <w:rFonts w:ascii="宋体" w:hAnsi="宋体" w:eastAsia="宋体" w:cs="宋体"/>
          <w:spacing w:val="15"/>
          <w:sz w:val="31"/>
          <w:szCs w:val="31"/>
          <w14:textOutline w14:w="5724" w14:cap="flat" w14:cmpd="sng">
            <w14:solidFill>
              <w14:srgbClr w14:val="000000"/>
            </w14:solidFill>
            <w14:prstDash w14:val="solid"/>
            <w14:miter w14:val="0"/>
          </w14:textOutline>
        </w:rPr>
        <w:t>入支出决算总表</w:t>
      </w:r>
    </w:p>
    <w:p>
      <w:pPr>
        <w:spacing w:before="209"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28"/>
        <w:rPr>
          <w:rFonts w:ascii="宋体" w:hAnsi="宋体" w:eastAsia="宋体" w:cs="宋体"/>
          <w:sz w:val="19"/>
          <w:szCs w:val="19"/>
        </w:rPr>
      </w:pPr>
      <w:r>
        <w:rPr>
          <w:rFonts w:ascii="宋体" w:hAnsi="宋体" w:eastAsia="宋体" w:cs="宋体"/>
          <w:spacing w:val="-10"/>
          <w:sz w:val="19"/>
          <w:szCs w:val="19"/>
        </w:rPr>
        <w:t>表 1</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0" w:header="0" w:footer="0" w:gutter="0"/>
          <w:cols w:equalWidth="0" w:num="2">
            <w:col w:w="13032" w:space="100"/>
            <w:col w:w="1072"/>
          </w:cols>
        </w:sectPr>
      </w:pPr>
    </w:p>
    <w:p>
      <w:pPr>
        <w:spacing w:line="122"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48"/>
        <w:gridCol w:w="3539"/>
        <w:gridCol w:w="3539"/>
        <w:gridCol w:w="3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087" w:type="dxa"/>
            <w:gridSpan w:val="2"/>
            <w:tcBorders>
              <w:top w:val="single" w:color="000000" w:sz="2" w:space="0"/>
              <w:bottom w:val="single" w:color="000000" w:sz="2" w:space="0"/>
            </w:tcBorders>
            <w:vAlign w:val="top"/>
          </w:tcPr>
          <w:p>
            <w:pPr>
              <w:spacing w:before="114" w:line="220" w:lineRule="auto"/>
              <w:ind w:left="3333"/>
              <w:rPr>
                <w:rFonts w:ascii="宋体" w:hAnsi="宋体" w:eastAsia="宋体" w:cs="宋体"/>
                <w:sz w:val="21"/>
                <w:szCs w:val="21"/>
              </w:rPr>
            </w:pPr>
            <w:r>
              <w:rPr>
                <w:rFonts w:ascii="宋体" w:hAnsi="宋体" w:eastAsia="宋体" w:cs="宋体"/>
                <w:spacing w:val="-2"/>
                <w:sz w:val="21"/>
                <w:szCs w:val="21"/>
              </w:rPr>
              <w:t xml:space="preserve">收 </w:t>
            </w:r>
            <w:r>
              <w:rPr>
                <w:rFonts w:ascii="宋体" w:hAnsi="宋体" w:eastAsia="宋体" w:cs="宋体"/>
                <w:spacing w:val="-1"/>
                <w:sz w:val="21"/>
                <w:szCs w:val="21"/>
              </w:rPr>
              <w:t xml:space="preserve">   入</w:t>
            </w:r>
          </w:p>
        </w:tc>
        <w:tc>
          <w:tcPr>
            <w:tcW w:w="7101" w:type="dxa"/>
            <w:gridSpan w:val="2"/>
            <w:tcBorders>
              <w:top w:val="single" w:color="000000" w:sz="2" w:space="0"/>
              <w:bottom w:val="single" w:color="000000" w:sz="2" w:space="0"/>
            </w:tcBorders>
            <w:vAlign w:val="top"/>
          </w:tcPr>
          <w:p>
            <w:pPr>
              <w:spacing w:before="114" w:line="221" w:lineRule="auto"/>
              <w:ind w:left="3131"/>
              <w:rPr>
                <w:rFonts w:ascii="宋体" w:hAnsi="宋体" w:eastAsia="宋体" w:cs="宋体"/>
                <w:sz w:val="21"/>
                <w:szCs w:val="21"/>
              </w:rPr>
            </w:pPr>
            <w:r>
              <w:rPr>
                <w:rFonts w:ascii="宋体" w:hAnsi="宋体" w:eastAsia="宋体" w:cs="宋体"/>
                <w:spacing w:val="3"/>
                <w:sz w:val="21"/>
                <w:szCs w:val="21"/>
              </w:rPr>
              <w:t xml:space="preserve">支    </w:t>
            </w:r>
            <w:r>
              <w:rPr>
                <w:rFonts w:ascii="宋体" w:hAnsi="宋体" w:eastAsia="宋体" w:cs="宋体"/>
                <w:spacing w:val="2"/>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3548" w:type="dxa"/>
            <w:tcBorders>
              <w:top w:val="single" w:color="000000" w:sz="2" w:space="0"/>
              <w:bottom w:val="single" w:color="000000" w:sz="2" w:space="0"/>
            </w:tcBorders>
            <w:vAlign w:val="top"/>
          </w:tcPr>
          <w:p>
            <w:pPr>
              <w:spacing w:before="107" w:line="220" w:lineRule="auto"/>
              <w:ind w:left="1363"/>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3539" w:type="dxa"/>
            <w:tcBorders>
              <w:top w:val="single" w:color="000000" w:sz="2" w:space="0"/>
              <w:bottom w:val="single" w:color="000000" w:sz="2" w:space="0"/>
            </w:tcBorders>
            <w:vAlign w:val="top"/>
          </w:tcPr>
          <w:p>
            <w:pPr>
              <w:spacing w:before="107" w:line="220" w:lineRule="auto"/>
              <w:ind w:left="1466"/>
              <w:rPr>
                <w:rFonts w:ascii="宋体" w:hAnsi="宋体" w:eastAsia="宋体" w:cs="宋体"/>
                <w:sz w:val="21"/>
                <w:szCs w:val="21"/>
              </w:rPr>
            </w:pPr>
            <w:r>
              <w:rPr>
                <w:rFonts w:ascii="宋体" w:hAnsi="宋体" w:eastAsia="宋体" w:cs="宋体"/>
                <w:spacing w:val="-4"/>
                <w:sz w:val="21"/>
                <w:szCs w:val="21"/>
              </w:rPr>
              <w:t>决</w:t>
            </w:r>
            <w:r>
              <w:rPr>
                <w:rFonts w:ascii="宋体" w:hAnsi="宋体" w:eastAsia="宋体" w:cs="宋体"/>
                <w:spacing w:val="-3"/>
                <w:sz w:val="21"/>
                <w:szCs w:val="21"/>
              </w:rPr>
              <w:t>算数</w:t>
            </w:r>
          </w:p>
        </w:tc>
        <w:tc>
          <w:tcPr>
            <w:tcW w:w="3539" w:type="dxa"/>
            <w:tcBorders>
              <w:top w:val="single" w:color="000000" w:sz="2" w:space="0"/>
              <w:bottom w:val="single" w:color="000000" w:sz="2" w:space="0"/>
            </w:tcBorders>
            <w:vAlign w:val="top"/>
          </w:tcPr>
          <w:p>
            <w:pPr>
              <w:spacing w:before="107" w:line="220" w:lineRule="auto"/>
              <w:ind w:left="1361"/>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3562" w:type="dxa"/>
            <w:tcBorders>
              <w:top w:val="single" w:color="000000" w:sz="2" w:space="0"/>
              <w:bottom w:val="single" w:color="000000" w:sz="2" w:space="0"/>
            </w:tcBorders>
            <w:vAlign w:val="top"/>
          </w:tcPr>
          <w:p>
            <w:pPr>
              <w:spacing w:before="107" w:line="220" w:lineRule="auto"/>
              <w:ind w:left="1489"/>
              <w:rPr>
                <w:rFonts w:ascii="宋体" w:hAnsi="宋体" w:eastAsia="宋体" w:cs="宋体"/>
                <w:sz w:val="21"/>
                <w:szCs w:val="21"/>
              </w:rPr>
            </w:pPr>
            <w:r>
              <w:rPr>
                <w:rFonts w:ascii="宋体" w:hAnsi="宋体" w:eastAsia="宋体" w:cs="宋体"/>
                <w:spacing w:val="-4"/>
                <w:sz w:val="21"/>
                <w:szCs w:val="21"/>
              </w:rPr>
              <w:t>决</w:t>
            </w:r>
            <w:r>
              <w:rPr>
                <w:rFonts w:ascii="宋体" w:hAnsi="宋体" w:eastAsia="宋体" w:cs="宋体"/>
                <w:spacing w:val="-3"/>
                <w:sz w:val="21"/>
                <w:szCs w:val="21"/>
              </w:rPr>
              <w:t>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07" w:line="220" w:lineRule="auto"/>
              <w:ind w:left="113"/>
              <w:rPr>
                <w:rFonts w:ascii="宋体" w:hAnsi="宋体" w:eastAsia="宋体" w:cs="宋体"/>
                <w:sz w:val="21"/>
                <w:szCs w:val="21"/>
              </w:rPr>
            </w:pPr>
            <w:r>
              <w:rPr>
                <w:rFonts w:ascii="宋体" w:hAnsi="宋体" w:eastAsia="宋体" w:cs="宋体"/>
                <w:spacing w:val="-1"/>
                <w:sz w:val="21"/>
                <w:szCs w:val="21"/>
              </w:rPr>
              <w:t>十二、农林水支出</w:t>
            </w:r>
          </w:p>
        </w:tc>
        <w:tc>
          <w:tcPr>
            <w:tcW w:w="3562" w:type="dxa"/>
            <w:tcBorders>
              <w:top w:val="single" w:color="000000" w:sz="2" w:space="0"/>
              <w:bottom w:val="single" w:color="000000" w:sz="2" w:space="0"/>
            </w:tcBorders>
            <w:vAlign w:val="top"/>
          </w:tcPr>
          <w:p>
            <w:pPr>
              <w:spacing w:before="143"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08" w:line="220" w:lineRule="auto"/>
              <w:ind w:left="113"/>
              <w:rPr>
                <w:rFonts w:ascii="宋体" w:hAnsi="宋体" w:eastAsia="宋体" w:cs="宋体"/>
                <w:sz w:val="21"/>
                <w:szCs w:val="21"/>
              </w:rPr>
            </w:pPr>
            <w:r>
              <w:rPr>
                <w:rFonts w:ascii="宋体" w:hAnsi="宋体" w:eastAsia="宋体" w:cs="宋体"/>
                <w:spacing w:val="-1"/>
                <w:sz w:val="21"/>
                <w:szCs w:val="21"/>
              </w:rPr>
              <w:t>十三、交通运输支</w:t>
            </w:r>
            <w:r>
              <w:rPr>
                <w:rFonts w:ascii="宋体" w:hAnsi="宋体" w:eastAsia="宋体" w:cs="宋体"/>
                <w:sz w:val="21"/>
                <w:szCs w:val="21"/>
              </w:rPr>
              <w:t>出</w:t>
            </w:r>
          </w:p>
        </w:tc>
        <w:tc>
          <w:tcPr>
            <w:tcW w:w="3562" w:type="dxa"/>
            <w:tcBorders>
              <w:top w:val="single" w:color="000000" w:sz="2" w:space="0"/>
              <w:bottom w:val="single" w:color="000000" w:sz="2" w:space="0"/>
            </w:tcBorders>
            <w:vAlign w:val="top"/>
          </w:tcPr>
          <w:p>
            <w:pPr>
              <w:spacing w:before="144"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93" w:line="219" w:lineRule="auto"/>
              <w:ind w:left="113"/>
              <w:rPr>
                <w:rFonts w:ascii="宋体" w:hAnsi="宋体" w:eastAsia="宋体" w:cs="宋体"/>
                <w:sz w:val="21"/>
                <w:szCs w:val="21"/>
              </w:rPr>
            </w:pPr>
            <w:r>
              <w:rPr>
                <w:rFonts w:ascii="宋体" w:hAnsi="宋体" w:eastAsia="宋体" w:cs="宋体"/>
                <w:spacing w:val="-1"/>
                <w:sz w:val="21"/>
                <w:szCs w:val="21"/>
              </w:rPr>
              <w:t>十四、资源勘探工</w:t>
            </w:r>
            <w:r>
              <w:rPr>
                <w:rFonts w:ascii="宋体" w:hAnsi="宋体" w:eastAsia="宋体" w:cs="宋体"/>
                <w:sz w:val="21"/>
                <w:szCs w:val="21"/>
              </w:rPr>
              <w:t>业信息等支出</w:t>
            </w:r>
          </w:p>
        </w:tc>
        <w:tc>
          <w:tcPr>
            <w:tcW w:w="3562" w:type="dxa"/>
            <w:tcBorders>
              <w:top w:val="single" w:color="000000" w:sz="2" w:space="0"/>
              <w:bottom w:val="single" w:color="000000" w:sz="2" w:space="0"/>
            </w:tcBorders>
            <w:vAlign w:val="top"/>
          </w:tcPr>
          <w:p>
            <w:pPr>
              <w:spacing w:before="129"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09" w:line="220" w:lineRule="auto"/>
              <w:ind w:left="113"/>
              <w:rPr>
                <w:rFonts w:ascii="宋体" w:hAnsi="宋体" w:eastAsia="宋体" w:cs="宋体"/>
                <w:sz w:val="21"/>
                <w:szCs w:val="21"/>
              </w:rPr>
            </w:pPr>
            <w:r>
              <w:rPr>
                <w:rFonts w:ascii="宋体" w:hAnsi="宋体" w:eastAsia="宋体" w:cs="宋体"/>
                <w:spacing w:val="-1"/>
                <w:sz w:val="21"/>
                <w:szCs w:val="21"/>
              </w:rPr>
              <w:t>十五、商业服务业</w:t>
            </w:r>
            <w:r>
              <w:rPr>
                <w:rFonts w:ascii="宋体" w:hAnsi="宋体" w:eastAsia="宋体" w:cs="宋体"/>
                <w:sz w:val="21"/>
                <w:szCs w:val="21"/>
              </w:rPr>
              <w:t>等支出</w:t>
            </w:r>
          </w:p>
        </w:tc>
        <w:tc>
          <w:tcPr>
            <w:tcW w:w="3562" w:type="dxa"/>
            <w:tcBorders>
              <w:top w:val="single" w:color="000000" w:sz="2" w:space="0"/>
              <w:bottom w:val="single" w:color="000000" w:sz="2" w:space="0"/>
            </w:tcBorders>
            <w:vAlign w:val="top"/>
          </w:tcPr>
          <w:p>
            <w:pPr>
              <w:spacing w:before="145"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09" w:line="221" w:lineRule="auto"/>
              <w:ind w:left="113"/>
              <w:rPr>
                <w:rFonts w:ascii="宋体" w:hAnsi="宋体" w:eastAsia="宋体" w:cs="宋体"/>
                <w:sz w:val="21"/>
                <w:szCs w:val="21"/>
              </w:rPr>
            </w:pPr>
            <w:r>
              <w:rPr>
                <w:rFonts w:ascii="宋体" w:hAnsi="宋体" w:eastAsia="宋体" w:cs="宋体"/>
                <w:spacing w:val="-2"/>
                <w:sz w:val="21"/>
                <w:szCs w:val="21"/>
              </w:rPr>
              <w:t>十</w:t>
            </w:r>
            <w:r>
              <w:rPr>
                <w:rFonts w:ascii="宋体" w:hAnsi="宋体" w:eastAsia="宋体" w:cs="宋体"/>
                <w:spacing w:val="-1"/>
                <w:sz w:val="21"/>
                <w:szCs w:val="21"/>
              </w:rPr>
              <w:t>六、金融支出</w:t>
            </w:r>
          </w:p>
        </w:tc>
        <w:tc>
          <w:tcPr>
            <w:tcW w:w="3562" w:type="dxa"/>
            <w:tcBorders>
              <w:top w:val="single" w:color="000000" w:sz="2" w:space="0"/>
              <w:bottom w:val="single" w:color="000000" w:sz="2" w:space="0"/>
            </w:tcBorders>
            <w:vAlign w:val="top"/>
          </w:tcPr>
          <w:p>
            <w:pPr>
              <w:spacing w:before="145"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10" w:line="218" w:lineRule="auto"/>
              <w:ind w:left="113"/>
              <w:rPr>
                <w:rFonts w:ascii="宋体" w:hAnsi="宋体" w:eastAsia="宋体" w:cs="宋体"/>
                <w:sz w:val="21"/>
                <w:szCs w:val="21"/>
              </w:rPr>
            </w:pPr>
            <w:r>
              <w:rPr>
                <w:rFonts w:ascii="宋体" w:hAnsi="宋体" w:eastAsia="宋体" w:cs="宋体"/>
                <w:spacing w:val="-1"/>
                <w:sz w:val="21"/>
                <w:szCs w:val="21"/>
              </w:rPr>
              <w:t>十七、援助其他地</w:t>
            </w:r>
            <w:r>
              <w:rPr>
                <w:rFonts w:ascii="宋体" w:hAnsi="宋体" w:eastAsia="宋体" w:cs="宋体"/>
                <w:sz w:val="21"/>
                <w:szCs w:val="21"/>
              </w:rPr>
              <w:t>区支出</w:t>
            </w:r>
          </w:p>
        </w:tc>
        <w:tc>
          <w:tcPr>
            <w:tcW w:w="3562" w:type="dxa"/>
            <w:tcBorders>
              <w:top w:val="single" w:color="000000" w:sz="2" w:space="0"/>
              <w:bottom w:val="single" w:color="000000" w:sz="2" w:space="0"/>
            </w:tcBorders>
            <w:vAlign w:val="top"/>
          </w:tcPr>
          <w:p>
            <w:pPr>
              <w:spacing w:before="146"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10" w:line="219" w:lineRule="auto"/>
              <w:ind w:left="113"/>
              <w:rPr>
                <w:rFonts w:ascii="宋体" w:hAnsi="宋体" w:eastAsia="宋体" w:cs="宋体"/>
                <w:sz w:val="21"/>
                <w:szCs w:val="21"/>
              </w:rPr>
            </w:pPr>
            <w:r>
              <w:rPr>
                <w:rFonts w:ascii="宋体" w:hAnsi="宋体" w:eastAsia="宋体" w:cs="宋体"/>
                <w:spacing w:val="-1"/>
                <w:sz w:val="21"/>
                <w:szCs w:val="21"/>
              </w:rPr>
              <w:t>十八、自然资源海</w:t>
            </w:r>
            <w:r>
              <w:rPr>
                <w:rFonts w:ascii="宋体" w:hAnsi="宋体" w:eastAsia="宋体" w:cs="宋体"/>
                <w:sz w:val="21"/>
                <w:szCs w:val="21"/>
              </w:rPr>
              <w:t>洋气象等支出</w:t>
            </w:r>
          </w:p>
        </w:tc>
        <w:tc>
          <w:tcPr>
            <w:tcW w:w="3562" w:type="dxa"/>
            <w:tcBorders>
              <w:top w:val="single" w:color="000000" w:sz="2" w:space="0"/>
              <w:bottom w:val="single" w:color="000000" w:sz="2" w:space="0"/>
            </w:tcBorders>
            <w:vAlign w:val="top"/>
          </w:tcPr>
          <w:p>
            <w:pPr>
              <w:spacing w:before="146"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95" w:line="220" w:lineRule="auto"/>
              <w:ind w:left="113"/>
              <w:rPr>
                <w:rFonts w:ascii="宋体" w:hAnsi="宋体" w:eastAsia="宋体" w:cs="宋体"/>
                <w:sz w:val="21"/>
                <w:szCs w:val="21"/>
              </w:rPr>
            </w:pPr>
            <w:r>
              <w:rPr>
                <w:rFonts w:ascii="宋体" w:hAnsi="宋体" w:eastAsia="宋体" w:cs="宋体"/>
                <w:spacing w:val="-1"/>
                <w:sz w:val="21"/>
                <w:szCs w:val="21"/>
              </w:rPr>
              <w:t>十九、住房保障支</w:t>
            </w:r>
            <w:r>
              <w:rPr>
                <w:rFonts w:ascii="宋体" w:hAnsi="宋体" w:eastAsia="宋体" w:cs="宋体"/>
                <w:sz w:val="21"/>
                <w:szCs w:val="21"/>
              </w:rPr>
              <w:t>出</w:t>
            </w:r>
          </w:p>
        </w:tc>
        <w:tc>
          <w:tcPr>
            <w:tcW w:w="3562" w:type="dxa"/>
            <w:tcBorders>
              <w:top w:val="single" w:color="000000" w:sz="2" w:space="0"/>
              <w:bottom w:val="single" w:color="000000" w:sz="2" w:space="0"/>
            </w:tcBorders>
            <w:vAlign w:val="top"/>
          </w:tcPr>
          <w:p>
            <w:pPr>
              <w:spacing w:before="131"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10" w:line="219" w:lineRule="auto"/>
              <w:ind w:left="116"/>
              <w:rPr>
                <w:rFonts w:ascii="宋体" w:hAnsi="宋体" w:eastAsia="宋体" w:cs="宋体"/>
                <w:sz w:val="21"/>
                <w:szCs w:val="21"/>
              </w:rPr>
            </w:pPr>
            <w:r>
              <w:rPr>
                <w:rFonts w:ascii="宋体" w:hAnsi="宋体" w:eastAsia="宋体" w:cs="宋体"/>
                <w:spacing w:val="-1"/>
                <w:sz w:val="21"/>
                <w:szCs w:val="21"/>
              </w:rPr>
              <w:t>二十、粮油物资储备支出</w:t>
            </w:r>
          </w:p>
        </w:tc>
        <w:tc>
          <w:tcPr>
            <w:tcW w:w="3562" w:type="dxa"/>
            <w:tcBorders>
              <w:top w:val="single" w:color="000000" w:sz="2" w:space="0"/>
              <w:bottom w:val="single" w:color="000000" w:sz="2" w:space="0"/>
            </w:tcBorders>
            <w:vAlign w:val="top"/>
          </w:tcPr>
          <w:p>
            <w:pPr>
              <w:spacing w:before="146"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11" w:line="219" w:lineRule="auto"/>
              <w:ind w:left="116"/>
              <w:rPr>
                <w:rFonts w:ascii="宋体" w:hAnsi="宋体" w:eastAsia="宋体" w:cs="宋体"/>
                <w:sz w:val="21"/>
                <w:szCs w:val="21"/>
              </w:rPr>
            </w:pPr>
            <w:r>
              <w:rPr>
                <w:rFonts w:ascii="宋体" w:hAnsi="宋体" w:eastAsia="宋体" w:cs="宋体"/>
                <w:spacing w:val="-1"/>
                <w:sz w:val="21"/>
                <w:szCs w:val="21"/>
              </w:rPr>
              <w:t>二十一、国有资本经营预</w:t>
            </w:r>
            <w:r>
              <w:rPr>
                <w:rFonts w:ascii="宋体" w:hAnsi="宋体" w:eastAsia="宋体" w:cs="宋体"/>
                <w:sz w:val="21"/>
                <w:szCs w:val="21"/>
              </w:rPr>
              <w:t>算支出</w:t>
            </w:r>
          </w:p>
        </w:tc>
        <w:tc>
          <w:tcPr>
            <w:tcW w:w="3562" w:type="dxa"/>
            <w:tcBorders>
              <w:top w:val="single" w:color="000000" w:sz="2" w:space="0"/>
              <w:bottom w:val="single" w:color="000000" w:sz="2" w:space="0"/>
            </w:tcBorders>
            <w:vAlign w:val="top"/>
          </w:tcPr>
          <w:p>
            <w:pPr>
              <w:spacing w:before="147"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12" w:line="220" w:lineRule="auto"/>
              <w:ind w:left="116"/>
              <w:rPr>
                <w:rFonts w:ascii="宋体" w:hAnsi="宋体" w:eastAsia="宋体" w:cs="宋体"/>
                <w:sz w:val="21"/>
                <w:szCs w:val="21"/>
              </w:rPr>
            </w:pPr>
            <w:r>
              <w:rPr>
                <w:rFonts w:ascii="宋体" w:hAnsi="宋体" w:eastAsia="宋体" w:cs="宋体"/>
                <w:spacing w:val="-1"/>
                <w:sz w:val="21"/>
                <w:szCs w:val="21"/>
              </w:rPr>
              <w:t>二十二、灾害防治及应急</w:t>
            </w:r>
            <w:r>
              <w:rPr>
                <w:rFonts w:ascii="宋体" w:hAnsi="宋体" w:eastAsia="宋体" w:cs="宋体"/>
                <w:sz w:val="21"/>
                <w:szCs w:val="21"/>
              </w:rPr>
              <w:t>管理支出</w:t>
            </w:r>
          </w:p>
        </w:tc>
        <w:tc>
          <w:tcPr>
            <w:tcW w:w="3562" w:type="dxa"/>
            <w:tcBorders>
              <w:top w:val="single" w:color="000000" w:sz="2" w:space="0"/>
              <w:bottom w:val="single" w:color="000000" w:sz="2" w:space="0"/>
            </w:tcBorders>
            <w:vAlign w:val="top"/>
          </w:tcPr>
          <w:p>
            <w:pPr>
              <w:spacing w:before="148"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12" w:line="218" w:lineRule="auto"/>
              <w:ind w:left="116"/>
              <w:rPr>
                <w:rFonts w:ascii="宋体" w:hAnsi="宋体" w:eastAsia="宋体" w:cs="宋体"/>
                <w:sz w:val="21"/>
                <w:szCs w:val="21"/>
              </w:rPr>
            </w:pPr>
            <w:r>
              <w:rPr>
                <w:rFonts w:ascii="宋体" w:hAnsi="宋体" w:eastAsia="宋体" w:cs="宋体"/>
                <w:spacing w:val="-2"/>
                <w:sz w:val="21"/>
                <w:szCs w:val="21"/>
              </w:rPr>
              <w:t>二十</w:t>
            </w:r>
            <w:r>
              <w:rPr>
                <w:rFonts w:ascii="宋体" w:hAnsi="宋体" w:eastAsia="宋体" w:cs="宋体"/>
                <w:spacing w:val="-1"/>
                <w:sz w:val="21"/>
                <w:szCs w:val="21"/>
              </w:rPr>
              <w:t>三、其他支出</w:t>
            </w:r>
          </w:p>
        </w:tc>
        <w:tc>
          <w:tcPr>
            <w:tcW w:w="3562" w:type="dxa"/>
            <w:tcBorders>
              <w:top w:val="single" w:color="000000" w:sz="2" w:space="0"/>
              <w:bottom w:val="single" w:color="000000" w:sz="2" w:space="0"/>
            </w:tcBorders>
            <w:vAlign w:val="top"/>
          </w:tcPr>
          <w:p>
            <w:pPr>
              <w:spacing w:before="148"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98" w:line="219" w:lineRule="auto"/>
              <w:ind w:left="116"/>
              <w:rPr>
                <w:rFonts w:ascii="宋体" w:hAnsi="宋体" w:eastAsia="宋体" w:cs="宋体"/>
                <w:sz w:val="21"/>
                <w:szCs w:val="21"/>
              </w:rPr>
            </w:pPr>
            <w:r>
              <w:rPr>
                <w:rFonts w:ascii="宋体" w:hAnsi="宋体" w:eastAsia="宋体" w:cs="宋体"/>
                <w:spacing w:val="-1"/>
                <w:sz w:val="21"/>
                <w:szCs w:val="21"/>
              </w:rPr>
              <w:t>二十四、债务还本支出</w:t>
            </w:r>
          </w:p>
        </w:tc>
        <w:tc>
          <w:tcPr>
            <w:tcW w:w="3562" w:type="dxa"/>
            <w:tcBorders>
              <w:top w:val="single" w:color="000000" w:sz="2" w:space="0"/>
              <w:bottom w:val="single" w:color="000000" w:sz="2" w:space="0"/>
            </w:tcBorders>
            <w:vAlign w:val="top"/>
          </w:tcPr>
          <w:p>
            <w:pPr>
              <w:spacing w:before="134"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bl>
    <w:p>
      <w:pPr>
        <w:spacing w:line="14" w:lineRule="auto"/>
        <w:rPr>
          <w:rFonts w:ascii="Arial"/>
          <w:sz w:val="2"/>
        </w:rPr>
      </w:pPr>
    </w:p>
    <w:p>
      <w:pPr>
        <w:sectPr>
          <w:type w:val="continuous"/>
          <w:pgSz w:w="16845" w:h="11910"/>
          <w:pgMar w:top="1012" w:right="1320" w:bottom="0" w:left="1320" w:header="0" w:footer="0" w:gutter="0"/>
          <w:cols w:equalWidth="0" w:num="1">
            <w:col w:w="14204"/>
          </w:cols>
        </w:sectPr>
      </w:pPr>
    </w:p>
    <w:p/>
    <w:p/>
    <w:p/>
    <w:p>
      <w:pPr>
        <w:spacing w:line="119" w:lineRule="exact"/>
      </w:pPr>
    </w:p>
    <w:p>
      <w:pPr>
        <w:sectPr>
          <w:pgSz w:w="16845" w:h="11910"/>
          <w:pgMar w:top="1012" w:right="1320" w:bottom="0" w:left="1320" w:header="0" w:footer="0" w:gutter="0"/>
          <w:cols w:equalWidth="0" w:num="1">
            <w:col w:w="14204"/>
          </w:cols>
        </w:sectPr>
      </w:pPr>
    </w:p>
    <w:p>
      <w:pPr>
        <w:spacing w:line="427" w:lineRule="auto"/>
        <w:rPr>
          <w:rFonts w:ascii="Arial"/>
          <w:sz w:val="21"/>
        </w:rPr>
      </w:pPr>
    </w:p>
    <w:p>
      <w:pPr>
        <w:spacing w:before="101" w:line="223" w:lineRule="auto"/>
        <w:ind w:left="5803"/>
        <w:rPr>
          <w:rFonts w:ascii="宋体" w:hAnsi="宋体" w:eastAsia="宋体" w:cs="宋体"/>
          <w:sz w:val="31"/>
          <w:szCs w:val="31"/>
        </w:rPr>
      </w:pPr>
      <w:r>
        <w:rPr>
          <w:rFonts w:ascii="宋体" w:hAnsi="宋体" w:eastAsia="宋体" w:cs="宋体"/>
          <w:spacing w:val="20"/>
          <w:sz w:val="31"/>
          <w:szCs w:val="31"/>
          <w14:textOutline w14:w="5724" w14:cap="flat" w14:cmpd="sng">
            <w14:solidFill>
              <w14:srgbClr w14:val="000000"/>
            </w14:solidFill>
            <w14:prstDash w14:val="solid"/>
            <w14:miter w14:val="0"/>
          </w14:textOutline>
        </w:rPr>
        <w:t>收</w:t>
      </w:r>
      <w:r>
        <w:rPr>
          <w:rFonts w:ascii="宋体" w:hAnsi="宋体" w:eastAsia="宋体" w:cs="宋体"/>
          <w:spacing w:val="15"/>
          <w:sz w:val="31"/>
          <w:szCs w:val="31"/>
          <w14:textOutline w14:w="5724" w14:cap="flat" w14:cmpd="sng">
            <w14:solidFill>
              <w14:srgbClr w14:val="000000"/>
            </w14:solidFill>
            <w14:prstDash w14:val="solid"/>
            <w14:miter w14:val="0"/>
          </w14:textOutline>
        </w:rPr>
        <w:t>入支出决算总表</w:t>
      </w:r>
    </w:p>
    <w:p>
      <w:pPr>
        <w:spacing w:before="209"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28"/>
        <w:rPr>
          <w:rFonts w:ascii="宋体" w:hAnsi="宋体" w:eastAsia="宋体" w:cs="宋体"/>
          <w:sz w:val="19"/>
          <w:szCs w:val="19"/>
        </w:rPr>
      </w:pPr>
      <w:r>
        <w:rPr>
          <w:rFonts w:ascii="宋体" w:hAnsi="宋体" w:eastAsia="宋体" w:cs="宋体"/>
          <w:spacing w:val="-10"/>
          <w:sz w:val="19"/>
          <w:szCs w:val="19"/>
        </w:rPr>
        <w:t>表 1</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0" w:header="0" w:footer="0" w:gutter="0"/>
          <w:cols w:equalWidth="0" w:num="2">
            <w:col w:w="13032" w:space="100"/>
            <w:col w:w="1072"/>
          </w:cols>
        </w:sectPr>
      </w:pPr>
    </w:p>
    <w:p>
      <w:pPr>
        <w:spacing w:line="122"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48"/>
        <w:gridCol w:w="3539"/>
        <w:gridCol w:w="3539"/>
        <w:gridCol w:w="3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087" w:type="dxa"/>
            <w:gridSpan w:val="2"/>
            <w:tcBorders>
              <w:top w:val="single" w:color="000000" w:sz="2" w:space="0"/>
              <w:bottom w:val="single" w:color="000000" w:sz="2" w:space="0"/>
            </w:tcBorders>
            <w:vAlign w:val="top"/>
          </w:tcPr>
          <w:p>
            <w:pPr>
              <w:spacing w:before="114" w:line="220" w:lineRule="auto"/>
              <w:ind w:left="3333"/>
              <w:rPr>
                <w:rFonts w:ascii="宋体" w:hAnsi="宋体" w:eastAsia="宋体" w:cs="宋体"/>
                <w:sz w:val="21"/>
                <w:szCs w:val="21"/>
              </w:rPr>
            </w:pPr>
            <w:r>
              <w:rPr>
                <w:rFonts w:ascii="宋体" w:hAnsi="宋体" w:eastAsia="宋体" w:cs="宋体"/>
                <w:spacing w:val="-2"/>
                <w:sz w:val="21"/>
                <w:szCs w:val="21"/>
              </w:rPr>
              <w:t xml:space="preserve">收 </w:t>
            </w:r>
            <w:r>
              <w:rPr>
                <w:rFonts w:ascii="宋体" w:hAnsi="宋体" w:eastAsia="宋体" w:cs="宋体"/>
                <w:spacing w:val="-1"/>
                <w:sz w:val="21"/>
                <w:szCs w:val="21"/>
              </w:rPr>
              <w:t xml:space="preserve">   入</w:t>
            </w:r>
          </w:p>
        </w:tc>
        <w:tc>
          <w:tcPr>
            <w:tcW w:w="7101" w:type="dxa"/>
            <w:gridSpan w:val="2"/>
            <w:tcBorders>
              <w:top w:val="single" w:color="000000" w:sz="2" w:space="0"/>
              <w:bottom w:val="single" w:color="000000" w:sz="2" w:space="0"/>
            </w:tcBorders>
            <w:vAlign w:val="top"/>
          </w:tcPr>
          <w:p>
            <w:pPr>
              <w:spacing w:before="114" w:line="221" w:lineRule="auto"/>
              <w:ind w:left="3131"/>
              <w:rPr>
                <w:rFonts w:ascii="宋体" w:hAnsi="宋体" w:eastAsia="宋体" w:cs="宋体"/>
                <w:sz w:val="21"/>
                <w:szCs w:val="21"/>
              </w:rPr>
            </w:pPr>
            <w:r>
              <w:rPr>
                <w:rFonts w:ascii="宋体" w:hAnsi="宋体" w:eastAsia="宋体" w:cs="宋体"/>
                <w:spacing w:val="3"/>
                <w:sz w:val="21"/>
                <w:szCs w:val="21"/>
              </w:rPr>
              <w:t xml:space="preserve">支    </w:t>
            </w:r>
            <w:r>
              <w:rPr>
                <w:rFonts w:ascii="宋体" w:hAnsi="宋体" w:eastAsia="宋体" w:cs="宋体"/>
                <w:spacing w:val="2"/>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3548" w:type="dxa"/>
            <w:tcBorders>
              <w:top w:val="single" w:color="000000" w:sz="2" w:space="0"/>
              <w:bottom w:val="single" w:color="000000" w:sz="2" w:space="0"/>
            </w:tcBorders>
            <w:vAlign w:val="top"/>
          </w:tcPr>
          <w:p>
            <w:pPr>
              <w:spacing w:before="107" w:line="220" w:lineRule="auto"/>
              <w:ind w:left="1363"/>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3539" w:type="dxa"/>
            <w:tcBorders>
              <w:top w:val="single" w:color="000000" w:sz="2" w:space="0"/>
              <w:bottom w:val="single" w:color="000000" w:sz="2" w:space="0"/>
            </w:tcBorders>
            <w:vAlign w:val="top"/>
          </w:tcPr>
          <w:p>
            <w:pPr>
              <w:spacing w:before="107" w:line="220" w:lineRule="auto"/>
              <w:ind w:left="1466"/>
              <w:rPr>
                <w:rFonts w:ascii="宋体" w:hAnsi="宋体" w:eastAsia="宋体" w:cs="宋体"/>
                <w:sz w:val="21"/>
                <w:szCs w:val="21"/>
              </w:rPr>
            </w:pPr>
            <w:r>
              <w:rPr>
                <w:rFonts w:ascii="宋体" w:hAnsi="宋体" w:eastAsia="宋体" w:cs="宋体"/>
                <w:spacing w:val="-4"/>
                <w:sz w:val="21"/>
                <w:szCs w:val="21"/>
              </w:rPr>
              <w:t>决</w:t>
            </w:r>
            <w:r>
              <w:rPr>
                <w:rFonts w:ascii="宋体" w:hAnsi="宋体" w:eastAsia="宋体" w:cs="宋体"/>
                <w:spacing w:val="-3"/>
                <w:sz w:val="21"/>
                <w:szCs w:val="21"/>
              </w:rPr>
              <w:t>算数</w:t>
            </w:r>
          </w:p>
        </w:tc>
        <w:tc>
          <w:tcPr>
            <w:tcW w:w="3539" w:type="dxa"/>
            <w:tcBorders>
              <w:top w:val="single" w:color="000000" w:sz="2" w:space="0"/>
              <w:bottom w:val="single" w:color="000000" w:sz="2" w:space="0"/>
            </w:tcBorders>
            <w:vAlign w:val="top"/>
          </w:tcPr>
          <w:p>
            <w:pPr>
              <w:spacing w:before="107" w:line="220" w:lineRule="auto"/>
              <w:ind w:left="1361"/>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3562" w:type="dxa"/>
            <w:tcBorders>
              <w:top w:val="single" w:color="000000" w:sz="2" w:space="0"/>
              <w:bottom w:val="single" w:color="000000" w:sz="2" w:space="0"/>
            </w:tcBorders>
            <w:vAlign w:val="top"/>
          </w:tcPr>
          <w:p>
            <w:pPr>
              <w:spacing w:before="107" w:line="220" w:lineRule="auto"/>
              <w:ind w:left="1489"/>
              <w:rPr>
                <w:rFonts w:ascii="宋体" w:hAnsi="宋体" w:eastAsia="宋体" w:cs="宋体"/>
                <w:sz w:val="21"/>
                <w:szCs w:val="21"/>
              </w:rPr>
            </w:pPr>
            <w:r>
              <w:rPr>
                <w:rFonts w:ascii="宋体" w:hAnsi="宋体" w:eastAsia="宋体" w:cs="宋体"/>
                <w:spacing w:val="-4"/>
                <w:sz w:val="21"/>
                <w:szCs w:val="21"/>
              </w:rPr>
              <w:t>决</w:t>
            </w:r>
            <w:r>
              <w:rPr>
                <w:rFonts w:ascii="宋体" w:hAnsi="宋体" w:eastAsia="宋体" w:cs="宋体"/>
                <w:spacing w:val="-3"/>
                <w:sz w:val="21"/>
                <w:szCs w:val="21"/>
              </w:rPr>
              <w:t>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07" w:line="219" w:lineRule="auto"/>
              <w:ind w:left="116"/>
              <w:rPr>
                <w:rFonts w:ascii="宋体" w:hAnsi="宋体" w:eastAsia="宋体" w:cs="宋体"/>
                <w:sz w:val="21"/>
                <w:szCs w:val="21"/>
              </w:rPr>
            </w:pPr>
            <w:r>
              <w:rPr>
                <w:rFonts w:ascii="宋体" w:hAnsi="宋体" w:eastAsia="宋体" w:cs="宋体"/>
                <w:spacing w:val="-1"/>
                <w:sz w:val="21"/>
                <w:szCs w:val="21"/>
              </w:rPr>
              <w:t>二十五、债务付息支出</w:t>
            </w:r>
          </w:p>
        </w:tc>
        <w:tc>
          <w:tcPr>
            <w:tcW w:w="3562" w:type="dxa"/>
            <w:tcBorders>
              <w:top w:val="single" w:color="000000" w:sz="2" w:space="0"/>
              <w:bottom w:val="single" w:color="000000" w:sz="2" w:space="0"/>
            </w:tcBorders>
            <w:vAlign w:val="top"/>
          </w:tcPr>
          <w:p>
            <w:pPr>
              <w:spacing w:before="143"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3548"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rPr>
                <w:rFonts w:ascii="Arial"/>
                <w:sz w:val="21"/>
              </w:rPr>
            </w:pPr>
          </w:p>
        </w:tc>
        <w:tc>
          <w:tcPr>
            <w:tcW w:w="3539" w:type="dxa"/>
            <w:tcBorders>
              <w:top w:val="single" w:color="000000" w:sz="2" w:space="0"/>
              <w:bottom w:val="single" w:color="000000" w:sz="2" w:space="0"/>
            </w:tcBorders>
            <w:vAlign w:val="top"/>
          </w:tcPr>
          <w:p>
            <w:pPr>
              <w:spacing w:before="108" w:line="219" w:lineRule="auto"/>
              <w:ind w:left="116"/>
              <w:rPr>
                <w:rFonts w:ascii="宋体" w:hAnsi="宋体" w:eastAsia="宋体" w:cs="宋体"/>
                <w:sz w:val="21"/>
                <w:szCs w:val="21"/>
              </w:rPr>
            </w:pPr>
            <w:r>
              <w:rPr>
                <w:rFonts w:ascii="宋体" w:hAnsi="宋体" w:eastAsia="宋体" w:cs="宋体"/>
                <w:spacing w:val="-1"/>
                <w:sz w:val="21"/>
                <w:szCs w:val="21"/>
              </w:rPr>
              <w:t>二十六、抗疫特别国债安</w:t>
            </w:r>
            <w:r>
              <w:rPr>
                <w:rFonts w:ascii="宋体" w:hAnsi="宋体" w:eastAsia="宋体" w:cs="宋体"/>
                <w:sz w:val="21"/>
                <w:szCs w:val="21"/>
              </w:rPr>
              <w:t>排的支出</w:t>
            </w:r>
          </w:p>
        </w:tc>
        <w:tc>
          <w:tcPr>
            <w:tcW w:w="3562" w:type="dxa"/>
            <w:tcBorders>
              <w:top w:val="single" w:color="000000" w:sz="2" w:space="0"/>
              <w:bottom w:val="single" w:color="000000" w:sz="2" w:space="0"/>
            </w:tcBorders>
            <w:vAlign w:val="top"/>
          </w:tcPr>
          <w:p>
            <w:pPr>
              <w:spacing w:before="144"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3548" w:type="dxa"/>
            <w:tcBorders>
              <w:top w:val="single" w:color="000000" w:sz="2" w:space="0"/>
              <w:bottom w:val="single" w:color="000000" w:sz="2" w:space="0"/>
            </w:tcBorders>
            <w:vAlign w:val="top"/>
          </w:tcPr>
          <w:p>
            <w:pPr>
              <w:spacing w:before="94" w:line="219" w:lineRule="auto"/>
              <w:ind w:left="1105"/>
              <w:rPr>
                <w:rFonts w:ascii="宋体" w:hAnsi="宋体" w:eastAsia="宋体" w:cs="宋体"/>
                <w:sz w:val="21"/>
                <w:szCs w:val="21"/>
              </w:rPr>
            </w:pPr>
            <w:r>
              <w:rPr>
                <w:rFonts w:ascii="宋体" w:hAnsi="宋体" w:eastAsia="宋体" w:cs="宋体"/>
                <w:spacing w:val="11"/>
                <w:sz w:val="21"/>
                <w:szCs w:val="21"/>
                <w14:textOutline w14:w="3819" w14:cap="flat" w14:cmpd="sng">
                  <w14:solidFill>
                    <w14:srgbClr w14:val="000000"/>
                  </w14:solidFill>
                  <w14:prstDash w14:val="solid"/>
                  <w14:miter w14:val="0"/>
                </w14:textOutline>
              </w:rPr>
              <w:t>本年收入合计</w:t>
            </w:r>
          </w:p>
        </w:tc>
        <w:tc>
          <w:tcPr>
            <w:tcW w:w="3539" w:type="dxa"/>
            <w:tcBorders>
              <w:top w:val="single" w:color="000000" w:sz="2" w:space="0"/>
              <w:bottom w:val="single" w:color="000000" w:sz="2" w:space="0"/>
            </w:tcBorders>
            <w:vAlign w:val="top"/>
          </w:tcPr>
          <w:p>
            <w:pPr>
              <w:spacing w:before="128" w:line="183" w:lineRule="auto"/>
              <w:ind w:right="89"/>
              <w:jc w:val="right"/>
              <w:rPr>
                <w:rFonts w:ascii="宋体" w:hAnsi="宋体" w:eastAsia="宋体" w:cs="宋体"/>
                <w:sz w:val="21"/>
                <w:szCs w:val="21"/>
              </w:rPr>
            </w:pPr>
            <w:r>
              <w:rPr>
                <w:rFonts w:ascii="宋体" w:hAnsi="宋体" w:eastAsia="宋体" w:cs="宋体"/>
                <w:spacing w:val="-2"/>
                <w:sz w:val="21"/>
                <w:szCs w:val="21"/>
              </w:rPr>
              <w:t>252</w:t>
            </w:r>
            <w:r>
              <w:rPr>
                <w:rFonts w:ascii="宋体" w:hAnsi="宋体" w:eastAsia="宋体" w:cs="宋体"/>
                <w:spacing w:val="-1"/>
                <w:sz w:val="21"/>
                <w:szCs w:val="21"/>
              </w:rPr>
              <w:t>.41</w:t>
            </w:r>
          </w:p>
        </w:tc>
        <w:tc>
          <w:tcPr>
            <w:tcW w:w="3539" w:type="dxa"/>
            <w:tcBorders>
              <w:top w:val="single" w:color="000000" w:sz="2" w:space="0"/>
              <w:bottom w:val="single" w:color="000000" w:sz="2" w:space="0"/>
            </w:tcBorders>
            <w:vAlign w:val="top"/>
          </w:tcPr>
          <w:p>
            <w:pPr>
              <w:spacing w:before="94" w:line="219" w:lineRule="auto"/>
              <w:ind w:left="1104"/>
              <w:rPr>
                <w:rFonts w:ascii="宋体" w:hAnsi="宋体" w:eastAsia="宋体" w:cs="宋体"/>
                <w:sz w:val="21"/>
                <w:szCs w:val="21"/>
              </w:rPr>
            </w:pPr>
            <w:r>
              <w:rPr>
                <w:rFonts w:ascii="宋体" w:hAnsi="宋体" w:eastAsia="宋体" w:cs="宋体"/>
                <w:spacing w:val="11"/>
                <w:sz w:val="21"/>
                <w:szCs w:val="21"/>
                <w14:textOutline w14:w="3819" w14:cap="flat" w14:cmpd="sng">
                  <w14:solidFill>
                    <w14:srgbClr w14:val="000000"/>
                  </w14:solidFill>
                  <w14:prstDash w14:val="solid"/>
                  <w14:miter w14:val="0"/>
                </w14:textOutline>
              </w:rPr>
              <w:t>本年支出合计</w:t>
            </w:r>
          </w:p>
        </w:tc>
        <w:tc>
          <w:tcPr>
            <w:tcW w:w="3562" w:type="dxa"/>
            <w:tcBorders>
              <w:top w:val="single" w:color="000000" w:sz="2" w:space="0"/>
              <w:bottom w:val="single" w:color="000000" w:sz="2" w:space="0"/>
            </w:tcBorders>
            <w:vAlign w:val="top"/>
          </w:tcPr>
          <w:p>
            <w:pPr>
              <w:spacing w:before="129" w:line="182" w:lineRule="auto"/>
              <w:ind w:right="89"/>
              <w:jc w:val="right"/>
              <w:rPr>
                <w:rFonts w:ascii="宋体" w:hAnsi="宋体" w:eastAsia="宋体" w:cs="宋体"/>
                <w:sz w:val="21"/>
                <w:szCs w:val="21"/>
              </w:rPr>
            </w:pPr>
            <w:r>
              <w:rPr>
                <w:rFonts w:ascii="宋体" w:hAnsi="宋体" w:eastAsia="宋体" w:cs="宋体"/>
                <w:spacing w:val="-2"/>
                <w:sz w:val="21"/>
                <w:szCs w:val="21"/>
              </w:rPr>
              <w:t>270</w:t>
            </w:r>
            <w:r>
              <w:rPr>
                <w:rFonts w:ascii="宋体" w:hAnsi="宋体" w:eastAsia="宋体" w:cs="宋体"/>
                <w:spacing w:val="-1"/>
                <w:sz w:val="21"/>
                <w:szCs w:val="21"/>
              </w:rPr>
              <w:t>.68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3548" w:type="dxa"/>
            <w:tcBorders>
              <w:top w:val="single" w:color="000000" w:sz="2" w:space="0"/>
              <w:bottom w:val="single" w:color="000000" w:sz="2" w:space="0"/>
            </w:tcBorders>
            <w:vAlign w:val="top"/>
          </w:tcPr>
          <w:p>
            <w:pPr>
              <w:spacing w:before="110" w:line="220" w:lineRule="auto"/>
              <w:ind w:left="114"/>
              <w:rPr>
                <w:rFonts w:ascii="宋体" w:hAnsi="宋体" w:eastAsia="宋体" w:cs="宋体"/>
                <w:sz w:val="21"/>
                <w:szCs w:val="21"/>
              </w:rPr>
            </w:pPr>
            <w:r>
              <w:rPr>
                <w:rFonts w:ascii="宋体" w:hAnsi="宋体" w:eastAsia="宋体" w:cs="宋体"/>
                <w:spacing w:val="-1"/>
                <w:sz w:val="21"/>
                <w:szCs w:val="21"/>
              </w:rPr>
              <w:t>使用非财政拨款结</w:t>
            </w:r>
            <w:r>
              <w:rPr>
                <w:rFonts w:ascii="宋体" w:hAnsi="宋体" w:eastAsia="宋体" w:cs="宋体"/>
                <w:sz w:val="21"/>
                <w:szCs w:val="21"/>
              </w:rPr>
              <w:t>余</w:t>
            </w:r>
          </w:p>
        </w:tc>
        <w:tc>
          <w:tcPr>
            <w:tcW w:w="3539" w:type="dxa"/>
            <w:tcBorders>
              <w:top w:val="single" w:color="000000" w:sz="2" w:space="0"/>
              <w:bottom w:val="single" w:color="000000" w:sz="2" w:space="0"/>
            </w:tcBorders>
            <w:vAlign w:val="top"/>
          </w:tcPr>
          <w:p>
            <w:pPr>
              <w:spacing w:before="146" w:line="182" w:lineRule="auto"/>
              <w:ind w:right="88"/>
              <w:jc w:val="right"/>
              <w:rPr>
                <w:rFonts w:ascii="宋体" w:hAnsi="宋体" w:eastAsia="宋体" w:cs="宋体"/>
                <w:sz w:val="21"/>
                <w:szCs w:val="21"/>
              </w:rPr>
            </w:pPr>
            <w:r>
              <w:rPr>
                <w:rFonts w:ascii="宋体" w:hAnsi="宋体" w:eastAsia="宋体" w:cs="宋体"/>
                <w:spacing w:val="-2"/>
                <w:sz w:val="21"/>
                <w:szCs w:val="21"/>
              </w:rPr>
              <w:t>34.97</w:t>
            </w:r>
          </w:p>
        </w:tc>
        <w:tc>
          <w:tcPr>
            <w:tcW w:w="3539" w:type="dxa"/>
            <w:tcBorders>
              <w:top w:val="single" w:color="000000" w:sz="2" w:space="0"/>
              <w:bottom w:val="single" w:color="000000" w:sz="2" w:space="0"/>
            </w:tcBorders>
            <w:vAlign w:val="top"/>
          </w:tcPr>
          <w:p>
            <w:pPr>
              <w:spacing w:before="110" w:line="221" w:lineRule="auto"/>
              <w:ind w:left="117"/>
              <w:rPr>
                <w:rFonts w:ascii="宋体" w:hAnsi="宋体" w:eastAsia="宋体" w:cs="宋体"/>
                <w:sz w:val="21"/>
                <w:szCs w:val="21"/>
              </w:rPr>
            </w:pPr>
            <w:r>
              <w:rPr>
                <w:rFonts w:ascii="宋体" w:hAnsi="宋体" w:eastAsia="宋体" w:cs="宋体"/>
                <w:spacing w:val="-4"/>
                <w:sz w:val="21"/>
                <w:szCs w:val="21"/>
              </w:rPr>
              <w:t>结</w:t>
            </w:r>
            <w:r>
              <w:rPr>
                <w:rFonts w:ascii="宋体" w:hAnsi="宋体" w:eastAsia="宋体" w:cs="宋体"/>
                <w:spacing w:val="-2"/>
                <w:sz w:val="21"/>
                <w:szCs w:val="21"/>
              </w:rPr>
              <w:t>余分配</w:t>
            </w:r>
          </w:p>
        </w:tc>
        <w:tc>
          <w:tcPr>
            <w:tcW w:w="3562" w:type="dxa"/>
            <w:tcBorders>
              <w:top w:val="single" w:color="000000" w:sz="2" w:space="0"/>
              <w:bottom w:val="single" w:color="000000" w:sz="2" w:space="0"/>
            </w:tcBorders>
            <w:vAlign w:val="top"/>
          </w:tcPr>
          <w:p>
            <w:pPr>
              <w:spacing w:before="146"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3548" w:type="dxa"/>
            <w:tcBorders>
              <w:top w:val="single" w:color="000000" w:sz="2" w:space="0"/>
              <w:bottom w:val="single" w:color="000000" w:sz="2" w:space="0"/>
            </w:tcBorders>
            <w:vAlign w:val="top"/>
          </w:tcPr>
          <w:p>
            <w:pPr>
              <w:spacing w:before="110" w:line="219" w:lineRule="auto"/>
              <w:ind w:left="114"/>
              <w:rPr>
                <w:rFonts w:ascii="宋体" w:hAnsi="宋体" w:eastAsia="宋体" w:cs="宋体"/>
                <w:sz w:val="21"/>
                <w:szCs w:val="21"/>
              </w:rPr>
            </w:pPr>
            <w:r>
              <w:rPr>
                <w:rFonts w:ascii="宋体" w:hAnsi="宋体" w:eastAsia="宋体" w:cs="宋体"/>
                <w:spacing w:val="-2"/>
                <w:sz w:val="21"/>
                <w:szCs w:val="21"/>
              </w:rPr>
              <w:t>年</w:t>
            </w:r>
            <w:r>
              <w:rPr>
                <w:rFonts w:ascii="宋体" w:hAnsi="宋体" w:eastAsia="宋体" w:cs="宋体"/>
                <w:spacing w:val="-1"/>
                <w:sz w:val="21"/>
                <w:szCs w:val="21"/>
              </w:rPr>
              <w:t>初结转和结余</w:t>
            </w:r>
          </w:p>
        </w:tc>
        <w:tc>
          <w:tcPr>
            <w:tcW w:w="3539" w:type="dxa"/>
            <w:tcBorders>
              <w:top w:val="single" w:color="000000" w:sz="2" w:space="0"/>
              <w:bottom w:val="single" w:color="000000" w:sz="2" w:space="0"/>
            </w:tcBorders>
            <w:vAlign w:val="top"/>
          </w:tcPr>
          <w:p>
            <w:pPr>
              <w:spacing w:before="145" w:line="183" w:lineRule="auto"/>
              <w:ind w:right="86"/>
              <w:jc w:val="right"/>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6</w:t>
            </w:r>
            <w:r>
              <w:rPr>
                <w:rFonts w:ascii="宋体" w:hAnsi="宋体" w:eastAsia="宋体" w:cs="宋体"/>
                <w:spacing w:val="-3"/>
                <w:sz w:val="21"/>
                <w:szCs w:val="21"/>
              </w:rPr>
              <w:t>.65</w:t>
            </w:r>
          </w:p>
        </w:tc>
        <w:tc>
          <w:tcPr>
            <w:tcW w:w="3539" w:type="dxa"/>
            <w:tcBorders>
              <w:top w:val="single" w:color="000000" w:sz="2" w:space="0"/>
              <w:bottom w:val="single" w:color="000000" w:sz="2" w:space="0"/>
            </w:tcBorders>
            <w:vAlign w:val="top"/>
          </w:tcPr>
          <w:p>
            <w:pPr>
              <w:spacing w:before="110" w:line="219" w:lineRule="auto"/>
              <w:ind w:left="113"/>
              <w:rPr>
                <w:rFonts w:ascii="宋体" w:hAnsi="宋体" w:eastAsia="宋体" w:cs="宋体"/>
                <w:sz w:val="21"/>
                <w:szCs w:val="21"/>
              </w:rPr>
            </w:pPr>
            <w:r>
              <w:rPr>
                <w:rFonts w:ascii="宋体" w:hAnsi="宋体" w:eastAsia="宋体" w:cs="宋体"/>
                <w:spacing w:val="-2"/>
                <w:sz w:val="21"/>
                <w:szCs w:val="21"/>
              </w:rPr>
              <w:t>年</w:t>
            </w:r>
            <w:r>
              <w:rPr>
                <w:rFonts w:ascii="宋体" w:hAnsi="宋体" w:eastAsia="宋体" w:cs="宋体"/>
                <w:spacing w:val="-1"/>
                <w:sz w:val="21"/>
                <w:szCs w:val="21"/>
              </w:rPr>
              <w:t>末结转与结余</w:t>
            </w:r>
          </w:p>
        </w:tc>
        <w:tc>
          <w:tcPr>
            <w:tcW w:w="3562" w:type="dxa"/>
            <w:tcBorders>
              <w:top w:val="single" w:color="000000" w:sz="2" w:space="0"/>
              <w:bottom w:val="single" w:color="000000" w:sz="2" w:space="0"/>
            </w:tcBorders>
            <w:vAlign w:val="top"/>
          </w:tcPr>
          <w:p>
            <w:pPr>
              <w:spacing w:before="146" w:line="182" w:lineRule="auto"/>
              <w:ind w:right="87"/>
              <w:jc w:val="right"/>
              <w:rPr>
                <w:rFonts w:ascii="宋体" w:hAnsi="宋体" w:eastAsia="宋体" w:cs="宋体"/>
                <w:sz w:val="21"/>
                <w:szCs w:val="21"/>
              </w:rPr>
            </w:pPr>
            <w:r>
              <w:rPr>
                <w:rFonts w:ascii="宋体" w:hAnsi="宋体" w:eastAsia="宋体" w:cs="宋体"/>
                <w:spacing w:val="-2"/>
                <w:sz w:val="21"/>
                <w:szCs w:val="21"/>
              </w:rPr>
              <w:t>33.35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3548" w:type="dxa"/>
            <w:tcBorders>
              <w:top w:val="single" w:color="000000" w:sz="2" w:space="0"/>
              <w:bottom w:val="single" w:color="000000" w:sz="2" w:space="0"/>
            </w:tcBorders>
            <w:vAlign w:val="top"/>
          </w:tcPr>
          <w:p>
            <w:pPr>
              <w:spacing w:before="111" w:line="220" w:lineRule="auto"/>
              <w:ind w:left="1337"/>
              <w:rPr>
                <w:rFonts w:ascii="宋体" w:hAnsi="宋体" w:eastAsia="宋体" w:cs="宋体"/>
                <w:sz w:val="21"/>
                <w:szCs w:val="21"/>
              </w:rPr>
            </w:pPr>
            <w:r>
              <w:rPr>
                <w:rFonts w:ascii="宋体" w:hAnsi="宋体" w:eastAsia="宋体" w:cs="宋体"/>
                <w:spacing w:val="8"/>
                <w:sz w:val="21"/>
                <w:szCs w:val="21"/>
                <w14:textOutline w14:w="3819" w14:cap="flat" w14:cmpd="sng">
                  <w14:solidFill>
                    <w14:srgbClr w14:val="000000"/>
                  </w14:solidFill>
                  <w14:prstDash w14:val="solid"/>
                  <w14:miter w14:val="0"/>
                </w14:textOutline>
              </w:rPr>
              <w:t>收</w:t>
            </w:r>
            <w:r>
              <w:rPr>
                <w:rFonts w:ascii="宋体" w:hAnsi="宋体" w:eastAsia="宋体" w:cs="宋体"/>
                <w:spacing w:val="7"/>
                <w:sz w:val="21"/>
                <w:szCs w:val="21"/>
                <w14:textOutline w14:w="3819" w14:cap="flat" w14:cmpd="sng">
                  <w14:solidFill>
                    <w14:srgbClr w14:val="000000"/>
                  </w14:solidFill>
                  <w14:prstDash w14:val="solid"/>
                  <w14:miter w14:val="0"/>
                </w14:textOutline>
              </w:rPr>
              <w:t>入总计</w:t>
            </w:r>
          </w:p>
        </w:tc>
        <w:tc>
          <w:tcPr>
            <w:tcW w:w="3539" w:type="dxa"/>
            <w:tcBorders>
              <w:top w:val="single" w:color="000000" w:sz="2" w:space="0"/>
              <w:bottom w:val="single" w:color="000000" w:sz="2" w:space="0"/>
            </w:tcBorders>
            <w:vAlign w:val="top"/>
          </w:tcPr>
          <w:p>
            <w:pPr>
              <w:spacing w:before="147" w:line="182" w:lineRule="auto"/>
              <w:ind w:right="88"/>
              <w:jc w:val="right"/>
              <w:rPr>
                <w:rFonts w:ascii="宋体" w:hAnsi="宋体" w:eastAsia="宋体" w:cs="宋体"/>
                <w:sz w:val="21"/>
                <w:szCs w:val="21"/>
              </w:rPr>
            </w:pPr>
            <w:r>
              <w:rPr>
                <w:rFonts w:ascii="宋体" w:hAnsi="宋体" w:eastAsia="宋体" w:cs="宋体"/>
                <w:spacing w:val="-2"/>
                <w:sz w:val="21"/>
                <w:szCs w:val="21"/>
              </w:rPr>
              <w:t>304.0</w:t>
            </w:r>
            <w:r>
              <w:rPr>
                <w:rFonts w:ascii="宋体" w:hAnsi="宋体" w:eastAsia="宋体" w:cs="宋体"/>
                <w:spacing w:val="-1"/>
                <w:sz w:val="21"/>
                <w:szCs w:val="21"/>
              </w:rPr>
              <w:t>3</w:t>
            </w:r>
          </w:p>
        </w:tc>
        <w:tc>
          <w:tcPr>
            <w:tcW w:w="3539" w:type="dxa"/>
            <w:tcBorders>
              <w:top w:val="single" w:color="000000" w:sz="2" w:space="0"/>
              <w:bottom w:val="single" w:color="000000" w:sz="2" w:space="0"/>
            </w:tcBorders>
            <w:vAlign w:val="top"/>
          </w:tcPr>
          <w:p>
            <w:pPr>
              <w:spacing w:before="111" w:line="221" w:lineRule="auto"/>
              <w:ind w:left="1329"/>
              <w:rPr>
                <w:rFonts w:ascii="宋体" w:hAnsi="宋体" w:eastAsia="宋体" w:cs="宋体"/>
                <w:sz w:val="21"/>
                <w:szCs w:val="21"/>
              </w:rPr>
            </w:pPr>
            <w:r>
              <w:rPr>
                <w:rFonts w:ascii="宋体" w:hAnsi="宋体" w:eastAsia="宋体" w:cs="宋体"/>
                <w:spacing w:val="9"/>
                <w:sz w:val="21"/>
                <w:szCs w:val="21"/>
                <w14:textOutline w14:w="3819" w14:cap="flat" w14:cmpd="sng">
                  <w14:solidFill>
                    <w14:srgbClr w14:val="000000"/>
                  </w14:solidFill>
                  <w14:prstDash w14:val="solid"/>
                  <w14:miter w14:val="0"/>
                </w14:textOutline>
              </w:rPr>
              <w:t>支出总计</w:t>
            </w:r>
          </w:p>
        </w:tc>
        <w:tc>
          <w:tcPr>
            <w:tcW w:w="3562" w:type="dxa"/>
            <w:tcBorders>
              <w:top w:val="single" w:color="000000" w:sz="2" w:space="0"/>
              <w:bottom w:val="single" w:color="000000" w:sz="2" w:space="0"/>
            </w:tcBorders>
            <w:vAlign w:val="top"/>
          </w:tcPr>
          <w:p>
            <w:pPr>
              <w:spacing w:before="147" w:line="182" w:lineRule="auto"/>
              <w:ind w:right="88"/>
              <w:jc w:val="right"/>
              <w:rPr>
                <w:rFonts w:ascii="宋体" w:hAnsi="宋体" w:eastAsia="宋体" w:cs="宋体"/>
                <w:sz w:val="21"/>
                <w:szCs w:val="21"/>
              </w:rPr>
            </w:pPr>
            <w:r>
              <w:rPr>
                <w:rFonts w:ascii="宋体" w:hAnsi="宋体" w:eastAsia="宋体" w:cs="宋体"/>
                <w:spacing w:val="-2"/>
                <w:sz w:val="21"/>
                <w:szCs w:val="21"/>
              </w:rPr>
              <w:t>304.0</w:t>
            </w:r>
            <w:r>
              <w:rPr>
                <w:rFonts w:ascii="宋体" w:hAnsi="宋体" w:eastAsia="宋体" w:cs="宋体"/>
                <w:spacing w:val="-1"/>
                <w:sz w:val="21"/>
                <w:szCs w:val="21"/>
              </w:rPr>
              <w:t>3</w:t>
            </w:r>
          </w:p>
        </w:tc>
      </w:tr>
    </w:tbl>
    <w:p>
      <w:pPr>
        <w:spacing w:before="44" w:line="185" w:lineRule="auto"/>
        <w:ind w:left="128"/>
        <w:rPr>
          <w:rFonts w:ascii="宋体" w:hAnsi="宋体" w:eastAsia="宋体" w:cs="宋体"/>
          <w:sz w:val="21"/>
          <w:szCs w:val="21"/>
        </w:rPr>
      </w:pPr>
      <w:r>
        <w:rPr>
          <w:rFonts w:ascii="宋体" w:hAnsi="宋体" w:eastAsia="宋体" w:cs="宋体"/>
          <w:spacing w:val="-10"/>
          <w:sz w:val="21"/>
          <w:szCs w:val="21"/>
        </w:rPr>
        <w:t>注</w:t>
      </w:r>
      <w:r>
        <w:rPr>
          <w:rFonts w:ascii="宋体" w:hAnsi="宋体" w:eastAsia="宋体" w:cs="宋体"/>
          <w:spacing w:val="-6"/>
          <w:sz w:val="21"/>
          <w:szCs w:val="21"/>
        </w:rPr>
        <w:t>：</w:t>
      </w:r>
      <w:r>
        <w:rPr>
          <w:rFonts w:ascii="宋体" w:hAnsi="宋体" w:eastAsia="宋体" w:cs="宋体"/>
          <w:spacing w:val="-5"/>
          <w:sz w:val="21"/>
          <w:szCs w:val="21"/>
        </w:rPr>
        <w:t xml:space="preserve">  本表反映部门本年度的总收支和年末结转结余情况。</w:t>
      </w:r>
    </w:p>
    <w:p>
      <w:pPr>
        <w:sectPr>
          <w:type w:val="continuous"/>
          <w:pgSz w:w="16845" w:h="11910"/>
          <w:pgMar w:top="1012" w:right="1320" w:bottom="0" w:left="1320" w:header="0" w:footer="0" w:gutter="0"/>
          <w:cols w:equalWidth="0" w:num="1">
            <w:col w:w="14204"/>
          </w:cols>
        </w:sectPr>
      </w:pPr>
    </w:p>
    <w:p/>
    <w:p/>
    <w:p/>
    <w:p/>
    <w:p>
      <w:pPr>
        <w:spacing w:line="193" w:lineRule="exact"/>
      </w:pPr>
    </w:p>
    <w:p>
      <w:pPr>
        <w:sectPr>
          <w:pgSz w:w="16845" w:h="11910"/>
          <w:pgMar w:top="1012" w:right="1320" w:bottom="0" w:left="1320" w:header="0" w:footer="0" w:gutter="0"/>
          <w:cols w:equalWidth="0" w:num="1">
            <w:col w:w="14204"/>
          </w:cols>
        </w:sectPr>
      </w:pPr>
    </w:p>
    <w:p>
      <w:pPr>
        <w:spacing w:line="427" w:lineRule="auto"/>
        <w:rPr>
          <w:rFonts w:ascii="Arial"/>
          <w:sz w:val="21"/>
        </w:rPr>
      </w:pPr>
    </w:p>
    <w:p>
      <w:pPr>
        <w:spacing w:before="101" w:line="223" w:lineRule="auto"/>
        <w:ind w:left="6299"/>
        <w:rPr>
          <w:rFonts w:ascii="宋体" w:hAnsi="宋体" w:eastAsia="宋体" w:cs="宋体"/>
          <w:sz w:val="31"/>
          <w:szCs w:val="31"/>
        </w:rPr>
      </w:pPr>
      <w:r>
        <w:rPr>
          <w:rFonts w:ascii="宋体" w:hAnsi="宋体" w:eastAsia="宋体" w:cs="宋体"/>
          <w:spacing w:val="13"/>
          <w:sz w:val="31"/>
          <w:szCs w:val="31"/>
          <w14:textOutline w14:w="5724" w14:cap="flat" w14:cmpd="sng">
            <w14:solidFill>
              <w14:srgbClr w14:val="000000"/>
            </w14:solidFill>
            <w14:prstDash w14:val="solid"/>
            <w14:miter w14:val="0"/>
          </w14:textOutline>
        </w:rPr>
        <w:t>收入决算</w:t>
      </w:r>
      <w:r>
        <w:rPr>
          <w:rFonts w:ascii="宋体" w:hAnsi="宋体" w:eastAsia="宋体" w:cs="宋体"/>
          <w:spacing w:val="12"/>
          <w:sz w:val="31"/>
          <w:szCs w:val="31"/>
          <w14:textOutline w14:w="5724" w14:cap="flat" w14:cmpd="sng">
            <w14:solidFill>
              <w14:srgbClr w14:val="000000"/>
            </w14:solidFill>
            <w14:prstDash w14:val="solid"/>
            <w14:miter w14:val="0"/>
          </w14:textOutline>
        </w:rPr>
        <w:t>表</w:t>
      </w:r>
    </w:p>
    <w:p>
      <w:pPr>
        <w:spacing w:before="224"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43"/>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4"/>
          <w:sz w:val="19"/>
          <w:szCs w:val="19"/>
        </w:rPr>
        <w:t xml:space="preserve"> 2</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0" w:header="0" w:footer="0" w:gutter="0"/>
          <w:cols w:equalWidth="0" w:num="2">
            <w:col w:w="13017" w:space="100"/>
            <w:col w:w="1087"/>
          </w:cols>
        </w:sectPr>
      </w:pPr>
    </w:p>
    <w:p>
      <w:pPr>
        <w:spacing w:line="137"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2"/>
        <w:gridCol w:w="1770"/>
        <w:gridCol w:w="1560"/>
        <w:gridCol w:w="1485"/>
        <w:gridCol w:w="1574"/>
        <w:gridCol w:w="1575"/>
        <w:gridCol w:w="1575"/>
        <w:gridCol w:w="1575"/>
        <w:gridCol w:w="1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3262" w:type="dxa"/>
            <w:gridSpan w:val="2"/>
            <w:tcBorders>
              <w:top w:val="single" w:color="000000" w:sz="2" w:space="0"/>
              <w:bottom w:val="single" w:color="000000" w:sz="2" w:space="0"/>
            </w:tcBorders>
            <w:vAlign w:val="top"/>
          </w:tcPr>
          <w:p>
            <w:pPr>
              <w:spacing w:before="114" w:line="220" w:lineRule="auto"/>
              <w:ind w:left="1212"/>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1560" w:type="dxa"/>
            <w:vMerge w:val="restart"/>
            <w:tcBorders>
              <w:top w:val="single" w:color="000000" w:sz="2" w:space="0"/>
              <w:bottom w:val="nil"/>
            </w:tcBorders>
            <w:vAlign w:val="top"/>
          </w:tcPr>
          <w:p>
            <w:pPr>
              <w:spacing w:line="270" w:lineRule="auto"/>
              <w:rPr>
                <w:rFonts w:ascii="Arial"/>
                <w:sz w:val="21"/>
              </w:rPr>
            </w:pPr>
          </w:p>
          <w:p>
            <w:pPr>
              <w:spacing w:before="68" w:line="219" w:lineRule="auto"/>
              <w:ind w:left="140"/>
              <w:rPr>
                <w:rFonts w:ascii="宋体" w:hAnsi="宋体" w:eastAsia="宋体" w:cs="宋体"/>
                <w:sz w:val="21"/>
                <w:szCs w:val="21"/>
              </w:rPr>
            </w:pPr>
            <w:r>
              <w:rPr>
                <w:rFonts w:ascii="宋体" w:hAnsi="宋体" w:eastAsia="宋体" w:cs="宋体"/>
                <w:spacing w:val="-2"/>
                <w:sz w:val="21"/>
                <w:szCs w:val="21"/>
              </w:rPr>
              <w:t>本年</w:t>
            </w:r>
            <w:r>
              <w:rPr>
                <w:rFonts w:ascii="宋体" w:hAnsi="宋体" w:eastAsia="宋体" w:cs="宋体"/>
                <w:spacing w:val="-1"/>
                <w:sz w:val="21"/>
                <w:szCs w:val="21"/>
              </w:rPr>
              <w:t>收入合计</w:t>
            </w:r>
          </w:p>
        </w:tc>
        <w:tc>
          <w:tcPr>
            <w:tcW w:w="1485" w:type="dxa"/>
            <w:vMerge w:val="restart"/>
            <w:tcBorders>
              <w:top w:val="single" w:color="000000" w:sz="2" w:space="0"/>
              <w:bottom w:val="nil"/>
            </w:tcBorders>
            <w:vAlign w:val="top"/>
          </w:tcPr>
          <w:p>
            <w:pPr>
              <w:spacing w:line="270" w:lineRule="auto"/>
              <w:rPr>
                <w:rFonts w:ascii="Arial"/>
                <w:sz w:val="21"/>
              </w:rPr>
            </w:pPr>
          </w:p>
          <w:p>
            <w:pPr>
              <w:spacing w:before="68" w:line="220" w:lineRule="auto"/>
              <w:ind w:left="111"/>
              <w:rPr>
                <w:rFonts w:ascii="宋体" w:hAnsi="宋体" w:eastAsia="宋体" w:cs="宋体"/>
                <w:sz w:val="21"/>
                <w:szCs w:val="21"/>
              </w:rPr>
            </w:pPr>
            <w:r>
              <w:rPr>
                <w:rFonts w:ascii="宋体" w:hAnsi="宋体" w:eastAsia="宋体" w:cs="宋体"/>
                <w:spacing w:val="-2"/>
                <w:sz w:val="21"/>
                <w:szCs w:val="21"/>
              </w:rPr>
              <w:t>财政</w:t>
            </w:r>
            <w:r>
              <w:rPr>
                <w:rFonts w:ascii="宋体" w:hAnsi="宋体" w:eastAsia="宋体" w:cs="宋体"/>
                <w:spacing w:val="-1"/>
                <w:sz w:val="21"/>
                <w:szCs w:val="21"/>
              </w:rPr>
              <w:t>拨款收入</w:t>
            </w:r>
          </w:p>
        </w:tc>
        <w:tc>
          <w:tcPr>
            <w:tcW w:w="1574" w:type="dxa"/>
            <w:vMerge w:val="restart"/>
            <w:tcBorders>
              <w:top w:val="single" w:color="000000" w:sz="2" w:space="0"/>
              <w:bottom w:val="nil"/>
            </w:tcBorders>
            <w:vAlign w:val="top"/>
          </w:tcPr>
          <w:p>
            <w:pPr>
              <w:spacing w:line="270" w:lineRule="auto"/>
              <w:rPr>
                <w:rFonts w:ascii="Arial"/>
                <w:sz w:val="21"/>
              </w:rPr>
            </w:pPr>
          </w:p>
          <w:p>
            <w:pPr>
              <w:spacing w:before="68" w:line="220" w:lineRule="auto"/>
              <w:ind w:left="158"/>
              <w:rPr>
                <w:rFonts w:ascii="宋体" w:hAnsi="宋体" w:eastAsia="宋体" w:cs="宋体"/>
                <w:sz w:val="21"/>
                <w:szCs w:val="21"/>
              </w:rPr>
            </w:pPr>
            <w:r>
              <w:rPr>
                <w:rFonts w:ascii="宋体" w:hAnsi="宋体" w:eastAsia="宋体" w:cs="宋体"/>
                <w:spacing w:val="-2"/>
                <w:sz w:val="21"/>
                <w:szCs w:val="21"/>
              </w:rPr>
              <w:t>上级</w:t>
            </w:r>
            <w:r>
              <w:rPr>
                <w:rFonts w:ascii="宋体" w:hAnsi="宋体" w:eastAsia="宋体" w:cs="宋体"/>
                <w:spacing w:val="-1"/>
                <w:sz w:val="21"/>
                <w:szCs w:val="21"/>
              </w:rPr>
              <w:t>补助收入</w:t>
            </w:r>
          </w:p>
        </w:tc>
        <w:tc>
          <w:tcPr>
            <w:tcW w:w="1575" w:type="dxa"/>
            <w:vMerge w:val="restart"/>
            <w:tcBorders>
              <w:top w:val="single" w:color="000000" w:sz="2" w:space="0"/>
              <w:bottom w:val="nil"/>
            </w:tcBorders>
            <w:vAlign w:val="top"/>
          </w:tcPr>
          <w:p>
            <w:pPr>
              <w:spacing w:line="270" w:lineRule="auto"/>
              <w:rPr>
                <w:rFonts w:ascii="Arial"/>
                <w:sz w:val="21"/>
              </w:rPr>
            </w:pPr>
          </w:p>
          <w:p>
            <w:pPr>
              <w:spacing w:before="68" w:line="220" w:lineRule="auto"/>
              <w:ind w:left="369"/>
              <w:rPr>
                <w:rFonts w:ascii="宋体" w:hAnsi="宋体" w:eastAsia="宋体" w:cs="宋体"/>
                <w:sz w:val="21"/>
                <w:szCs w:val="21"/>
              </w:rPr>
            </w:pPr>
            <w:r>
              <w:rPr>
                <w:rFonts w:ascii="宋体" w:hAnsi="宋体" w:eastAsia="宋体" w:cs="宋体"/>
                <w:spacing w:val="-2"/>
                <w:sz w:val="21"/>
                <w:szCs w:val="21"/>
              </w:rPr>
              <w:t>事业</w:t>
            </w:r>
            <w:r>
              <w:rPr>
                <w:rFonts w:ascii="宋体" w:hAnsi="宋体" w:eastAsia="宋体" w:cs="宋体"/>
                <w:spacing w:val="-1"/>
                <w:sz w:val="21"/>
                <w:szCs w:val="21"/>
              </w:rPr>
              <w:t>收入</w:t>
            </w:r>
          </w:p>
        </w:tc>
        <w:tc>
          <w:tcPr>
            <w:tcW w:w="1575" w:type="dxa"/>
            <w:vMerge w:val="restart"/>
            <w:tcBorders>
              <w:top w:val="single" w:color="000000" w:sz="2" w:space="0"/>
              <w:bottom w:val="nil"/>
            </w:tcBorders>
            <w:vAlign w:val="top"/>
          </w:tcPr>
          <w:p>
            <w:pPr>
              <w:spacing w:line="270" w:lineRule="auto"/>
              <w:rPr>
                <w:rFonts w:ascii="Arial"/>
                <w:sz w:val="21"/>
              </w:rPr>
            </w:pPr>
          </w:p>
          <w:p>
            <w:pPr>
              <w:spacing w:before="68" w:line="220" w:lineRule="auto"/>
              <w:ind w:left="372"/>
              <w:rPr>
                <w:rFonts w:ascii="宋体" w:hAnsi="宋体" w:eastAsia="宋体" w:cs="宋体"/>
                <w:sz w:val="21"/>
                <w:szCs w:val="21"/>
              </w:rPr>
            </w:pPr>
            <w:r>
              <w:rPr>
                <w:rFonts w:ascii="宋体" w:hAnsi="宋体" w:eastAsia="宋体" w:cs="宋体"/>
                <w:spacing w:val="-2"/>
                <w:sz w:val="21"/>
                <w:szCs w:val="21"/>
              </w:rPr>
              <w:t>经营收入</w:t>
            </w:r>
          </w:p>
        </w:tc>
        <w:tc>
          <w:tcPr>
            <w:tcW w:w="1575" w:type="dxa"/>
            <w:vMerge w:val="restart"/>
            <w:tcBorders>
              <w:top w:val="single" w:color="000000" w:sz="2" w:space="0"/>
              <w:bottom w:val="nil"/>
            </w:tcBorders>
            <w:vAlign w:val="top"/>
          </w:tcPr>
          <w:p>
            <w:pPr>
              <w:spacing w:before="174" w:line="290" w:lineRule="auto"/>
              <w:ind w:left="589" w:right="145" w:hanging="411"/>
              <w:rPr>
                <w:rFonts w:ascii="宋体" w:hAnsi="宋体" w:eastAsia="宋体" w:cs="宋体"/>
                <w:sz w:val="21"/>
                <w:szCs w:val="21"/>
              </w:rPr>
            </w:pPr>
            <w:r>
              <w:rPr>
                <w:rFonts w:ascii="宋体" w:hAnsi="宋体" w:eastAsia="宋体" w:cs="宋体"/>
                <w:spacing w:val="-5"/>
                <w:sz w:val="21"/>
                <w:szCs w:val="21"/>
              </w:rPr>
              <w:t>附</w:t>
            </w:r>
            <w:r>
              <w:rPr>
                <w:rFonts w:ascii="宋体" w:hAnsi="宋体" w:eastAsia="宋体" w:cs="宋体"/>
                <w:spacing w:val="-4"/>
                <w:sz w:val="21"/>
                <w:szCs w:val="21"/>
              </w:rPr>
              <w:t>属单位上缴</w:t>
            </w:r>
            <w:r>
              <w:rPr>
                <w:rFonts w:ascii="宋体" w:hAnsi="宋体" w:eastAsia="宋体" w:cs="宋体"/>
                <w:sz w:val="21"/>
                <w:szCs w:val="21"/>
              </w:rPr>
              <w:t xml:space="preserve"> </w:t>
            </w:r>
            <w:r>
              <w:rPr>
                <w:rFonts w:ascii="宋体" w:hAnsi="宋体" w:eastAsia="宋体" w:cs="宋体"/>
                <w:spacing w:val="-5"/>
                <w:sz w:val="21"/>
                <w:szCs w:val="21"/>
              </w:rPr>
              <w:t>收</w:t>
            </w:r>
            <w:r>
              <w:rPr>
                <w:rFonts w:ascii="宋体" w:hAnsi="宋体" w:eastAsia="宋体" w:cs="宋体"/>
                <w:spacing w:val="-3"/>
                <w:sz w:val="21"/>
                <w:szCs w:val="21"/>
              </w:rPr>
              <w:t>入</w:t>
            </w:r>
          </w:p>
        </w:tc>
        <w:tc>
          <w:tcPr>
            <w:tcW w:w="1582" w:type="dxa"/>
            <w:vMerge w:val="restart"/>
            <w:tcBorders>
              <w:top w:val="single" w:color="000000" w:sz="2" w:space="0"/>
              <w:bottom w:val="nil"/>
            </w:tcBorders>
            <w:vAlign w:val="top"/>
          </w:tcPr>
          <w:p>
            <w:pPr>
              <w:spacing w:line="270" w:lineRule="auto"/>
              <w:rPr>
                <w:rFonts w:ascii="Arial"/>
                <w:sz w:val="21"/>
              </w:rPr>
            </w:pPr>
          </w:p>
          <w:p>
            <w:pPr>
              <w:spacing w:before="68" w:line="218" w:lineRule="auto"/>
              <w:ind w:left="375"/>
              <w:rPr>
                <w:rFonts w:ascii="宋体" w:hAnsi="宋体" w:eastAsia="宋体" w:cs="宋体"/>
                <w:sz w:val="21"/>
                <w:szCs w:val="21"/>
              </w:rPr>
            </w:pPr>
            <w:r>
              <w:rPr>
                <w:rFonts w:ascii="宋体" w:hAnsi="宋体" w:eastAsia="宋体" w:cs="宋体"/>
                <w:spacing w:val="-2"/>
                <w:sz w:val="21"/>
                <w:szCs w:val="21"/>
              </w:rPr>
              <w:t>其他收</w:t>
            </w:r>
            <w:r>
              <w:rPr>
                <w:rFonts w:ascii="宋体" w:hAnsi="宋体" w:eastAsia="宋体" w:cs="宋体"/>
                <w:spacing w:val="-1"/>
                <w:sz w:val="21"/>
                <w:szCs w:val="21"/>
              </w:rPr>
              <w:t>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492" w:type="dxa"/>
            <w:tcBorders>
              <w:top w:val="single" w:color="000000" w:sz="2" w:space="0"/>
              <w:bottom w:val="single" w:color="000000" w:sz="2" w:space="0"/>
            </w:tcBorders>
            <w:vAlign w:val="top"/>
          </w:tcPr>
          <w:p>
            <w:pPr>
              <w:spacing w:before="93" w:line="219" w:lineRule="auto"/>
              <w:ind w:left="323"/>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编码</w:t>
            </w:r>
          </w:p>
        </w:tc>
        <w:tc>
          <w:tcPr>
            <w:tcW w:w="1770" w:type="dxa"/>
            <w:tcBorders>
              <w:top w:val="single" w:color="000000" w:sz="2" w:space="0"/>
              <w:bottom w:val="single" w:color="000000" w:sz="2" w:space="0"/>
            </w:tcBorders>
            <w:vAlign w:val="top"/>
          </w:tcPr>
          <w:p>
            <w:pPr>
              <w:spacing w:before="93" w:line="219" w:lineRule="auto"/>
              <w:ind w:left="468"/>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1560" w:type="dxa"/>
            <w:vMerge w:val="continue"/>
            <w:tcBorders>
              <w:top w:val="nil"/>
              <w:bottom w:val="single" w:color="000000" w:sz="2" w:space="0"/>
            </w:tcBorders>
            <w:vAlign w:val="top"/>
          </w:tcPr>
          <w:p>
            <w:pPr>
              <w:rPr>
                <w:rFonts w:ascii="Arial"/>
                <w:sz w:val="21"/>
              </w:rPr>
            </w:pPr>
          </w:p>
        </w:tc>
        <w:tc>
          <w:tcPr>
            <w:tcW w:w="1485" w:type="dxa"/>
            <w:vMerge w:val="continue"/>
            <w:tcBorders>
              <w:top w:val="nil"/>
              <w:bottom w:val="single" w:color="000000" w:sz="2" w:space="0"/>
            </w:tcBorders>
            <w:vAlign w:val="top"/>
          </w:tcPr>
          <w:p>
            <w:pPr>
              <w:rPr>
                <w:rFonts w:ascii="Arial"/>
                <w:sz w:val="21"/>
              </w:rPr>
            </w:pPr>
          </w:p>
        </w:tc>
        <w:tc>
          <w:tcPr>
            <w:tcW w:w="1574" w:type="dxa"/>
            <w:vMerge w:val="continue"/>
            <w:tcBorders>
              <w:top w:val="nil"/>
              <w:bottom w:val="single" w:color="000000" w:sz="2" w:space="0"/>
            </w:tcBorders>
            <w:vAlign w:val="top"/>
          </w:tcPr>
          <w:p>
            <w:pPr>
              <w:rPr>
                <w:rFonts w:ascii="Arial"/>
                <w:sz w:val="21"/>
              </w:rPr>
            </w:pPr>
          </w:p>
        </w:tc>
        <w:tc>
          <w:tcPr>
            <w:tcW w:w="1575" w:type="dxa"/>
            <w:vMerge w:val="continue"/>
            <w:tcBorders>
              <w:top w:val="nil"/>
              <w:bottom w:val="single" w:color="000000" w:sz="2" w:space="0"/>
            </w:tcBorders>
            <w:vAlign w:val="top"/>
          </w:tcPr>
          <w:p>
            <w:pPr>
              <w:rPr>
                <w:rFonts w:ascii="Arial"/>
                <w:sz w:val="21"/>
              </w:rPr>
            </w:pPr>
          </w:p>
        </w:tc>
        <w:tc>
          <w:tcPr>
            <w:tcW w:w="1575" w:type="dxa"/>
            <w:vMerge w:val="continue"/>
            <w:tcBorders>
              <w:top w:val="nil"/>
              <w:bottom w:val="single" w:color="000000" w:sz="2" w:space="0"/>
            </w:tcBorders>
            <w:vAlign w:val="top"/>
          </w:tcPr>
          <w:p>
            <w:pPr>
              <w:rPr>
                <w:rFonts w:ascii="Arial"/>
                <w:sz w:val="21"/>
              </w:rPr>
            </w:pPr>
          </w:p>
        </w:tc>
        <w:tc>
          <w:tcPr>
            <w:tcW w:w="1575" w:type="dxa"/>
            <w:vMerge w:val="continue"/>
            <w:tcBorders>
              <w:top w:val="nil"/>
              <w:bottom w:val="single" w:color="000000" w:sz="2" w:space="0"/>
            </w:tcBorders>
            <w:vAlign w:val="top"/>
          </w:tcPr>
          <w:p>
            <w:pPr>
              <w:rPr>
                <w:rFonts w:ascii="Arial"/>
                <w:sz w:val="21"/>
              </w:rPr>
            </w:pPr>
          </w:p>
        </w:tc>
        <w:tc>
          <w:tcPr>
            <w:tcW w:w="1582"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3262" w:type="dxa"/>
            <w:gridSpan w:val="2"/>
            <w:tcBorders>
              <w:top w:val="single" w:color="000000" w:sz="2" w:space="0"/>
              <w:bottom w:val="single" w:color="000000" w:sz="2" w:space="0"/>
            </w:tcBorders>
            <w:vAlign w:val="top"/>
          </w:tcPr>
          <w:p>
            <w:pPr>
              <w:spacing w:before="123" w:line="220" w:lineRule="auto"/>
              <w:ind w:left="1419"/>
              <w:rPr>
                <w:rFonts w:ascii="宋体" w:hAnsi="宋体" w:eastAsia="宋体" w:cs="宋体"/>
                <w:sz w:val="21"/>
                <w:szCs w:val="21"/>
              </w:rPr>
            </w:pPr>
            <w:r>
              <w:rPr>
                <w:rFonts w:ascii="宋体" w:hAnsi="宋体" w:eastAsia="宋体" w:cs="宋体"/>
                <w:spacing w:val="-2"/>
                <w:sz w:val="21"/>
                <w:szCs w:val="21"/>
              </w:rPr>
              <w:t>栏次</w:t>
            </w:r>
          </w:p>
        </w:tc>
        <w:tc>
          <w:tcPr>
            <w:tcW w:w="1560" w:type="dxa"/>
            <w:tcBorders>
              <w:top w:val="single" w:color="000000" w:sz="2" w:space="0"/>
              <w:bottom w:val="single" w:color="000000" w:sz="2" w:space="0"/>
            </w:tcBorders>
            <w:vAlign w:val="top"/>
          </w:tcPr>
          <w:p>
            <w:pPr>
              <w:spacing w:before="173" w:line="185" w:lineRule="auto"/>
              <w:ind w:left="740"/>
              <w:rPr>
                <w:rFonts w:ascii="宋体" w:hAnsi="宋体" w:eastAsia="宋体" w:cs="宋体"/>
                <w:sz w:val="21"/>
                <w:szCs w:val="21"/>
              </w:rPr>
            </w:pPr>
            <w:r>
              <w:rPr>
                <w:rFonts w:ascii="宋体" w:hAnsi="宋体" w:eastAsia="宋体" w:cs="宋体"/>
                <w:sz w:val="21"/>
                <w:szCs w:val="21"/>
              </w:rPr>
              <w:t>1</w:t>
            </w:r>
          </w:p>
        </w:tc>
        <w:tc>
          <w:tcPr>
            <w:tcW w:w="1485" w:type="dxa"/>
            <w:tcBorders>
              <w:top w:val="single" w:color="000000" w:sz="2" w:space="0"/>
              <w:bottom w:val="single" w:color="000000" w:sz="2" w:space="0"/>
            </w:tcBorders>
            <w:vAlign w:val="top"/>
          </w:tcPr>
          <w:p>
            <w:pPr>
              <w:spacing w:before="174" w:line="184" w:lineRule="auto"/>
              <w:ind w:left="698"/>
              <w:rPr>
                <w:rFonts w:ascii="宋体" w:hAnsi="宋体" w:eastAsia="宋体" w:cs="宋体"/>
                <w:sz w:val="21"/>
                <w:szCs w:val="21"/>
              </w:rPr>
            </w:pPr>
            <w:r>
              <w:rPr>
                <w:rFonts w:ascii="宋体" w:hAnsi="宋体" w:eastAsia="宋体" w:cs="宋体"/>
                <w:sz w:val="21"/>
                <w:szCs w:val="21"/>
              </w:rPr>
              <w:t>2</w:t>
            </w:r>
          </w:p>
        </w:tc>
        <w:tc>
          <w:tcPr>
            <w:tcW w:w="1574" w:type="dxa"/>
            <w:tcBorders>
              <w:top w:val="single" w:color="000000" w:sz="2" w:space="0"/>
              <w:bottom w:val="single" w:color="000000" w:sz="2" w:space="0"/>
            </w:tcBorders>
            <w:vAlign w:val="top"/>
          </w:tcPr>
          <w:p>
            <w:pPr>
              <w:spacing w:before="173" w:line="183" w:lineRule="auto"/>
              <w:ind w:left="747"/>
              <w:rPr>
                <w:rFonts w:ascii="宋体" w:hAnsi="宋体" w:eastAsia="宋体" w:cs="宋体"/>
                <w:sz w:val="21"/>
                <w:szCs w:val="21"/>
              </w:rPr>
            </w:pPr>
            <w:r>
              <w:rPr>
                <w:rFonts w:ascii="宋体" w:hAnsi="宋体" w:eastAsia="宋体" w:cs="宋体"/>
                <w:sz w:val="21"/>
                <w:szCs w:val="21"/>
              </w:rPr>
              <w:t>3</w:t>
            </w:r>
          </w:p>
        </w:tc>
        <w:tc>
          <w:tcPr>
            <w:tcW w:w="1575" w:type="dxa"/>
            <w:tcBorders>
              <w:top w:val="single" w:color="000000" w:sz="2" w:space="0"/>
              <w:bottom w:val="single" w:color="000000" w:sz="2" w:space="0"/>
            </w:tcBorders>
            <w:vAlign w:val="top"/>
          </w:tcPr>
          <w:p>
            <w:pPr>
              <w:spacing w:before="174" w:line="184" w:lineRule="auto"/>
              <w:ind w:left="744"/>
              <w:rPr>
                <w:rFonts w:ascii="宋体" w:hAnsi="宋体" w:eastAsia="宋体" w:cs="宋体"/>
                <w:sz w:val="21"/>
                <w:szCs w:val="21"/>
              </w:rPr>
            </w:pPr>
            <w:r>
              <w:rPr>
                <w:rFonts w:ascii="宋体" w:hAnsi="宋体" w:eastAsia="宋体" w:cs="宋体"/>
                <w:sz w:val="21"/>
                <w:szCs w:val="21"/>
              </w:rPr>
              <w:t>4</w:t>
            </w:r>
          </w:p>
        </w:tc>
        <w:tc>
          <w:tcPr>
            <w:tcW w:w="1575" w:type="dxa"/>
            <w:tcBorders>
              <w:top w:val="single" w:color="000000" w:sz="2" w:space="0"/>
              <w:bottom w:val="single" w:color="000000" w:sz="2" w:space="0"/>
            </w:tcBorders>
            <w:vAlign w:val="top"/>
          </w:tcPr>
          <w:p>
            <w:pPr>
              <w:spacing w:before="175" w:line="182" w:lineRule="auto"/>
              <w:ind w:left="751"/>
              <w:rPr>
                <w:rFonts w:ascii="宋体" w:hAnsi="宋体" w:eastAsia="宋体" w:cs="宋体"/>
                <w:sz w:val="21"/>
                <w:szCs w:val="21"/>
              </w:rPr>
            </w:pPr>
            <w:r>
              <w:rPr>
                <w:rFonts w:ascii="宋体" w:hAnsi="宋体" w:eastAsia="宋体" w:cs="宋体"/>
                <w:sz w:val="21"/>
                <w:szCs w:val="21"/>
              </w:rPr>
              <w:t>5</w:t>
            </w:r>
          </w:p>
        </w:tc>
        <w:tc>
          <w:tcPr>
            <w:tcW w:w="1575" w:type="dxa"/>
            <w:tcBorders>
              <w:top w:val="single" w:color="000000" w:sz="2" w:space="0"/>
              <w:bottom w:val="single" w:color="000000" w:sz="2" w:space="0"/>
            </w:tcBorders>
            <w:vAlign w:val="top"/>
          </w:tcPr>
          <w:p>
            <w:pPr>
              <w:spacing w:before="173" w:line="183" w:lineRule="auto"/>
              <w:ind w:left="749"/>
              <w:rPr>
                <w:rFonts w:ascii="宋体" w:hAnsi="宋体" w:eastAsia="宋体" w:cs="宋体"/>
                <w:sz w:val="21"/>
                <w:szCs w:val="21"/>
              </w:rPr>
            </w:pPr>
            <w:r>
              <w:rPr>
                <w:rFonts w:ascii="宋体" w:hAnsi="宋体" w:eastAsia="宋体" w:cs="宋体"/>
                <w:sz w:val="21"/>
                <w:szCs w:val="21"/>
              </w:rPr>
              <w:t>6</w:t>
            </w:r>
          </w:p>
        </w:tc>
        <w:tc>
          <w:tcPr>
            <w:tcW w:w="1582" w:type="dxa"/>
            <w:tcBorders>
              <w:top w:val="single" w:color="000000" w:sz="2" w:space="0"/>
              <w:bottom w:val="single" w:color="000000" w:sz="2" w:space="0"/>
            </w:tcBorders>
            <w:vAlign w:val="top"/>
          </w:tcPr>
          <w:p>
            <w:pPr>
              <w:spacing w:before="175" w:line="182" w:lineRule="auto"/>
              <w:ind w:left="739"/>
              <w:rPr>
                <w:rFonts w:ascii="宋体" w:hAnsi="宋体" w:eastAsia="宋体" w:cs="宋体"/>
                <w:sz w:val="21"/>
                <w:szCs w:val="21"/>
              </w:rPr>
            </w:pPr>
            <w:r>
              <w:rPr>
                <w:rFonts w:ascii="宋体" w:hAnsi="宋体" w:eastAsia="宋体" w:cs="宋体"/>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492" w:type="dxa"/>
            <w:tcBorders>
              <w:top w:val="single" w:color="000000" w:sz="2" w:space="0"/>
              <w:bottom w:val="single" w:color="000000" w:sz="2" w:space="0"/>
            </w:tcBorders>
            <w:vAlign w:val="top"/>
          </w:tcPr>
          <w:p>
            <w:pPr>
              <w:rPr>
                <w:rFonts w:ascii="Arial"/>
                <w:sz w:val="21"/>
              </w:rPr>
            </w:pPr>
          </w:p>
        </w:tc>
        <w:tc>
          <w:tcPr>
            <w:tcW w:w="1770" w:type="dxa"/>
            <w:tcBorders>
              <w:top w:val="single" w:color="000000" w:sz="2" w:space="0"/>
              <w:bottom w:val="single" w:color="000000" w:sz="2" w:space="0"/>
            </w:tcBorders>
            <w:vAlign w:val="top"/>
          </w:tcPr>
          <w:p>
            <w:pPr>
              <w:spacing w:before="110" w:line="221" w:lineRule="auto"/>
              <w:ind w:left="679"/>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1560" w:type="dxa"/>
            <w:tcBorders>
              <w:top w:val="single" w:color="000000" w:sz="2" w:space="0"/>
              <w:bottom w:val="single" w:color="000000" w:sz="2" w:space="0"/>
            </w:tcBorders>
            <w:vAlign w:val="top"/>
          </w:tcPr>
          <w:p>
            <w:pPr>
              <w:spacing w:before="144" w:line="183" w:lineRule="auto"/>
              <w:ind w:left="817"/>
              <w:rPr>
                <w:rFonts w:ascii="宋体" w:hAnsi="宋体" w:eastAsia="宋体" w:cs="宋体"/>
                <w:sz w:val="21"/>
                <w:szCs w:val="21"/>
              </w:rPr>
            </w:pPr>
            <w:r>
              <w:rPr>
                <w:rFonts w:ascii="宋体" w:hAnsi="宋体" w:eastAsia="宋体" w:cs="宋体"/>
                <w:spacing w:val="-2"/>
                <w:sz w:val="21"/>
                <w:szCs w:val="21"/>
              </w:rPr>
              <w:t>252</w:t>
            </w:r>
            <w:r>
              <w:rPr>
                <w:rFonts w:ascii="宋体" w:hAnsi="宋体" w:eastAsia="宋体" w:cs="宋体"/>
                <w:spacing w:val="-1"/>
                <w:sz w:val="21"/>
                <w:szCs w:val="21"/>
              </w:rPr>
              <w:t>.41</w:t>
            </w:r>
          </w:p>
        </w:tc>
        <w:tc>
          <w:tcPr>
            <w:tcW w:w="1485" w:type="dxa"/>
            <w:tcBorders>
              <w:top w:val="single" w:color="000000" w:sz="2" w:space="0"/>
              <w:bottom w:val="single" w:color="000000" w:sz="2" w:space="0"/>
            </w:tcBorders>
            <w:vAlign w:val="top"/>
          </w:tcPr>
          <w:p>
            <w:pPr>
              <w:spacing w:before="144" w:line="183" w:lineRule="auto"/>
              <w:ind w:left="771"/>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1574" w:type="dxa"/>
            <w:tcBorders>
              <w:top w:val="single" w:color="000000" w:sz="2" w:space="0"/>
              <w:bottom w:val="single" w:color="000000" w:sz="2" w:space="0"/>
            </w:tcBorders>
            <w:vAlign w:val="top"/>
          </w:tcPr>
          <w:p>
            <w:pPr>
              <w:spacing w:before="144" w:line="183" w:lineRule="auto"/>
              <w:ind w:left="968"/>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5</w:t>
            </w:r>
            <w:r>
              <w:rPr>
                <w:rFonts w:ascii="宋体" w:hAnsi="宋体" w:eastAsia="宋体" w:cs="宋体"/>
                <w:spacing w:val="-3"/>
                <w:sz w:val="21"/>
                <w:szCs w:val="21"/>
              </w:rPr>
              <w:t>.64</w:t>
            </w:r>
          </w:p>
        </w:tc>
        <w:tc>
          <w:tcPr>
            <w:tcW w:w="1575" w:type="dxa"/>
            <w:tcBorders>
              <w:top w:val="single" w:color="000000" w:sz="2" w:space="0"/>
              <w:bottom w:val="single" w:color="000000" w:sz="2" w:space="0"/>
            </w:tcBorders>
            <w:vAlign w:val="top"/>
          </w:tcPr>
          <w:p>
            <w:pPr>
              <w:spacing w:before="145" w:line="182" w:lineRule="auto"/>
              <w:ind w:left="956"/>
              <w:rPr>
                <w:rFonts w:ascii="宋体" w:hAnsi="宋体" w:eastAsia="宋体" w:cs="宋体"/>
                <w:sz w:val="21"/>
                <w:szCs w:val="21"/>
              </w:rPr>
            </w:pPr>
            <w:r>
              <w:rPr>
                <w:rFonts w:ascii="宋体" w:hAnsi="宋体" w:eastAsia="宋体" w:cs="宋体"/>
                <w:spacing w:val="-2"/>
                <w:sz w:val="21"/>
                <w:szCs w:val="21"/>
              </w:rPr>
              <w:t>99.</w:t>
            </w:r>
            <w:r>
              <w:rPr>
                <w:rFonts w:ascii="宋体" w:hAnsi="宋体" w:eastAsia="宋体" w:cs="宋体"/>
                <w:spacing w:val="-1"/>
                <w:sz w:val="21"/>
                <w:szCs w:val="21"/>
              </w:rPr>
              <w:t>62</w:t>
            </w:r>
          </w:p>
        </w:tc>
        <w:tc>
          <w:tcPr>
            <w:tcW w:w="1575" w:type="dxa"/>
            <w:tcBorders>
              <w:top w:val="single" w:color="000000" w:sz="2" w:space="0"/>
              <w:bottom w:val="single" w:color="000000" w:sz="2" w:space="0"/>
            </w:tcBorders>
            <w:vAlign w:val="top"/>
          </w:tcPr>
          <w:p>
            <w:pPr>
              <w:spacing w:before="145"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5" w:line="182" w:lineRule="auto"/>
              <w:ind w:left="1064"/>
              <w:rPr>
                <w:rFonts w:ascii="宋体" w:hAnsi="宋体" w:eastAsia="宋体" w:cs="宋体"/>
                <w:sz w:val="21"/>
                <w:szCs w:val="21"/>
              </w:rPr>
            </w:pPr>
            <w:r>
              <w:rPr>
                <w:rFonts w:ascii="宋体" w:hAnsi="宋体" w:eastAsia="宋体" w:cs="宋体"/>
                <w:spacing w:val="-2"/>
                <w:sz w:val="21"/>
                <w:szCs w:val="21"/>
              </w:rPr>
              <w:t>0.00</w:t>
            </w:r>
          </w:p>
        </w:tc>
        <w:tc>
          <w:tcPr>
            <w:tcW w:w="1582" w:type="dxa"/>
            <w:tcBorders>
              <w:top w:val="single" w:color="000000" w:sz="2" w:space="0"/>
              <w:bottom w:val="single" w:color="000000" w:sz="2" w:space="0"/>
            </w:tcBorders>
            <w:vAlign w:val="top"/>
          </w:tcPr>
          <w:p>
            <w:pPr>
              <w:spacing w:before="144" w:line="183" w:lineRule="auto"/>
              <w:ind w:left="1051"/>
              <w:rPr>
                <w:rFonts w:ascii="宋体" w:hAnsi="宋体" w:eastAsia="宋体" w:cs="宋体"/>
                <w:sz w:val="21"/>
                <w:szCs w:val="21"/>
              </w:rPr>
            </w:pPr>
            <w:r>
              <w:rPr>
                <w:rFonts w:ascii="宋体" w:hAnsi="宋体" w:eastAsia="宋体" w:cs="宋体"/>
                <w:spacing w:val="-2"/>
                <w:sz w:val="21"/>
                <w:szCs w:val="21"/>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492" w:type="dxa"/>
            <w:tcBorders>
              <w:top w:val="single" w:color="000000" w:sz="2" w:space="0"/>
              <w:bottom w:val="single" w:color="000000" w:sz="2" w:space="0"/>
            </w:tcBorders>
            <w:vAlign w:val="top"/>
          </w:tcPr>
          <w:p>
            <w:pPr>
              <w:spacing w:before="144" w:line="184" w:lineRule="auto"/>
              <w:ind w:left="116"/>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10</w:t>
            </w:r>
          </w:p>
        </w:tc>
        <w:tc>
          <w:tcPr>
            <w:tcW w:w="1770" w:type="dxa"/>
            <w:tcBorders>
              <w:top w:val="single" w:color="000000" w:sz="2" w:space="0"/>
              <w:bottom w:val="single" w:color="000000" w:sz="2" w:space="0"/>
            </w:tcBorders>
            <w:vAlign w:val="top"/>
          </w:tcPr>
          <w:p>
            <w:pPr>
              <w:spacing w:before="109" w:line="220" w:lineRule="auto"/>
              <w:ind w:left="109"/>
              <w:rPr>
                <w:rFonts w:ascii="宋体" w:hAnsi="宋体" w:eastAsia="宋体" w:cs="宋体"/>
                <w:sz w:val="21"/>
                <w:szCs w:val="21"/>
              </w:rPr>
            </w:pPr>
            <w:r>
              <w:rPr>
                <w:rFonts w:ascii="宋体" w:hAnsi="宋体" w:eastAsia="宋体" w:cs="宋体"/>
                <w:spacing w:val="-2"/>
                <w:sz w:val="21"/>
                <w:szCs w:val="21"/>
              </w:rPr>
              <w:t>卫生</w:t>
            </w:r>
            <w:r>
              <w:rPr>
                <w:rFonts w:ascii="宋体" w:hAnsi="宋体" w:eastAsia="宋体" w:cs="宋体"/>
                <w:spacing w:val="-1"/>
                <w:sz w:val="21"/>
                <w:szCs w:val="21"/>
              </w:rPr>
              <w:t>健康支出</w:t>
            </w:r>
          </w:p>
        </w:tc>
        <w:tc>
          <w:tcPr>
            <w:tcW w:w="1560" w:type="dxa"/>
            <w:tcBorders>
              <w:top w:val="single" w:color="000000" w:sz="2" w:space="0"/>
              <w:bottom w:val="single" w:color="000000" w:sz="2" w:space="0"/>
            </w:tcBorders>
            <w:vAlign w:val="top"/>
          </w:tcPr>
          <w:p>
            <w:pPr>
              <w:spacing w:before="144" w:line="183" w:lineRule="auto"/>
              <w:ind w:left="817"/>
              <w:rPr>
                <w:rFonts w:ascii="宋体" w:hAnsi="宋体" w:eastAsia="宋体" w:cs="宋体"/>
                <w:sz w:val="21"/>
                <w:szCs w:val="21"/>
              </w:rPr>
            </w:pPr>
            <w:r>
              <w:rPr>
                <w:rFonts w:ascii="宋体" w:hAnsi="宋体" w:eastAsia="宋体" w:cs="宋体"/>
                <w:spacing w:val="-2"/>
                <w:sz w:val="21"/>
                <w:szCs w:val="21"/>
              </w:rPr>
              <w:t>252</w:t>
            </w:r>
            <w:r>
              <w:rPr>
                <w:rFonts w:ascii="宋体" w:hAnsi="宋体" w:eastAsia="宋体" w:cs="宋体"/>
                <w:spacing w:val="-1"/>
                <w:sz w:val="21"/>
                <w:szCs w:val="21"/>
              </w:rPr>
              <w:t>.41</w:t>
            </w:r>
          </w:p>
        </w:tc>
        <w:tc>
          <w:tcPr>
            <w:tcW w:w="1485" w:type="dxa"/>
            <w:tcBorders>
              <w:top w:val="single" w:color="000000" w:sz="2" w:space="0"/>
              <w:bottom w:val="single" w:color="000000" w:sz="2" w:space="0"/>
            </w:tcBorders>
            <w:vAlign w:val="top"/>
          </w:tcPr>
          <w:p>
            <w:pPr>
              <w:spacing w:before="144" w:line="183" w:lineRule="auto"/>
              <w:ind w:left="771"/>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1574" w:type="dxa"/>
            <w:tcBorders>
              <w:top w:val="single" w:color="000000" w:sz="2" w:space="0"/>
              <w:bottom w:val="single" w:color="000000" w:sz="2" w:space="0"/>
            </w:tcBorders>
            <w:vAlign w:val="top"/>
          </w:tcPr>
          <w:p>
            <w:pPr>
              <w:spacing w:before="144" w:line="183" w:lineRule="auto"/>
              <w:ind w:left="968"/>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5</w:t>
            </w:r>
            <w:r>
              <w:rPr>
                <w:rFonts w:ascii="宋体" w:hAnsi="宋体" w:eastAsia="宋体" w:cs="宋体"/>
                <w:spacing w:val="-3"/>
                <w:sz w:val="21"/>
                <w:szCs w:val="21"/>
              </w:rPr>
              <w:t>.64</w:t>
            </w:r>
          </w:p>
        </w:tc>
        <w:tc>
          <w:tcPr>
            <w:tcW w:w="1575" w:type="dxa"/>
            <w:tcBorders>
              <w:top w:val="single" w:color="000000" w:sz="2" w:space="0"/>
              <w:bottom w:val="single" w:color="000000" w:sz="2" w:space="0"/>
            </w:tcBorders>
            <w:vAlign w:val="top"/>
          </w:tcPr>
          <w:p>
            <w:pPr>
              <w:spacing w:before="145" w:line="182" w:lineRule="auto"/>
              <w:ind w:left="956"/>
              <w:rPr>
                <w:rFonts w:ascii="宋体" w:hAnsi="宋体" w:eastAsia="宋体" w:cs="宋体"/>
                <w:sz w:val="21"/>
                <w:szCs w:val="21"/>
              </w:rPr>
            </w:pPr>
            <w:r>
              <w:rPr>
                <w:rFonts w:ascii="宋体" w:hAnsi="宋体" w:eastAsia="宋体" w:cs="宋体"/>
                <w:spacing w:val="-2"/>
                <w:sz w:val="21"/>
                <w:szCs w:val="21"/>
              </w:rPr>
              <w:t>99.</w:t>
            </w:r>
            <w:r>
              <w:rPr>
                <w:rFonts w:ascii="宋体" w:hAnsi="宋体" w:eastAsia="宋体" w:cs="宋体"/>
                <w:spacing w:val="-1"/>
                <w:sz w:val="21"/>
                <w:szCs w:val="21"/>
              </w:rPr>
              <w:t>62</w:t>
            </w:r>
          </w:p>
        </w:tc>
        <w:tc>
          <w:tcPr>
            <w:tcW w:w="1575" w:type="dxa"/>
            <w:tcBorders>
              <w:top w:val="single" w:color="000000" w:sz="2" w:space="0"/>
              <w:bottom w:val="single" w:color="000000" w:sz="2" w:space="0"/>
            </w:tcBorders>
            <w:vAlign w:val="top"/>
          </w:tcPr>
          <w:p>
            <w:pPr>
              <w:spacing w:before="145"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5" w:line="182" w:lineRule="auto"/>
              <w:ind w:left="1064"/>
              <w:rPr>
                <w:rFonts w:ascii="宋体" w:hAnsi="宋体" w:eastAsia="宋体" w:cs="宋体"/>
                <w:sz w:val="21"/>
                <w:szCs w:val="21"/>
              </w:rPr>
            </w:pPr>
            <w:r>
              <w:rPr>
                <w:rFonts w:ascii="宋体" w:hAnsi="宋体" w:eastAsia="宋体" w:cs="宋体"/>
                <w:spacing w:val="-2"/>
                <w:sz w:val="21"/>
                <w:szCs w:val="21"/>
              </w:rPr>
              <w:t>0.00</w:t>
            </w:r>
          </w:p>
        </w:tc>
        <w:tc>
          <w:tcPr>
            <w:tcW w:w="1582" w:type="dxa"/>
            <w:tcBorders>
              <w:top w:val="single" w:color="000000" w:sz="2" w:space="0"/>
              <w:bottom w:val="single" w:color="000000" w:sz="2" w:space="0"/>
            </w:tcBorders>
            <w:vAlign w:val="top"/>
          </w:tcPr>
          <w:p>
            <w:pPr>
              <w:spacing w:before="144" w:line="183" w:lineRule="auto"/>
              <w:ind w:left="1051"/>
              <w:rPr>
                <w:rFonts w:ascii="宋体" w:hAnsi="宋体" w:eastAsia="宋体" w:cs="宋体"/>
                <w:sz w:val="21"/>
                <w:szCs w:val="21"/>
              </w:rPr>
            </w:pPr>
            <w:r>
              <w:rPr>
                <w:rFonts w:ascii="宋体" w:hAnsi="宋体" w:eastAsia="宋体" w:cs="宋体"/>
                <w:spacing w:val="-2"/>
                <w:sz w:val="21"/>
                <w:szCs w:val="21"/>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492" w:type="dxa"/>
            <w:tcBorders>
              <w:top w:val="single" w:color="000000" w:sz="2" w:space="0"/>
              <w:bottom w:val="single" w:color="000000" w:sz="2" w:space="0"/>
            </w:tcBorders>
            <w:vAlign w:val="top"/>
          </w:tcPr>
          <w:p>
            <w:pPr>
              <w:spacing w:before="234" w:line="184" w:lineRule="auto"/>
              <w:ind w:left="116"/>
              <w:rPr>
                <w:rFonts w:ascii="宋体" w:hAnsi="宋体" w:eastAsia="宋体" w:cs="宋体"/>
                <w:sz w:val="21"/>
                <w:szCs w:val="21"/>
              </w:rPr>
            </w:pPr>
            <w:r>
              <w:rPr>
                <w:rFonts w:ascii="宋体" w:hAnsi="宋体" w:eastAsia="宋体" w:cs="宋体"/>
                <w:spacing w:val="-2"/>
                <w:sz w:val="21"/>
                <w:szCs w:val="21"/>
              </w:rPr>
              <w:t>2100</w:t>
            </w:r>
            <w:r>
              <w:rPr>
                <w:rFonts w:ascii="宋体" w:hAnsi="宋体" w:eastAsia="宋体" w:cs="宋体"/>
                <w:spacing w:val="-1"/>
                <w:sz w:val="21"/>
                <w:szCs w:val="21"/>
              </w:rPr>
              <w:t>3</w:t>
            </w:r>
          </w:p>
        </w:tc>
        <w:tc>
          <w:tcPr>
            <w:tcW w:w="1770" w:type="dxa"/>
            <w:tcBorders>
              <w:top w:val="single" w:color="000000" w:sz="2" w:space="0"/>
              <w:bottom w:val="single" w:color="000000" w:sz="2" w:space="0"/>
            </w:tcBorders>
            <w:vAlign w:val="top"/>
          </w:tcPr>
          <w:p>
            <w:pPr>
              <w:spacing w:before="35" w:line="249" w:lineRule="auto"/>
              <w:ind w:left="109" w:right="184" w:hanging="2"/>
              <w:rPr>
                <w:rFonts w:ascii="宋体" w:hAnsi="宋体" w:eastAsia="宋体" w:cs="宋体"/>
                <w:sz w:val="21"/>
                <w:szCs w:val="21"/>
              </w:rPr>
            </w:pPr>
            <w:r>
              <w:rPr>
                <w:rFonts w:ascii="宋体" w:hAnsi="宋体" w:eastAsia="宋体" w:cs="宋体"/>
                <w:spacing w:val="-2"/>
                <w:sz w:val="21"/>
                <w:szCs w:val="21"/>
              </w:rPr>
              <w:t>基</w:t>
            </w:r>
            <w:r>
              <w:rPr>
                <w:rFonts w:ascii="宋体" w:hAnsi="宋体" w:eastAsia="宋体" w:cs="宋体"/>
                <w:spacing w:val="-1"/>
                <w:sz w:val="21"/>
                <w:szCs w:val="21"/>
              </w:rPr>
              <w:t>层医疗卫生机</w:t>
            </w:r>
            <w:r>
              <w:rPr>
                <w:rFonts w:ascii="宋体" w:hAnsi="宋体" w:eastAsia="宋体" w:cs="宋体"/>
                <w:sz w:val="21"/>
                <w:szCs w:val="21"/>
              </w:rPr>
              <w:t xml:space="preserve"> 构</w:t>
            </w:r>
          </w:p>
        </w:tc>
        <w:tc>
          <w:tcPr>
            <w:tcW w:w="1560" w:type="dxa"/>
            <w:tcBorders>
              <w:top w:val="single" w:color="000000" w:sz="2" w:space="0"/>
              <w:bottom w:val="single" w:color="000000" w:sz="2" w:space="0"/>
            </w:tcBorders>
            <w:vAlign w:val="top"/>
          </w:tcPr>
          <w:p>
            <w:pPr>
              <w:spacing w:before="235" w:line="183" w:lineRule="auto"/>
              <w:ind w:left="830"/>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78.73</w:t>
            </w:r>
          </w:p>
        </w:tc>
        <w:tc>
          <w:tcPr>
            <w:tcW w:w="1485" w:type="dxa"/>
            <w:tcBorders>
              <w:top w:val="single" w:color="000000" w:sz="2" w:space="0"/>
              <w:bottom w:val="single" w:color="000000" w:sz="2" w:space="0"/>
            </w:tcBorders>
            <w:vAlign w:val="top"/>
          </w:tcPr>
          <w:p>
            <w:pPr>
              <w:spacing w:before="236" w:line="182" w:lineRule="auto"/>
              <w:ind w:left="863"/>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77</w:t>
            </w:r>
          </w:p>
        </w:tc>
        <w:tc>
          <w:tcPr>
            <w:tcW w:w="1574" w:type="dxa"/>
            <w:tcBorders>
              <w:top w:val="single" w:color="000000" w:sz="2" w:space="0"/>
              <w:bottom w:val="single" w:color="000000" w:sz="2" w:space="0"/>
            </w:tcBorders>
            <w:vAlign w:val="top"/>
          </w:tcPr>
          <w:p>
            <w:pPr>
              <w:spacing w:before="235" w:line="183" w:lineRule="auto"/>
              <w:ind w:left="968"/>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0</w:t>
            </w:r>
            <w:r>
              <w:rPr>
                <w:rFonts w:ascii="宋体" w:hAnsi="宋体" w:eastAsia="宋体" w:cs="宋体"/>
                <w:spacing w:val="-3"/>
                <w:sz w:val="21"/>
                <w:szCs w:val="21"/>
              </w:rPr>
              <w:t>.22</w:t>
            </w:r>
          </w:p>
        </w:tc>
        <w:tc>
          <w:tcPr>
            <w:tcW w:w="1575" w:type="dxa"/>
            <w:tcBorders>
              <w:top w:val="single" w:color="000000" w:sz="2" w:space="0"/>
              <w:bottom w:val="single" w:color="000000" w:sz="2" w:space="0"/>
            </w:tcBorders>
            <w:vAlign w:val="top"/>
          </w:tcPr>
          <w:p>
            <w:pPr>
              <w:spacing w:before="236" w:line="182" w:lineRule="auto"/>
              <w:ind w:left="956"/>
              <w:rPr>
                <w:rFonts w:ascii="宋体" w:hAnsi="宋体" w:eastAsia="宋体" w:cs="宋体"/>
                <w:sz w:val="21"/>
                <w:szCs w:val="21"/>
              </w:rPr>
            </w:pPr>
            <w:r>
              <w:rPr>
                <w:rFonts w:ascii="宋体" w:hAnsi="宋体" w:eastAsia="宋体" w:cs="宋体"/>
                <w:spacing w:val="-2"/>
                <w:sz w:val="21"/>
                <w:szCs w:val="21"/>
              </w:rPr>
              <w:t>99.</w:t>
            </w:r>
            <w:r>
              <w:rPr>
                <w:rFonts w:ascii="宋体" w:hAnsi="宋体" w:eastAsia="宋体" w:cs="宋体"/>
                <w:spacing w:val="-1"/>
                <w:sz w:val="21"/>
                <w:szCs w:val="21"/>
              </w:rPr>
              <w:t>62</w:t>
            </w:r>
          </w:p>
        </w:tc>
        <w:tc>
          <w:tcPr>
            <w:tcW w:w="1575" w:type="dxa"/>
            <w:tcBorders>
              <w:top w:val="single" w:color="000000" w:sz="2" w:space="0"/>
              <w:bottom w:val="single" w:color="000000" w:sz="2" w:space="0"/>
            </w:tcBorders>
            <w:vAlign w:val="top"/>
          </w:tcPr>
          <w:p>
            <w:pPr>
              <w:spacing w:before="236"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6" w:line="182" w:lineRule="auto"/>
              <w:ind w:left="1064"/>
              <w:rPr>
                <w:rFonts w:ascii="宋体" w:hAnsi="宋体" w:eastAsia="宋体" w:cs="宋体"/>
                <w:sz w:val="21"/>
                <w:szCs w:val="21"/>
              </w:rPr>
            </w:pPr>
            <w:r>
              <w:rPr>
                <w:rFonts w:ascii="宋体" w:hAnsi="宋体" w:eastAsia="宋体" w:cs="宋体"/>
                <w:spacing w:val="-2"/>
                <w:sz w:val="21"/>
                <w:szCs w:val="21"/>
              </w:rPr>
              <w:t>0.00</w:t>
            </w:r>
          </w:p>
        </w:tc>
        <w:tc>
          <w:tcPr>
            <w:tcW w:w="1582" w:type="dxa"/>
            <w:tcBorders>
              <w:top w:val="single" w:color="000000" w:sz="2" w:space="0"/>
              <w:bottom w:val="single" w:color="000000" w:sz="2" w:space="0"/>
            </w:tcBorders>
            <w:vAlign w:val="top"/>
          </w:tcPr>
          <w:p>
            <w:pPr>
              <w:spacing w:before="235" w:line="183" w:lineRule="auto"/>
              <w:ind w:left="1051"/>
              <w:rPr>
                <w:rFonts w:ascii="宋体" w:hAnsi="宋体" w:eastAsia="宋体" w:cs="宋体"/>
                <w:sz w:val="21"/>
                <w:szCs w:val="21"/>
              </w:rPr>
            </w:pPr>
            <w:r>
              <w:rPr>
                <w:rFonts w:ascii="宋体" w:hAnsi="宋体" w:eastAsia="宋体" w:cs="宋体"/>
                <w:spacing w:val="-2"/>
                <w:sz w:val="21"/>
                <w:szCs w:val="21"/>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492" w:type="dxa"/>
            <w:tcBorders>
              <w:top w:val="single" w:color="000000" w:sz="2" w:space="0"/>
              <w:bottom w:val="single" w:color="000000" w:sz="2" w:space="0"/>
            </w:tcBorders>
            <w:vAlign w:val="top"/>
          </w:tcPr>
          <w:p>
            <w:pPr>
              <w:spacing w:before="234" w:line="184" w:lineRule="auto"/>
              <w:ind w:left="116"/>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00301</w:t>
            </w:r>
          </w:p>
        </w:tc>
        <w:tc>
          <w:tcPr>
            <w:tcW w:w="1770" w:type="dxa"/>
            <w:tcBorders>
              <w:top w:val="single" w:color="000000" w:sz="2" w:space="0"/>
              <w:bottom w:val="single" w:color="000000" w:sz="2" w:space="0"/>
            </w:tcBorders>
            <w:vAlign w:val="top"/>
          </w:tcPr>
          <w:p>
            <w:pPr>
              <w:spacing w:before="50" w:line="249" w:lineRule="auto"/>
              <w:ind w:left="109" w:right="184" w:hanging="2"/>
              <w:rPr>
                <w:rFonts w:ascii="宋体" w:hAnsi="宋体" w:eastAsia="宋体" w:cs="宋体"/>
                <w:sz w:val="21"/>
                <w:szCs w:val="21"/>
              </w:rPr>
            </w:pPr>
            <w:r>
              <w:rPr>
                <w:rFonts w:ascii="宋体" w:hAnsi="宋体" w:eastAsia="宋体" w:cs="宋体"/>
                <w:spacing w:val="-2"/>
                <w:sz w:val="21"/>
                <w:szCs w:val="21"/>
              </w:rPr>
              <w:t>城</w:t>
            </w:r>
            <w:r>
              <w:rPr>
                <w:rFonts w:ascii="宋体" w:hAnsi="宋体" w:eastAsia="宋体" w:cs="宋体"/>
                <w:spacing w:val="-1"/>
                <w:sz w:val="21"/>
                <w:szCs w:val="21"/>
              </w:rPr>
              <w:t>市社区卫生机</w:t>
            </w:r>
            <w:r>
              <w:rPr>
                <w:rFonts w:ascii="宋体" w:hAnsi="宋体" w:eastAsia="宋体" w:cs="宋体"/>
                <w:sz w:val="21"/>
                <w:szCs w:val="21"/>
              </w:rPr>
              <w:t xml:space="preserve"> 构</w:t>
            </w:r>
          </w:p>
        </w:tc>
        <w:tc>
          <w:tcPr>
            <w:tcW w:w="1560" w:type="dxa"/>
            <w:tcBorders>
              <w:top w:val="single" w:color="000000" w:sz="2" w:space="0"/>
              <w:bottom w:val="single" w:color="000000" w:sz="2" w:space="0"/>
            </w:tcBorders>
            <w:vAlign w:val="top"/>
          </w:tcPr>
          <w:p>
            <w:pPr>
              <w:spacing w:before="235" w:line="183" w:lineRule="auto"/>
              <w:ind w:left="830"/>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78.73</w:t>
            </w:r>
          </w:p>
        </w:tc>
        <w:tc>
          <w:tcPr>
            <w:tcW w:w="1485" w:type="dxa"/>
            <w:tcBorders>
              <w:top w:val="single" w:color="000000" w:sz="2" w:space="0"/>
              <w:bottom w:val="single" w:color="000000" w:sz="2" w:space="0"/>
            </w:tcBorders>
            <w:vAlign w:val="top"/>
          </w:tcPr>
          <w:p>
            <w:pPr>
              <w:spacing w:before="236" w:line="182" w:lineRule="auto"/>
              <w:ind w:left="863"/>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77</w:t>
            </w:r>
          </w:p>
        </w:tc>
        <w:tc>
          <w:tcPr>
            <w:tcW w:w="1574" w:type="dxa"/>
            <w:tcBorders>
              <w:top w:val="single" w:color="000000" w:sz="2" w:space="0"/>
              <w:bottom w:val="single" w:color="000000" w:sz="2" w:space="0"/>
            </w:tcBorders>
            <w:vAlign w:val="top"/>
          </w:tcPr>
          <w:p>
            <w:pPr>
              <w:spacing w:before="235" w:line="183" w:lineRule="auto"/>
              <w:ind w:left="968"/>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0</w:t>
            </w:r>
            <w:r>
              <w:rPr>
                <w:rFonts w:ascii="宋体" w:hAnsi="宋体" w:eastAsia="宋体" w:cs="宋体"/>
                <w:spacing w:val="-3"/>
                <w:sz w:val="21"/>
                <w:szCs w:val="21"/>
              </w:rPr>
              <w:t>.22</w:t>
            </w:r>
          </w:p>
        </w:tc>
        <w:tc>
          <w:tcPr>
            <w:tcW w:w="1575" w:type="dxa"/>
            <w:tcBorders>
              <w:top w:val="single" w:color="000000" w:sz="2" w:space="0"/>
              <w:bottom w:val="single" w:color="000000" w:sz="2" w:space="0"/>
            </w:tcBorders>
            <w:vAlign w:val="top"/>
          </w:tcPr>
          <w:p>
            <w:pPr>
              <w:spacing w:before="236" w:line="182" w:lineRule="auto"/>
              <w:ind w:left="956"/>
              <w:rPr>
                <w:rFonts w:ascii="宋体" w:hAnsi="宋体" w:eastAsia="宋体" w:cs="宋体"/>
                <w:sz w:val="21"/>
                <w:szCs w:val="21"/>
              </w:rPr>
            </w:pPr>
            <w:r>
              <w:rPr>
                <w:rFonts w:ascii="宋体" w:hAnsi="宋体" w:eastAsia="宋体" w:cs="宋体"/>
                <w:spacing w:val="-2"/>
                <w:sz w:val="21"/>
                <w:szCs w:val="21"/>
              </w:rPr>
              <w:t>99.</w:t>
            </w:r>
            <w:r>
              <w:rPr>
                <w:rFonts w:ascii="宋体" w:hAnsi="宋体" w:eastAsia="宋体" w:cs="宋体"/>
                <w:spacing w:val="-1"/>
                <w:sz w:val="21"/>
                <w:szCs w:val="21"/>
              </w:rPr>
              <w:t>62</w:t>
            </w:r>
          </w:p>
        </w:tc>
        <w:tc>
          <w:tcPr>
            <w:tcW w:w="1575" w:type="dxa"/>
            <w:tcBorders>
              <w:top w:val="single" w:color="000000" w:sz="2" w:space="0"/>
              <w:bottom w:val="single" w:color="000000" w:sz="2" w:space="0"/>
            </w:tcBorders>
            <w:vAlign w:val="top"/>
          </w:tcPr>
          <w:p>
            <w:pPr>
              <w:spacing w:before="236"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6" w:line="182" w:lineRule="auto"/>
              <w:ind w:left="1064"/>
              <w:rPr>
                <w:rFonts w:ascii="宋体" w:hAnsi="宋体" w:eastAsia="宋体" w:cs="宋体"/>
                <w:sz w:val="21"/>
                <w:szCs w:val="21"/>
              </w:rPr>
            </w:pPr>
            <w:r>
              <w:rPr>
                <w:rFonts w:ascii="宋体" w:hAnsi="宋体" w:eastAsia="宋体" w:cs="宋体"/>
                <w:spacing w:val="-2"/>
                <w:sz w:val="21"/>
                <w:szCs w:val="21"/>
              </w:rPr>
              <w:t>0.00</w:t>
            </w:r>
          </w:p>
        </w:tc>
        <w:tc>
          <w:tcPr>
            <w:tcW w:w="1582" w:type="dxa"/>
            <w:tcBorders>
              <w:top w:val="single" w:color="000000" w:sz="2" w:space="0"/>
              <w:bottom w:val="single" w:color="000000" w:sz="2" w:space="0"/>
            </w:tcBorders>
            <w:vAlign w:val="top"/>
          </w:tcPr>
          <w:p>
            <w:pPr>
              <w:spacing w:before="235" w:line="183" w:lineRule="auto"/>
              <w:ind w:left="1051"/>
              <w:rPr>
                <w:rFonts w:ascii="宋体" w:hAnsi="宋体" w:eastAsia="宋体" w:cs="宋体"/>
                <w:sz w:val="21"/>
                <w:szCs w:val="21"/>
              </w:rPr>
            </w:pPr>
            <w:r>
              <w:rPr>
                <w:rFonts w:ascii="宋体" w:hAnsi="宋体" w:eastAsia="宋体" w:cs="宋体"/>
                <w:spacing w:val="-2"/>
                <w:sz w:val="21"/>
                <w:szCs w:val="21"/>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492" w:type="dxa"/>
            <w:tcBorders>
              <w:top w:val="single" w:color="000000" w:sz="2" w:space="0"/>
              <w:bottom w:val="single" w:color="000000" w:sz="2" w:space="0"/>
            </w:tcBorders>
            <w:vAlign w:val="top"/>
          </w:tcPr>
          <w:p>
            <w:pPr>
              <w:spacing w:before="145" w:line="184" w:lineRule="auto"/>
              <w:ind w:left="116"/>
              <w:rPr>
                <w:rFonts w:ascii="宋体" w:hAnsi="宋体" w:eastAsia="宋体" w:cs="宋体"/>
                <w:sz w:val="21"/>
                <w:szCs w:val="21"/>
              </w:rPr>
            </w:pPr>
            <w:r>
              <w:rPr>
                <w:rFonts w:ascii="宋体" w:hAnsi="宋体" w:eastAsia="宋体" w:cs="宋体"/>
                <w:spacing w:val="-2"/>
                <w:sz w:val="21"/>
                <w:szCs w:val="21"/>
              </w:rPr>
              <w:t>2100</w:t>
            </w:r>
            <w:r>
              <w:rPr>
                <w:rFonts w:ascii="宋体" w:hAnsi="宋体" w:eastAsia="宋体" w:cs="宋体"/>
                <w:spacing w:val="-1"/>
                <w:sz w:val="21"/>
                <w:szCs w:val="21"/>
              </w:rPr>
              <w:t>4</w:t>
            </w:r>
          </w:p>
        </w:tc>
        <w:tc>
          <w:tcPr>
            <w:tcW w:w="1770" w:type="dxa"/>
            <w:tcBorders>
              <w:top w:val="single" w:color="000000" w:sz="2" w:space="0"/>
              <w:bottom w:val="single" w:color="000000" w:sz="2" w:space="0"/>
            </w:tcBorders>
            <w:vAlign w:val="top"/>
          </w:tcPr>
          <w:p>
            <w:pPr>
              <w:spacing w:before="111" w:line="220" w:lineRule="auto"/>
              <w:ind w:left="114"/>
              <w:rPr>
                <w:rFonts w:ascii="宋体" w:hAnsi="宋体" w:eastAsia="宋体" w:cs="宋体"/>
                <w:sz w:val="21"/>
                <w:szCs w:val="21"/>
              </w:rPr>
            </w:pPr>
            <w:r>
              <w:rPr>
                <w:rFonts w:ascii="宋体" w:hAnsi="宋体" w:eastAsia="宋体" w:cs="宋体"/>
                <w:spacing w:val="-4"/>
                <w:sz w:val="21"/>
                <w:szCs w:val="21"/>
              </w:rPr>
              <w:t>公</w:t>
            </w:r>
            <w:r>
              <w:rPr>
                <w:rFonts w:ascii="宋体" w:hAnsi="宋体" w:eastAsia="宋体" w:cs="宋体"/>
                <w:spacing w:val="-3"/>
                <w:sz w:val="21"/>
                <w:szCs w:val="21"/>
              </w:rPr>
              <w:t>共</w:t>
            </w:r>
            <w:r>
              <w:rPr>
                <w:rFonts w:ascii="宋体" w:hAnsi="宋体" w:eastAsia="宋体" w:cs="宋体"/>
                <w:spacing w:val="-2"/>
                <w:sz w:val="21"/>
                <w:szCs w:val="21"/>
              </w:rPr>
              <w:t>卫生</w:t>
            </w:r>
          </w:p>
        </w:tc>
        <w:tc>
          <w:tcPr>
            <w:tcW w:w="1560" w:type="dxa"/>
            <w:tcBorders>
              <w:top w:val="single" w:color="000000" w:sz="2" w:space="0"/>
              <w:bottom w:val="single" w:color="000000" w:sz="2" w:space="0"/>
            </w:tcBorders>
            <w:vAlign w:val="top"/>
          </w:tcPr>
          <w:p>
            <w:pPr>
              <w:spacing w:before="146" w:line="182" w:lineRule="auto"/>
              <w:ind w:left="925"/>
              <w:rPr>
                <w:rFonts w:ascii="宋体" w:hAnsi="宋体" w:eastAsia="宋体" w:cs="宋体"/>
                <w:sz w:val="21"/>
                <w:szCs w:val="21"/>
              </w:rPr>
            </w:pPr>
            <w:r>
              <w:rPr>
                <w:rFonts w:ascii="宋体" w:hAnsi="宋体" w:eastAsia="宋体" w:cs="宋体"/>
                <w:spacing w:val="-3"/>
                <w:sz w:val="21"/>
                <w:szCs w:val="21"/>
              </w:rPr>
              <w:t>7</w:t>
            </w:r>
            <w:r>
              <w:rPr>
                <w:rFonts w:ascii="宋体" w:hAnsi="宋体" w:eastAsia="宋体" w:cs="宋体"/>
                <w:spacing w:val="-2"/>
                <w:sz w:val="21"/>
                <w:szCs w:val="21"/>
              </w:rPr>
              <w:t>3.67</w:t>
            </w:r>
          </w:p>
        </w:tc>
        <w:tc>
          <w:tcPr>
            <w:tcW w:w="1485" w:type="dxa"/>
            <w:tcBorders>
              <w:top w:val="single" w:color="000000" w:sz="2" w:space="0"/>
              <w:bottom w:val="single" w:color="000000" w:sz="2" w:space="0"/>
            </w:tcBorders>
            <w:vAlign w:val="top"/>
          </w:tcPr>
          <w:p>
            <w:pPr>
              <w:spacing w:before="146" w:line="182" w:lineRule="auto"/>
              <w:ind w:left="863"/>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25</w:t>
            </w:r>
          </w:p>
        </w:tc>
        <w:tc>
          <w:tcPr>
            <w:tcW w:w="1574" w:type="dxa"/>
            <w:tcBorders>
              <w:top w:val="single" w:color="000000" w:sz="2" w:space="0"/>
              <w:bottom w:val="single" w:color="000000" w:sz="2" w:space="0"/>
            </w:tcBorders>
            <w:vAlign w:val="top"/>
          </w:tcPr>
          <w:p>
            <w:pPr>
              <w:spacing w:before="146" w:line="182" w:lineRule="auto"/>
              <w:ind w:left="1062"/>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.43</w:t>
            </w:r>
          </w:p>
        </w:tc>
        <w:tc>
          <w:tcPr>
            <w:tcW w:w="1575" w:type="dxa"/>
            <w:tcBorders>
              <w:top w:val="single" w:color="000000" w:sz="2" w:space="0"/>
              <w:bottom w:val="single" w:color="000000" w:sz="2" w:space="0"/>
            </w:tcBorders>
            <w:vAlign w:val="top"/>
          </w:tcPr>
          <w:p>
            <w:pPr>
              <w:spacing w:before="146"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6"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6" w:line="182" w:lineRule="auto"/>
              <w:ind w:left="1064"/>
              <w:rPr>
                <w:rFonts w:ascii="宋体" w:hAnsi="宋体" w:eastAsia="宋体" w:cs="宋体"/>
                <w:sz w:val="21"/>
                <w:szCs w:val="21"/>
              </w:rPr>
            </w:pPr>
            <w:r>
              <w:rPr>
                <w:rFonts w:ascii="宋体" w:hAnsi="宋体" w:eastAsia="宋体" w:cs="宋体"/>
                <w:spacing w:val="-2"/>
                <w:sz w:val="21"/>
                <w:szCs w:val="21"/>
              </w:rPr>
              <w:t>0.00</w:t>
            </w:r>
          </w:p>
        </w:tc>
        <w:tc>
          <w:tcPr>
            <w:tcW w:w="1582" w:type="dxa"/>
            <w:tcBorders>
              <w:top w:val="single" w:color="000000" w:sz="2" w:space="0"/>
              <w:bottom w:val="single" w:color="000000" w:sz="2" w:space="0"/>
            </w:tcBorders>
            <w:vAlign w:val="top"/>
          </w:tcPr>
          <w:p>
            <w:pPr>
              <w:spacing w:before="146"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492" w:type="dxa"/>
            <w:tcBorders>
              <w:top w:val="single" w:color="000000" w:sz="2" w:space="0"/>
              <w:bottom w:val="single" w:color="000000" w:sz="2" w:space="0"/>
            </w:tcBorders>
            <w:vAlign w:val="top"/>
          </w:tcPr>
          <w:p>
            <w:pPr>
              <w:spacing w:before="235" w:line="184" w:lineRule="auto"/>
              <w:ind w:left="116"/>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00408</w:t>
            </w:r>
          </w:p>
        </w:tc>
        <w:tc>
          <w:tcPr>
            <w:tcW w:w="1770" w:type="dxa"/>
            <w:tcBorders>
              <w:top w:val="single" w:color="000000" w:sz="2" w:space="0"/>
              <w:bottom w:val="single" w:color="000000" w:sz="2" w:space="0"/>
            </w:tcBorders>
            <w:vAlign w:val="top"/>
          </w:tcPr>
          <w:p>
            <w:pPr>
              <w:spacing w:before="35" w:line="249" w:lineRule="auto"/>
              <w:ind w:left="108" w:right="184" w:hanging="1"/>
              <w:rPr>
                <w:rFonts w:ascii="宋体" w:hAnsi="宋体" w:eastAsia="宋体" w:cs="宋体"/>
                <w:sz w:val="21"/>
                <w:szCs w:val="21"/>
              </w:rPr>
            </w:pPr>
            <w:r>
              <w:rPr>
                <w:rFonts w:ascii="宋体" w:hAnsi="宋体" w:eastAsia="宋体" w:cs="宋体"/>
                <w:spacing w:val="-2"/>
                <w:sz w:val="21"/>
                <w:szCs w:val="21"/>
              </w:rPr>
              <w:t>基</w:t>
            </w:r>
            <w:r>
              <w:rPr>
                <w:rFonts w:ascii="宋体" w:hAnsi="宋体" w:eastAsia="宋体" w:cs="宋体"/>
                <w:spacing w:val="-1"/>
                <w:sz w:val="21"/>
                <w:szCs w:val="21"/>
              </w:rPr>
              <w:t>本公共卫生服</w:t>
            </w:r>
            <w:r>
              <w:rPr>
                <w:rFonts w:ascii="宋体" w:hAnsi="宋体" w:eastAsia="宋体" w:cs="宋体"/>
                <w:sz w:val="21"/>
                <w:szCs w:val="21"/>
              </w:rPr>
              <w:t xml:space="preserve"> 务</w:t>
            </w:r>
          </w:p>
        </w:tc>
        <w:tc>
          <w:tcPr>
            <w:tcW w:w="1560" w:type="dxa"/>
            <w:tcBorders>
              <w:top w:val="single" w:color="000000" w:sz="2" w:space="0"/>
              <w:bottom w:val="single" w:color="000000" w:sz="2" w:space="0"/>
            </w:tcBorders>
            <w:vAlign w:val="top"/>
          </w:tcPr>
          <w:p>
            <w:pPr>
              <w:spacing w:before="236" w:line="183" w:lineRule="auto"/>
              <w:ind w:left="925"/>
              <w:rPr>
                <w:rFonts w:ascii="宋体" w:hAnsi="宋体" w:eastAsia="宋体" w:cs="宋体"/>
                <w:sz w:val="21"/>
                <w:szCs w:val="21"/>
              </w:rPr>
            </w:pPr>
            <w:r>
              <w:rPr>
                <w:rFonts w:ascii="宋体" w:hAnsi="宋体" w:eastAsia="宋体" w:cs="宋体"/>
                <w:spacing w:val="-3"/>
                <w:sz w:val="21"/>
                <w:szCs w:val="21"/>
              </w:rPr>
              <w:t>7</w:t>
            </w:r>
            <w:r>
              <w:rPr>
                <w:rFonts w:ascii="宋体" w:hAnsi="宋体" w:eastAsia="宋体" w:cs="宋体"/>
                <w:spacing w:val="-2"/>
                <w:sz w:val="21"/>
                <w:szCs w:val="21"/>
              </w:rPr>
              <w:t>1.95</w:t>
            </w:r>
          </w:p>
        </w:tc>
        <w:tc>
          <w:tcPr>
            <w:tcW w:w="1485" w:type="dxa"/>
            <w:tcBorders>
              <w:top w:val="single" w:color="000000" w:sz="2" w:space="0"/>
              <w:bottom w:val="single" w:color="000000" w:sz="2" w:space="0"/>
            </w:tcBorders>
            <w:vAlign w:val="top"/>
          </w:tcPr>
          <w:p>
            <w:pPr>
              <w:spacing w:before="237" w:line="182" w:lineRule="auto"/>
              <w:ind w:left="863"/>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25</w:t>
            </w:r>
          </w:p>
        </w:tc>
        <w:tc>
          <w:tcPr>
            <w:tcW w:w="1574" w:type="dxa"/>
            <w:tcBorders>
              <w:top w:val="single" w:color="000000" w:sz="2" w:space="0"/>
              <w:bottom w:val="single" w:color="000000" w:sz="2" w:space="0"/>
            </w:tcBorders>
            <w:vAlign w:val="top"/>
          </w:tcPr>
          <w:p>
            <w:pPr>
              <w:spacing w:before="236" w:line="183" w:lineRule="auto"/>
              <w:ind w:left="1062"/>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.71</w:t>
            </w:r>
          </w:p>
        </w:tc>
        <w:tc>
          <w:tcPr>
            <w:tcW w:w="1575" w:type="dxa"/>
            <w:tcBorders>
              <w:top w:val="single" w:color="000000" w:sz="2" w:space="0"/>
              <w:bottom w:val="single" w:color="000000" w:sz="2" w:space="0"/>
            </w:tcBorders>
            <w:vAlign w:val="top"/>
          </w:tcPr>
          <w:p>
            <w:pPr>
              <w:spacing w:before="237"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7"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7" w:line="182" w:lineRule="auto"/>
              <w:ind w:left="1064"/>
              <w:rPr>
                <w:rFonts w:ascii="宋体" w:hAnsi="宋体" w:eastAsia="宋体" w:cs="宋体"/>
                <w:sz w:val="21"/>
                <w:szCs w:val="21"/>
              </w:rPr>
            </w:pPr>
            <w:r>
              <w:rPr>
                <w:rFonts w:ascii="宋体" w:hAnsi="宋体" w:eastAsia="宋体" w:cs="宋体"/>
                <w:spacing w:val="-2"/>
                <w:sz w:val="21"/>
                <w:szCs w:val="21"/>
              </w:rPr>
              <w:t>0.00</w:t>
            </w:r>
          </w:p>
        </w:tc>
        <w:tc>
          <w:tcPr>
            <w:tcW w:w="1582" w:type="dxa"/>
            <w:tcBorders>
              <w:top w:val="single" w:color="000000" w:sz="2" w:space="0"/>
              <w:bottom w:val="single" w:color="000000" w:sz="2" w:space="0"/>
            </w:tcBorders>
            <w:vAlign w:val="top"/>
          </w:tcPr>
          <w:p>
            <w:pPr>
              <w:spacing w:before="237"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1492" w:type="dxa"/>
            <w:tcBorders>
              <w:top w:val="single" w:color="000000" w:sz="2" w:space="0"/>
              <w:bottom w:val="single" w:color="000000" w:sz="2" w:space="0"/>
            </w:tcBorders>
            <w:vAlign w:val="top"/>
          </w:tcPr>
          <w:p>
            <w:pPr>
              <w:spacing w:before="236" w:line="184" w:lineRule="auto"/>
              <w:ind w:left="116"/>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00409</w:t>
            </w:r>
          </w:p>
        </w:tc>
        <w:tc>
          <w:tcPr>
            <w:tcW w:w="1770" w:type="dxa"/>
            <w:tcBorders>
              <w:top w:val="single" w:color="000000" w:sz="2" w:space="0"/>
              <w:bottom w:val="single" w:color="000000" w:sz="2" w:space="0"/>
            </w:tcBorders>
            <w:vAlign w:val="top"/>
          </w:tcPr>
          <w:p>
            <w:pPr>
              <w:spacing w:before="52" w:line="242" w:lineRule="auto"/>
              <w:ind w:left="108" w:right="184"/>
              <w:rPr>
                <w:rFonts w:ascii="宋体" w:hAnsi="宋体" w:eastAsia="宋体" w:cs="宋体"/>
                <w:sz w:val="21"/>
                <w:szCs w:val="21"/>
              </w:rPr>
            </w:pPr>
            <w:r>
              <w:rPr>
                <w:rFonts w:ascii="宋体" w:hAnsi="宋体" w:eastAsia="宋体" w:cs="宋体"/>
                <w:spacing w:val="-2"/>
                <w:sz w:val="21"/>
                <w:szCs w:val="21"/>
              </w:rPr>
              <w:t>重大</w:t>
            </w:r>
            <w:r>
              <w:rPr>
                <w:rFonts w:ascii="宋体" w:hAnsi="宋体" w:eastAsia="宋体" w:cs="宋体"/>
                <w:spacing w:val="-1"/>
                <w:sz w:val="21"/>
                <w:szCs w:val="21"/>
              </w:rPr>
              <w:t>公共卫生服</w:t>
            </w:r>
            <w:r>
              <w:rPr>
                <w:rFonts w:ascii="宋体" w:hAnsi="宋体" w:eastAsia="宋体" w:cs="宋体"/>
                <w:sz w:val="21"/>
                <w:szCs w:val="21"/>
              </w:rPr>
              <w:t xml:space="preserve"> 务</w:t>
            </w:r>
          </w:p>
        </w:tc>
        <w:tc>
          <w:tcPr>
            <w:tcW w:w="1560" w:type="dxa"/>
            <w:tcBorders>
              <w:top w:val="single" w:color="000000" w:sz="2" w:space="0"/>
              <w:bottom w:val="single" w:color="000000" w:sz="2" w:space="0"/>
            </w:tcBorders>
            <w:vAlign w:val="top"/>
          </w:tcPr>
          <w:p>
            <w:pPr>
              <w:spacing w:before="237" w:line="183" w:lineRule="auto"/>
              <w:ind w:left="1040"/>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.72</w:t>
            </w:r>
          </w:p>
        </w:tc>
        <w:tc>
          <w:tcPr>
            <w:tcW w:w="1485" w:type="dxa"/>
            <w:tcBorders>
              <w:top w:val="single" w:color="000000" w:sz="2" w:space="0"/>
              <w:bottom w:val="single" w:color="000000" w:sz="2" w:space="0"/>
            </w:tcBorders>
            <w:vAlign w:val="top"/>
          </w:tcPr>
          <w:p>
            <w:pPr>
              <w:spacing w:before="238" w:line="182" w:lineRule="auto"/>
              <w:ind w:left="968"/>
              <w:rPr>
                <w:rFonts w:ascii="宋体" w:hAnsi="宋体" w:eastAsia="宋体" w:cs="宋体"/>
                <w:sz w:val="21"/>
                <w:szCs w:val="21"/>
              </w:rPr>
            </w:pPr>
            <w:r>
              <w:rPr>
                <w:rFonts w:ascii="宋体" w:hAnsi="宋体" w:eastAsia="宋体" w:cs="宋体"/>
                <w:spacing w:val="-2"/>
                <w:sz w:val="21"/>
                <w:szCs w:val="21"/>
              </w:rPr>
              <w:t>0.00</w:t>
            </w:r>
          </w:p>
        </w:tc>
        <w:tc>
          <w:tcPr>
            <w:tcW w:w="1574" w:type="dxa"/>
            <w:tcBorders>
              <w:top w:val="single" w:color="000000" w:sz="2" w:space="0"/>
              <w:bottom w:val="single" w:color="000000" w:sz="2" w:space="0"/>
            </w:tcBorders>
            <w:vAlign w:val="top"/>
          </w:tcPr>
          <w:p>
            <w:pPr>
              <w:spacing w:before="237" w:line="183" w:lineRule="auto"/>
              <w:ind w:left="1073"/>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.72</w:t>
            </w:r>
          </w:p>
        </w:tc>
        <w:tc>
          <w:tcPr>
            <w:tcW w:w="1575" w:type="dxa"/>
            <w:tcBorders>
              <w:top w:val="single" w:color="000000" w:sz="2" w:space="0"/>
              <w:bottom w:val="single" w:color="000000" w:sz="2" w:space="0"/>
            </w:tcBorders>
            <w:vAlign w:val="top"/>
          </w:tcPr>
          <w:p>
            <w:pPr>
              <w:spacing w:before="238"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8"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8" w:line="182" w:lineRule="auto"/>
              <w:ind w:left="1064"/>
              <w:rPr>
                <w:rFonts w:ascii="宋体" w:hAnsi="宋体" w:eastAsia="宋体" w:cs="宋体"/>
                <w:sz w:val="21"/>
                <w:szCs w:val="21"/>
              </w:rPr>
            </w:pPr>
            <w:r>
              <w:rPr>
                <w:rFonts w:ascii="宋体" w:hAnsi="宋体" w:eastAsia="宋体" w:cs="宋体"/>
                <w:spacing w:val="-2"/>
                <w:sz w:val="21"/>
                <w:szCs w:val="21"/>
              </w:rPr>
              <w:t>0.00</w:t>
            </w:r>
          </w:p>
        </w:tc>
        <w:tc>
          <w:tcPr>
            <w:tcW w:w="1582" w:type="dxa"/>
            <w:tcBorders>
              <w:top w:val="single" w:color="000000" w:sz="2" w:space="0"/>
              <w:bottom w:val="single" w:color="000000" w:sz="2" w:space="0"/>
            </w:tcBorders>
            <w:vAlign w:val="top"/>
          </w:tcPr>
          <w:p>
            <w:pPr>
              <w:spacing w:before="238" w:line="182" w:lineRule="auto"/>
              <w:ind w:left="1051"/>
              <w:rPr>
                <w:rFonts w:ascii="宋体" w:hAnsi="宋体" w:eastAsia="宋体" w:cs="宋体"/>
                <w:sz w:val="21"/>
                <w:szCs w:val="21"/>
              </w:rPr>
            </w:pPr>
            <w:r>
              <w:rPr>
                <w:rFonts w:ascii="宋体" w:hAnsi="宋体" w:eastAsia="宋体" w:cs="宋体"/>
                <w:spacing w:val="-2"/>
                <w:sz w:val="21"/>
                <w:szCs w:val="21"/>
              </w:rPr>
              <w:t>0.00</w:t>
            </w:r>
          </w:p>
        </w:tc>
      </w:tr>
    </w:tbl>
    <w:p>
      <w:pPr>
        <w:spacing w:before="44" w:line="185" w:lineRule="auto"/>
        <w:ind w:left="128"/>
        <w:rPr>
          <w:rFonts w:ascii="宋体" w:hAnsi="宋体" w:eastAsia="宋体" w:cs="宋体"/>
          <w:sz w:val="21"/>
          <w:szCs w:val="21"/>
        </w:rPr>
      </w:pPr>
      <w:r>
        <w:rPr>
          <w:rFonts w:ascii="宋体" w:hAnsi="宋体" w:eastAsia="宋体" w:cs="宋体"/>
          <w:spacing w:val="-9"/>
          <w:sz w:val="21"/>
          <w:szCs w:val="21"/>
        </w:rPr>
        <w:t>注</w:t>
      </w:r>
      <w:r>
        <w:rPr>
          <w:rFonts w:ascii="宋体" w:hAnsi="宋体" w:eastAsia="宋体" w:cs="宋体"/>
          <w:spacing w:val="-6"/>
          <w:sz w:val="21"/>
          <w:szCs w:val="21"/>
        </w:rPr>
        <w:t>：  本表反映部门本年度取得的各项收入情况。</w:t>
      </w:r>
    </w:p>
    <w:p>
      <w:pPr>
        <w:sectPr>
          <w:type w:val="continuous"/>
          <w:pgSz w:w="16845" w:h="11910"/>
          <w:pgMar w:top="1012" w:right="1320" w:bottom="0" w:left="1320" w:header="0" w:footer="0" w:gutter="0"/>
          <w:cols w:equalWidth="0" w:num="1">
            <w:col w:w="14204"/>
          </w:cols>
        </w:sectPr>
      </w:pPr>
    </w:p>
    <w:p/>
    <w:p/>
    <w:p/>
    <w:p/>
    <w:p>
      <w:pPr>
        <w:spacing w:line="193" w:lineRule="exact"/>
      </w:pPr>
    </w:p>
    <w:p>
      <w:pPr>
        <w:sectPr>
          <w:pgSz w:w="16845" w:h="11910"/>
          <w:pgMar w:top="1012" w:right="1320" w:bottom="0" w:left="1320" w:header="0" w:footer="0" w:gutter="0"/>
          <w:cols w:equalWidth="0" w:num="1">
            <w:col w:w="14204"/>
          </w:cols>
        </w:sectPr>
      </w:pPr>
    </w:p>
    <w:p>
      <w:pPr>
        <w:spacing w:line="427" w:lineRule="auto"/>
        <w:rPr>
          <w:rFonts w:ascii="Arial"/>
          <w:sz w:val="21"/>
        </w:rPr>
      </w:pPr>
    </w:p>
    <w:p>
      <w:pPr>
        <w:spacing w:before="101" w:line="223" w:lineRule="auto"/>
        <w:ind w:left="6289"/>
        <w:rPr>
          <w:rFonts w:ascii="宋体" w:hAnsi="宋体" w:eastAsia="宋体" w:cs="宋体"/>
          <w:sz w:val="31"/>
          <w:szCs w:val="31"/>
        </w:rPr>
      </w:pPr>
      <w:r>
        <w:rPr>
          <w:rFonts w:ascii="宋体" w:hAnsi="宋体" w:eastAsia="宋体" w:cs="宋体"/>
          <w:spacing w:val="17"/>
          <w:sz w:val="31"/>
          <w:szCs w:val="31"/>
          <w14:textOutline w14:w="5724" w14:cap="flat" w14:cmpd="sng">
            <w14:solidFill>
              <w14:srgbClr w14:val="000000"/>
            </w14:solidFill>
            <w14:prstDash w14:val="solid"/>
            <w14:miter w14:val="0"/>
          </w14:textOutline>
        </w:rPr>
        <w:t>支</w:t>
      </w:r>
      <w:r>
        <w:rPr>
          <w:rFonts w:ascii="宋体" w:hAnsi="宋体" w:eastAsia="宋体" w:cs="宋体"/>
          <w:spacing w:val="14"/>
          <w:sz w:val="31"/>
          <w:szCs w:val="31"/>
          <w14:textOutline w14:w="5724" w14:cap="flat" w14:cmpd="sng">
            <w14:solidFill>
              <w14:srgbClr w14:val="000000"/>
            </w14:solidFill>
            <w14:prstDash w14:val="solid"/>
            <w14:miter w14:val="0"/>
          </w14:textOutline>
        </w:rPr>
        <w:t>出决算表</w:t>
      </w:r>
    </w:p>
    <w:p>
      <w:pPr>
        <w:spacing w:before="196" w:line="185" w:lineRule="auto"/>
        <w:ind w:left="130"/>
        <w:rPr>
          <w:rFonts w:ascii="宋体" w:hAnsi="宋体" w:eastAsia="宋体" w:cs="宋体"/>
          <w:sz w:val="19"/>
          <w:szCs w:val="19"/>
        </w:rPr>
      </w:pPr>
      <w:r>
        <w:rPr>
          <w:rFonts w:ascii="宋体" w:hAnsi="宋体" w:eastAsia="宋体" w:cs="宋体"/>
          <w:spacing w:val="-1"/>
          <w:sz w:val="19"/>
          <w:szCs w:val="19"/>
        </w:rPr>
        <w:t>部门</w:t>
      </w:r>
      <w:r>
        <w:rPr>
          <w:rFonts w:ascii="宋体" w:hAnsi="宋体" w:eastAsia="宋体" w:cs="宋体"/>
          <w:spacing w:val="-1"/>
          <w:sz w:val="21"/>
          <w:szCs w:val="21"/>
        </w:rPr>
        <w:t xml:space="preserve">： </w:t>
      </w:r>
      <w:r>
        <w:rPr>
          <w:rFonts w:ascii="宋体" w:hAnsi="宋体" w:eastAsia="宋体" w:cs="宋体"/>
          <w:sz w:val="21"/>
          <w:szCs w:val="21"/>
        </w:rPr>
        <w:t xml:space="preserve"> </w:t>
      </w:r>
      <w:r>
        <w:rPr>
          <w:rFonts w:ascii="宋体" w:hAnsi="宋体" w:eastAsia="宋体" w:cs="宋体"/>
          <w:sz w:val="19"/>
          <w:szCs w:val="19"/>
        </w:rPr>
        <w:t>柳州市鱼峰区职教园社区卫生服务中心</w:t>
      </w:r>
    </w:p>
    <w:p>
      <w:pPr>
        <w:spacing w:line="14" w:lineRule="auto"/>
        <w:rPr>
          <w:rFonts w:ascii="Arial"/>
          <w:sz w:val="2"/>
        </w:rPr>
      </w:pPr>
      <w:r>
        <w:rPr>
          <w:rFonts w:ascii="Arial" w:hAnsi="Arial" w:eastAsia="Arial" w:cs="Arial"/>
          <w:sz w:val="2"/>
          <w:szCs w:val="2"/>
        </w:rPr>
        <w:br w:type="column"/>
      </w:r>
    </w:p>
    <w:p>
      <w:pPr>
        <w:spacing w:before="62" w:line="226" w:lineRule="auto"/>
        <w:ind w:left="643"/>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3"/>
          <w:sz w:val="19"/>
          <w:szCs w:val="19"/>
        </w:rPr>
        <w:t xml:space="preserve"> 3</w:t>
      </w: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8" w:line="185" w:lineRule="auto"/>
        <w:rPr>
          <w:rFonts w:ascii="宋体" w:hAnsi="宋体" w:eastAsia="宋体" w:cs="宋体"/>
          <w:sz w:val="21"/>
          <w:szCs w:val="21"/>
        </w:rPr>
      </w:pPr>
      <w:r>
        <w:rPr>
          <w:rFonts w:ascii="宋体" w:hAnsi="宋体" w:eastAsia="宋体" w:cs="宋体"/>
          <w:spacing w:val="3"/>
          <w:sz w:val="19"/>
          <w:szCs w:val="19"/>
        </w:rPr>
        <w:t>单</w:t>
      </w:r>
      <w:r>
        <w:rPr>
          <w:rFonts w:ascii="宋体" w:hAnsi="宋体" w:eastAsia="宋体" w:cs="宋体"/>
          <w:spacing w:val="2"/>
          <w:sz w:val="19"/>
          <w:szCs w:val="19"/>
        </w:rPr>
        <w:t>位：万</w:t>
      </w:r>
      <w:r>
        <w:rPr>
          <w:rFonts w:ascii="宋体" w:hAnsi="宋体" w:eastAsia="宋体" w:cs="宋体"/>
          <w:spacing w:val="2"/>
          <w:sz w:val="21"/>
          <w:szCs w:val="21"/>
        </w:rPr>
        <w:t>元</w:t>
      </w:r>
    </w:p>
    <w:p>
      <w:pPr>
        <w:sectPr>
          <w:type w:val="continuous"/>
          <w:pgSz w:w="16845" w:h="11910"/>
          <w:pgMar w:top="1012" w:right="1320" w:bottom="0" w:left="1320" w:header="0" w:footer="0" w:gutter="0"/>
          <w:cols w:equalWidth="0" w:num="2">
            <w:col w:w="13017" w:space="100"/>
            <w:col w:w="1087"/>
          </w:cols>
        </w:sectPr>
      </w:pPr>
    </w:p>
    <w:p>
      <w:pPr>
        <w:spacing w:line="120"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87"/>
        <w:gridCol w:w="1860"/>
        <w:gridCol w:w="1769"/>
        <w:gridCol w:w="1770"/>
        <w:gridCol w:w="1770"/>
        <w:gridCol w:w="1770"/>
        <w:gridCol w:w="1785"/>
        <w:gridCol w:w="1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3547" w:type="dxa"/>
            <w:gridSpan w:val="2"/>
            <w:tcBorders>
              <w:top w:val="single" w:color="000000" w:sz="2" w:space="0"/>
              <w:bottom w:val="single" w:color="000000" w:sz="2" w:space="0"/>
            </w:tcBorders>
            <w:vAlign w:val="top"/>
          </w:tcPr>
          <w:p>
            <w:pPr>
              <w:spacing w:before="99" w:line="220" w:lineRule="auto"/>
              <w:ind w:left="1363"/>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1769" w:type="dxa"/>
            <w:vMerge w:val="restart"/>
            <w:tcBorders>
              <w:top w:val="single" w:color="000000" w:sz="2" w:space="0"/>
              <w:bottom w:val="nil"/>
            </w:tcBorders>
            <w:vAlign w:val="top"/>
          </w:tcPr>
          <w:p>
            <w:pPr>
              <w:spacing w:line="255" w:lineRule="auto"/>
              <w:rPr>
                <w:rFonts w:ascii="Arial"/>
                <w:sz w:val="21"/>
              </w:rPr>
            </w:pPr>
          </w:p>
          <w:p>
            <w:pPr>
              <w:spacing w:before="68" w:line="219" w:lineRule="auto"/>
              <w:ind w:left="260"/>
              <w:rPr>
                <w:rFonts w:ascii="宋体" w:hAnsi="宋体" w:eastAsia="宋体" w:cs="宋体"/>
                <w:sz w:val="21"/>
                <w:szCs w:val="21"/>
              </w:rPr>
            </w:pPr>
            <w:r>
              <w:rPr>
                <w:rFonts w:ascii="宋体" w:hAnsi="宋体" w:eastAsia="宋体" w:cs="宋体"/>
                <w:spacing w:val="-2"/>
                <w:sz w:val="21"/>
                <w:szCs w:val="21"/>
              </w:rPr>
              <w:t>本年</w:t>
            </w:r>
            <w:r>
              <w:rPr>
                <w:rFonts w:ascii="宋体" w:hAnsi="宋体" w:eastAsia="宋体" w:cs="宋体"/>
                <w:spacing w:val="-1"/>
                <w:sz w:val="21"/>
                <w:szCs w:val="21"/>
              </w:rPr>
              <w:t>支出合计</w:t>
            </w:r>
          </w:p>
        </w:tc>
        <w:tc>
          <w:tcPr>
            <w:tcW w:w="1770" w:type="dxa"/>
            <w:vMerge w:val="restart"/>
            <w:tcBorders>
              <w:top w:val="single" w:color="000000" w:sz="2" w:space="0"/>
              <w:bottom w:val="nil"/>
            </w:tcBorders>
            <w:vAlign w:val="top"/>
          </w:tcPr>
          <w:p>
            <w:pPr>
              <w:spacing w:line="255" w:lineRule="auto"/>
              <w:rPr>
                <w:rFonts w:ascii="Arial"/>
                <w:sz w:val="21"/>
              </w:rPr>
            </w:pPr>
          </w:p>
          <w:p>
            <w:pPr>
              <w:spacing w:before="68" w:line="219" w:lineRule="auto"/>
              <w:ind w:left="472"/>
              <w:rPr>
                <w:rFonts w:ascii="宋体" w:hAnsi="宋体" w:eastAsia="宋体" w:cs="宋体"/>
                <w:sz w:val="21"/>
                <w:szCs w:val="21"/>
              </w:rPr>
            </w:pPr>
            <w:r>
              <w:rPr>
                <w:rFonts w:ascii="宋体" w:hAnsi="宋体" w:eastAsia="宋体" w:cs="宋体"/>
                <w:spacing w:val="-2"/>
                <w:sz w:val="21"/>
                <w:szCs w:val="21"/>
              </w:rPr>
              <w:t>基本</w:t>
            </w:r>
            <w:r>
              <w:rPr>
                <w:rFonts w:ascii="宋体" w:hAnsi="宋体" w:eastAsia="宋体" w:cs="宋体"/>
                <w:spacing w:val="-1"/>
                <w:sz w:val="21"/>
                <w:szCs w:val="21"/>
              </w:rPr>
              <w:t>支出</w:t>
            </w:r>
          </w:p>
        </w:tc>
        <w:tc>
          <w:tcPr>
            <w:tcW w:w="1770" w:type="dxa"/>
            <w:vMerge w:val="restart"/>
            <w:tcBorders>
              <w:top w:val="single" w:color="000000" w:sz="2" w:space="0"/>
              <w:bottom w:val="nil"/>
            </w:tcBorders>
            <w:vAlign w:val="top"/>
          </w:tcPr>
          <w:p>
            <w:pPr>
              <w:spacing w:line="255" w:lineRule="auto"/>
              <w:rPr>
                <w:rFonts w:ascii="Arial"/>
                <w:sz w:val="21"/>
              </w:rPr>
            </w:pPr>
          </w:p>
          <w:p>
            <w:pPr>
              <w:spacing w:before="68" w:line="220" w:lineRule="auto"/>
              <w:ind w:left="477"/>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目支出</w:t>
            </w:r>
          </w:p>
        </w:tc>
        <w:tc>
          <w:tcPr>
            <w:tcW w:w="1770" w:type="dxa"/>
            <w:vMerge w:val="restart"/>
            <w:tcBorders>
              <w:top w:val="single" w:color="000000" w:sz="2" w:space="0"/>
              <w:bottom w:val="nil"/>
            </w:tcBorders>
            <w:vAlign w:val="top"/>
          </w:tcPr>
          <w:p>
            <w:pPr>
              <w:spacing w:line="255" w:lineRule="auto"/>
              <w:rPr>
                <w:rFonts w:ascii="Arial"/>
                <w:sz w:val="21"/>
              </w:rPr>
            </w:pPr>
          </w:p>
          <w:p>
            <w:pPr>
              <w:spacing w:before="68" w:line="220" w:lineRule="auto"/>
              <w:ind w:left="282"/>
              <w:rPr>
                <w:rFonts w:ascii="宋体" w:hAnsi="宋体" w:eastAsia="宋体" w:cs="宋体"/>
                <w:sz w:val="21"/>
                <w:szCs w:val="21"/>
              </w:rPr>
            </w:pPr>
            <w:r>
              <w:rPr>
                <w:rFonts w:ascii="宋体" w:hAnsi="宋体" w:eastAsia="宋体" w:cs="宋体"/>
                <w:spacing w:val="-2"/>
                <w:sz w:val="21"/>
                <w:szCs w:val="21"/>
              </w:rPr>
              <w:t>上缴</w:t>
            </w:r>
            <w:r>
              <w:rPr>
                <w:rFonts w:ascii="宋体" w:hAnsi="宋体" w:eastAsia="宋体" w:cs="宋体"/>
                <w:spacing w:val="-1"/>
                <w:sz w:val="21"/>
                <w:szCs w:val="21"/>
              </w:rPr>
              <w:t>上级支出</w:t>
            </w:r>
          </w:p>
        </w:tc>
        <w:tc>
          <w:tcPr>
            <w:tcW w:w="1785" w:type="dxa"/>
            <w:vMerge w:val="restart"/>
            <w:tcBorders>
              <w:top w:val="single" w:color="000000" w:sz="2" w:space="0"/>
              <w:bottom w:val="nil"/>
            </w:tcBorders>
            <w:vAlign w:val="top"/>
          </w:tcPr>
          <w:p>
            <w:pPr>
              <w:spacing w:line="254" w:lineRule="auto"/>
              <w:rPr>
                <w:rFonts w:ascii="Arial"/>
                <w:sz w:val="21"/>
              </w:rPr>
            </w:pPr>
          </w:p>
          <w:p>
            <w:pPr>
              <w:spacing w:before="69" w:line="221" w:lineRule="auto"/>
              <w:ind w:left="493"/>
              <w:rPr>
                <w:rFonts w:ascii="宋体" w:hAnsi="宋体" w:eastAsia="宋体" w:cs="宋体"/>
                <w:sz w:val="21"/>
                <w:szCs w:val="21"/>
              </w:rPr>
            </w:pPr>
            <w:r>
              <w:rPr>
                <w:rFonts w:ascii="宋体" w:hAnsi="宋体" w:eastAsia="宋体" w:cs="宋体"/>
                <w:spacing w:val="-2"/>
                <w:sz w:val="21"/>
                <w:szCs w:val="21"/>
              </w:rPr>
              <w:t>经营支出</w:t>
            </w:r>
          </w:p>
        </w:tc>
        <w:tc>
          <w:tcPr>
            <w:tcW w:w="1777" w:type="dxa"/>
            <w:vMerge w:val="restart"/>
            <w:tcBorders>
              <w:top w:val="single" w:color="000000" w:sz="2" w:space="0"/>
              <w:bottom w:val="nil"/>
            </w:tcBorders>
            <w:vAlign w:val="top"/>
          </w:tcPr>
          <w:p>
            <w:pPr>
              <w:spacing w:before="175" w:line="290" w:lineRule="auto"/>
              <w:ind w:left="689" w:right="135" w:hanging="527"/>
              <w:rPr>
                <w:rFonts w:ascii="宋体" w:hAnsi="宋体" w:eastAsia="宋体" w:cs="宋体"/>
                <w:sz w:val="21"/>
                <w:szCs w:val="21"/>
              </w:rPr>
            </w:pPr>
            <w:r>
              <w:rPr>
                <w:rFonts w:ascii="宋体" w:hAnsi="宋体" w:eastAsia="宋体" w:cs="宋体"/>
                <w:spacing w:val="-1"/>
                <w:sz w:val="21"/>
                <w:szCs w:val="21"/>
              </w:rPr>
              <w:t>对附属单位补助</w:t>
            </w:r>
            <w:r>
              <w:rPr>
                <w:rFonts w:ascii="宋体" w:hAnsi="宋体" w:eastAsia="宋体" w:cs="宋体"/>
                <w:sz w:val="21"/>
                <w:szCs w:val="21"/>
              </w:rPr>
              <w:t xml:space="preserve"> </w:t>
            </w:r>
            <w:r>
              <w:rPr>
                <w:rFonts w:ascii="宋体" w:hAnsi="宋体" w:eastAsia="宋体" w:cs="宋体"/>
                <w:spacing w:val="-3"/>
                <w:sz w:val="21"/>
                <w:szCs w:val="21"/>
              </w:rPr>
              <w:t>支</w:t>
            </w:r>
            <w:r>
              <w:rPr>
                <w:rFonts w:ascii="宋体" w:hAnsi="宋体" w:eastAsia="宋体" w:cs="宋体"/>
                <w:spacing w:val="-2"/>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687" w:type="dxa"/>
            <w:tcBorders>
              <w:top w:val="single" w:color="000000" w:sz="2" w:space="0"/>
              <w:bottom w:val="single" w:color="000000" w:sz="2" w:space="0"/>
            </w:tcBorders>
            <w:vAlign w:val="top"/>
          </w:tcPr>
          <w:p>
            <w:pPr>
              <w:spacing w:before="108" w:line="219" w:lineRule="auto"/>
              <w:ind w:left="428"/>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编码</w:t>
            </w:r>
          </w:p>
        </w:tc>
        <w:tc>
          <w:tcPr>
            <w:tcW w:w="1860" w:type="dxa"/>
            <w:tcBorders>
              <w:top w:val="single" w:color="000000" w:sz="2" w:space="0"/>
              <w:bottom w:val="single" w:color="000000" w:sz="2" w:space="0"/>
            </w:tcBorders>
            <w:vAlign w:val="top"/>
          </w:tcPr>
          <w:p>
            <w:pPr>
              <w:spacing w:before="108" w:line="219" w:lineRule="auto"/>
              <w:ind w:left="513"/>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1769" w:type="dxa"/>
            <w:vMerge w:val="continue"/>
            <w:tcBorders>
              <w:top w:val="nil"/>
              <w:bottom w:val="single" w:color="000000" w:sz="2" w:space="0"/>
            </w:tcBorders>
            <w:vAlign w:val="top"/>
          </w:tcPr>
          <w:p>
            <w:pPr>
              <w:rPr>
                <w:rFonts w:ascii="Arial"/>
                <w:sz w:val="21"/>
              </w:rPr>
            </w:pPr>
          </w:p>
        </w:tc>
        <w:tc>
          <w:tcPr>
            <w:tcW w:w="1770" w:type="dxa"/>
            <w:vMerge w:val="continue"/>
            <w:tcBorders>
              <w:top w:val="nil"/>
              <w:bottom w:val="single" w:color="000000" w:sz="2" w:space="0"/>
            </w:tcBorders>
            <w:vAlign w:val="top"/>
          </w:tcPr>
          <w:p>
            <w:pPr>
              <w:rPr>
                <w:rFonts w:ascii="Arial"/>
                <w:sz w:val="21"/>
              </w:rPr>
            </w:pPr>
          </w:p>
        </w:tc>
        <w:tc>
          <w:tcPr>
            <w:tcW w:w="1770" w:type="dxa"/>
            <w:vMerge w:val="continue"/>
            <w:tcBorders>
              <w:top w:val="nil"/>
              <w:bottom w:val="single" w:color="000000" w:sz="2" w:space="0"/>
            </w:tcBorders>
            <w:vAlign w:val="top"/>
          </w:tcPr>
          <w:p>
            <w:pPr>
              <w:rPr>
                <w:rFonts w:ascii="Arial"/>
                <w:sz w:val="21"/>
              </w:rPr>
            </w:pPr>
          </w:p>
        </w:tc>
        <w:tc>
          <w:tcPr>
            <w:tcW w:w="1770" w:type="dxa"/>
            <w:vMerge w:val="continue"/>
            <w:tcBorders>
              <w:top w:val="nil"/>
              <w:bottom w:val="single" w:color="000000" w:sz="2" w:space="0"/>
            </w:tcBorders>
            <w:vAlign w:val="top"/>
          </w:tcPr>
          <w:p>
            <w:pPr>
              <w:rPr>
                <w:rFonts w:ascii="Arial"/>
                <w:sz w:val="21"/>
              </w:rPr>
            </w:pPr>
          </w:p>
        </w:tc>
        <w:tc>
          <w:tcPr>
            <w:tcW w:w="1785" w:type="dxa"/>
            <w:vMerge w:val="continue"/>
            <w:tcBorders>
              <w:top w:val="nil"/>
              <w:bottom w:val="single" w:color="000000" w:sz="2" w:space="0"/>
            </w:tcBorders>
            <w:vAlign w:val="top"/>
          </w:tcPr>
          <w:p>
            <w:pPr>
              <w:rPr>
                <w:rFonts w:ascii="Arial"/>
                <w:sz w:val="21"/>
              </w:rPr>
            </w:pPr>
          </w:p>
        </w:tc>
        <w:tc>
          <w:tcPr>
            <w:tcW w:w="1777"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547" w:type="dxa"/>
            <w:gridSpan w:val="2"/>
            <w:tcBorders>
              <w:top w:val="single" w:color="000000" w:sz="2" w:space="0"/>
              <w:bottom w:val="single" w:color="000000" w:sz="2" w:space="0"/>
            </w:tcBorders>
            <w:vAlign w:val="top"/>
          </w:tcPr>
          <w:p>
            <w:pPr>
              <w:spacing w:before="93" w:line="220" w:lineRule="auto"/>
              <w:ind w:left="1569"/>
              <w:rPr>
                <w:rFonts w:ascii="宋体" w:hAnsi="宋体" w:eastAsia="宋体" w:cs="宋体"/>
                <w:sz w:val="21"/>
                <w:szCs w:val="21"/>
              </w:rPr>
            </w:pPr>
            <w:r>
              <w:rPr>
                <w:rFonts w:ascii="宋体" w:hAnsi="宋体" w:eastAsia="宋体" w:cs="宋体"/>
                <w:spacing w:val="-2"/>
                <w:sz w:val="21"/>
                <w:szCs w:val="21"/>
              </w:rPr>
              <w:t>栏次</w:t>
            </w:r>
          </w:p>
        </w:tc>
        <w:tc>
          <w:tcPr>
            <w:tcW w:w="1769" w:type="dxa"/>
            <w:tcBorders>
              <w:top w:val="single" w:color="000000" w:sz="2" w:space="0"/>
              <w:bottom w:val="single" w:color="000000" w:sz="2" w:space="0"/>
            </w:tcBorders>
            <w:vAlign w:val="top"/>
          </w:tcPr>
          <w:p>
            <w:pPr>
              <w:spacing w:before="128" w:line="185" w:lineRule="auto"/>
              <w:ind w:left="845"/>
              <w:rPr>
                <w:rFonts w:ascii="宋体" w:hAnsi="宋体" w:eastAsia="宋体" w:cs="宋体"/>
                <w:sz w:val="21"/>
                <w:szCs w:val="21"/>
              </w:rPr>
            </w:pPr>
            <w:r>
              <w:rPr>
                <w:rFonts w:ascii="宋体" w:hAnsi="宋体" w:eastAsia="宋体" w:cs="宋体"/>
                <w:sz w:val="21"/>
                <w:szCs w:val="21"/>
              </w:rPr>
              <w:t>1</w:t>
            </w:r>
          </w:p>
        </w:tc>
        <w:tc>
          <w:tcPr>
            <w:tcW w:w="1770" w:type="dxa"/>
            <w:tcBorders>
              <w:top w:val="single" w:color="000000" w:sz="2" w:space="0"/>
              <w:bottom w:val="single" w:color="000000" w:sz="2" w:space="0"/>
            </w:tcBorders>
            <w:vAlign w:val="top"/>
          </w:tcPr>
          <w:p>
            <w:pPr>
              <w:spacing w:before="129" w:line="184" w:lineRule="auto"/>
              <w:ind w:left="835"/>
              <w:rPr>
                <w:rFonts w:ascii="宋体" w:hAnsi="宋体" w:eastAsia="宋体" w:cs="宋体"/>
                <w:sz w:val="21"/>
                <w:szCs w:val="21"/>
              </w:rPr>
            </w:pPr>
            <w:r>
              <w:rPr>
                <w:rFonts w:ascii="宋体" w:hAnsi="宋体" w:eastAsia="宋体" w:cs="宋体"/>
                <w:sz w:val="21"/>
                <w:szCs w:val="21"/>
              </w:rPr>
              <w:t>2</w:t>
            </w:r>
          </w:p>
        </w:tc>
        <w:tc>
          <w:tcPr>
            <w:tcW w:w="1770" w:type="dxa"/>
            <w:tcBorders>
              <w:top w:val="single" w:color="000000" w:sz="2" w:space="0"/>
              <w:bottom w:val="single" w:color="000000" w:sz="2" w:space="0"/>
            </w:tcBorders>
            <w:vAlign w:val="top"/>
          </w:tcPr>
          <w:p>
            <w:pPr>
              <w:spacing w:before="128" w:line="183" w:lineRule="auto"/>
              <w:ind w:left="838"/>
              <w:rPr>
                <w:rFonts w:ascii="宋体" w:hAnsi="宋体" w:eastAsia="宋体" w:cs="宋体"/>
                <w:sz w:val="21"/>
                <w:szCs w:val="21"/>
              </w:rPr>
            </w:pPr>
            <w:r>
              <w:rPr>
                <w:rFonts w:ascii="宋体" w:hAnsi="宋体" w:eastAsia="宋体" w:cs="宋体"/>
                <w:sz w:val="21"/>
                <w:szCs w:val="21"/>
              </w:rPr>
              <w:t>3</w:t>
            </w:r>
          </w:p>
        </w:tc>
        <w:tc>
          <w:tcPr>
            <w:tcW w:w="1770" w:type="dxa"/>
            <w:tcBorders>
              <w:top w:val="single" w:color="000000" w:sz="2" w:space="0"/>
              <w:bottom w:val="single" w:color="000000" w:sz="2" w:space="0"/>
            </w:tcBorders>
            <w:vAlign w:val="top"/>
          </w:tcPr>
          <w:p>
            <w:pPr>
              <w:spacing w:before="129" w:line="184" w:lineRule="auto"/>
              <w:ind w:left="850"/>
              <w:rPr>
                <w:rFonts w:ascii="宋体" w:hAnsi="宋体" w:eastAsia="宋体" w:cs="宋体"/>
                <w:sz w:val="21"/>
                <w:szCs w:val="21"/>
              </w:rPr>
            </w:pPr>
            <w:r>
              <w:rPr>
                <w:rFonts w:ascii="宋体" w:hAnsi="宋体" w:eastAsia="宋体" w:cs="宋体"/>
                <w:sz w:val="21"/>
                <w:szCs w:val="21"/>
              </w:rPr>
              <w:t>4</w:t>
            </w:r>
          </w:p>
        </w:tc>
        <w:tc>
          <w:tcPr>
            <w:tcW w:w="1785" w:type="dxa"/>
            <w:tcBorders>
              <w:top w:val="single" w:color="000000" w:sz="2" w:space="0"/>
              <w:bottom w:val="single" w:color="000000" w:sz="2" w:space="0"/>
            </w:tcBorders>
            <w:vAlign w:val="top"/>
          </w:tcPr>
          <w:p>
            <w:pPr>
              <w:spacing w:before="130" w:line="182" w:lineRule="auto"/>
              <w:ind w:left="857"/>
              <w:rPr>
                <w:rFonts w:ascii="宋体" w:hAnsi="宋体" w:eastAsia="宋体" w:cs="宋体"/>
                <w:sz w:val="21"/>
                <w:szCs w:val="21"/>
              </w:rPr>
            </w:pPr>
            <w:r>
              <w:rPr>
                <w:rFonts w:ascii="宋体" w:hAnsi="宋体" w:eastAsia="宋体" w:cs="宋体"/>
                <w:sz w:val="21"/>
                <w:szCs w:val="21"/>
              </w:rPr>
              <w:t>5</w:t>
            </w:r>
          </w:p>
        </w:tc>
        <w:tc>
          <w:tcPr>
            <w:tcW w:w="1777" w:type="dxa"/>
            <w:tcBorders>
              <w:top w:val="single" w:color="000000" w:sz="2" w:space="0"/>
              <w:bottom w:val="single" w:color="000000" w:sz="2" w:space="0"/>
            </w:tcBorders>
            <w:vAlign w:val="top"/>
          </w:tcPr>
          <w:p>
            <w:pPr>
              <w:spacing w:before="128" w:line="183" w:lineRule="auto"/>
              <w:ind w:left="840"/>
              <w:rPr>
                <w:rFonts w:ascii="宋体" w:hAnsi="宋体" w:eastAsia="宋体" w:cs="宋体"/>
                <w:sz w:val="21"/>
                <w:szCs w:val="21"/>
              </w:rPr>
            </w:pPr>
            <w:r>
              <w:rPr>
                <w:rFonts w:ascii="宋体" w:hAnsi="宋体" w:eastAsia="宋体" w:cs="宋体"/>
                <w:sz w:val="21"/>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687" w:type="dxa"/>
            <w:tcBorders>
              <w:top w:val="single" w:color="000000" w:sz="2" w:space="0"/>
              <w:bottom w:val="single" w:color="000000" w:sz="2" w:space="0"/>
            </w:tcBorders>
            <w:vAlign w:val="top"/>
          </w:tcPr>
          <w:p>
            <w:pPr>
              <w:rPr>
                <w:rFonts w:ascii="Arial"/>
                <w:sz w:val="21"/>
              </w:rPr>
            </w:pPr>
          </w:p>
        </w:tc>
        <w:tc>
          <w:tcPr>
            <w:tcW w:w="1860" w:type="dxa"/>
            <w:tcBorders>
              <w:top w:val="single" w:color="000000" w:sz="2" w:space="0"/>
              <w:bottom w:val="single" w:color="000000" w:sz="2" w:space="0"/>
            </w:tcBorders>
            <w:vAlign w:val="top"/>
          </w:tcPr>
          <w:p>
            <w:pPr>
              <w:spacing w:before="108" w:line="221" w:lineRule="auto"/>
              <w:ind w:left="724"/>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1769" w:type="dxa"/>
            <w:tcBorders>
              <w:top w:val="single" w:color="000000" w:sz="2" w:space="0"/>
              <w:bottom w:val="single" w:color="000000" w:sz="2" w:space="0"/>
            </w:tcBorders>
            <w:vAlign w:val="top"/>
          </w:tcPr>
          <w:p>
            <w:pPr>
              <w:spacing w:before="143" w:line="182" w:lineRule="auto"/>
              <w:ind w:left="1043"/>
              <w:rPr>
                <w:rFonts w:ascii="宋体" w:hAnsi="宋体" w:eastAsia="宋体" w:cs="宋体"/>
                <w:sz w:val="21"/>
                <w:szCs w:val="21"/>
              </w:rPr>
            </w:pPr>
            <w:r>
              <w:rPr>
                <w:rFonts w:ascii="宋体" w:hAnsi="宋体" w:eastAsia="宋体" w:cs="宋体"/>
                <w:spacing w:val="-2"/>
                <w:sz w:val="21"/>
                <w:szCs w:val="21"/>
              </w:rPr>
              <w:t>270</w:t>
            </w:r>
            <w:r>
              <w:rPr>
                <w:rFonts w:ascii="宋体" w:hAnsi="宋体" w:eastAsia="宋体" w:cs="宋体"/>
                <w:spacing w:val="-1"/>
                <w:sz w:val="21"/>
                <w:szCs w:val="21"/>
              </w:rPr>
              <w:t>.68</w:t>
            </w:r>
          </w:p>
        </w:tc>
        <w:tc>
          <w:tcPr>
            <w:tcW w:w="1770" w:type="dxa"/>
            <w:tcBorders>
              <w:top w:val="single" w:color="000000" w:sz="2" w:space="0"/>
              <w:bottom w:val="single" w:color="000000" w:sz="2" w:space="0"/>
            </w:tcBorders>
            <w:vAlign w:val="top"/>
          </w:tcPr>
          <w:p>
            <w:pPr>
              <w:spacing w:before="142" w:line="183" w:lineRule="auto"/>
              <w:ind w:right="85"/>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88.02</w:t>
            </w:r>
          </w:p>
        </w:tc>
        <w:tc>
          <w:tcPr>
            <w:tcW w:w="1770" w:type="dxa"/>
            <w:tcBorders>
              <w:top w:val="single" w:color="000000" w:sz="2" w:space="0"/>
              <w:bottom w:val="single" w:color="000000" w:sz="2" w:space="0"/>
            </w:tcBorders>
            <w:vAlign w:val="top"/>
          </w:tcPr>
          <w:p>
            <w:pPr>
              <w:spacing w:before="143" w:line="182" w:lineRule="auto"/>
              <w:ind w:right="86"/>
              <w:jc w:val="right"/>
              <w:rPr>
                <w:rFonts w:ascii="宋体" w:hAnsi="宋体" w:eastAsia="宋体" w:cs="宋体"/>
                <w:sz w:val="21"/>
                <w:szCs w:val="21"/>
              </w:rPr>
            </w:pPr>
            <w:r>
              <w:rPr>
                <w:rFonts w:ascii="宋体" w:hAnsi="宋体" w:eastAsia="宋体" w:cs="宋体"/>
                <w:spacing w:val="-2"/>
                <w:sz w:val="21"/>
                <w:szCs w:val="21"/>
              </w:rPr>
              <w:t>82.</w:t>
            </w:r>
            <w:r>
              <w:rPr>
                <w:rFonts w:ascii="宋体" w:hAnsi="宋体" w:eastAsia="宋体" w:cs="宋体"/>
                <w:spacing w:val="-1"/>
                <w:sz w:val="21"/>
                <w:szCs w:val="21"/>
              </w:rPr>
              <w:t>66</w:t>
            </w:r>
          </w:p>
        </w:tc>
        <w:tc>
          <w:tcPr>
            <w:tcW w:w="1770" w:type="dxa"/>
            <w:tcBorders>
              <w:top w:val="single" w:color="000000" w:sz="2" w:space="0"/>
              <w:bottom w:val="single" w:color="000000" w:sz="2" w:space="0"/>
            </w:tcBorders>
            <w:vAlign w:val="top"/>
          </w:tcPr>
          <w:p>
            <w:pPr>
              <w:spacing w:before="143" w:line="182" w:lineRule="auto"/>
              <w:ind w:right="69"/>
              <w:jc w:val="right"/>
              <w:rPr>
                <w:rFonts w:ascii="宋体" w:hAnsi="宋体" w:eastAsia="宋体" w:cs="宋体"/>
                <w:sz w:val="21"/>
                <w:szCs w:val="21"/>
              </w:rPr>
            </w:pPr>
            <w:r>
              <w:rPr>
                <w:rFonts w:ascii="宋体" w:hAnsi="宋体" w:eastAsia="宋体" w:cs="宋体"/>
                <w:spacing w:val="-2"/>
                <w:sz w:val="21"/>
                <w:szCs w:val="21"/>
              </w:rPr>
              <w:t>0.00</w:t>
            </w:r>
          </w:p>
        </w:tc>
        <w:tc>
          <w:tcPr>
            <w:tcW w:w="1785" w:type="dxa"/>
            <w:tcBorders>
              <w:top w:val="single" w:color="000000" w:sz="2" w:space="0"/>
              <w:bottom w:val="single" w:color="000000" w:sz="2" w:space="0"/>
            </w:tcBorders>
            <w:vAlign w:val="top"/>
          </w:tcPr>
          <w:p>
            <w:pPr>
              <w:spacing w:before="143" w:line="182" w:lineRule="auto"/>
              <w:ind w:right="82"/>
              <w:jc w:val="right"/>
              <w:rPr>
                <w:rFonts w:ascii="宋体" w:hAnsi="宋体" w:eastAsia="宋体" w:cs="宋体"/>
                <w:sz w:val="21"/>
                <w:szCs w:val="21"/>
              </w:rPr>
            </w:pPr>
            <w:r>
              <w:rPr>
                <w:rFonts w:ascii="宋体" w:hAnsi="宋体" w:eastAsia="宋体" w:cs="宋体"/>
                <w:spacing w:val="-2"/>
                <w:sz w:val="21"/>
                <w:szCs w:val="21"/>
              </w:rPr>
              <w:t>0.00</w:t>
            </w:r>
          </w:p>
        </w:tc>
        <w:tc>
          <w:tcPr>
            <w:tcW w:w="1777" w:type="dxa"/>
            <w:tcBorders>
              <w:top w:val="single" w:color="000000" w:sz="2" w:space="0"/>
              <w:bottom w:val="single" w:color="000000" w:sz="2" w:space="0"/>
            </w:tcBorders>
            <w:vAlign w:val="top"/>
          </w:tcPr>
          <w:p>
            <w:pPr>
              <w:spacing w:before="143"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687" w:type="dxa"/>
            <w:tcBorders>
              <w:top w:val="single" w:color="000000" w:sz="2" w:space="0"/>
              <w:bottom w:val="single" w:color="000000" w:sz="2" w:space="0"/>
            </w:tcBorders>
            <w:vAlign w:val="top"/>
          </w:tcPr>
          <w:p>
            <w:pPr>
              <w:spacing w:before="142" w:line="184" w:lineRule="auto"/>
              <w:ind w:left="116"/>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10</w:t>
            </w:r>
          </w:p>
        </w:tc>
        <w:tc>
          <w:tcPr>
            <w:tcW w:w="1860" w:type="dxa"/>
            <w:tcBorders>
              <w:top w:val="single" w:color="000000" w:sz="2" w:space="0"/>
              <w:bottom w:val="single" w:color="000000" w:sz="2" w:space="0"/>
            </w:tcBorders>
            <w:vAlign w:val="top"/>
          </w:tcPr>
          <w:p>
            <w:pPr>
              <w:spacing w:before="108" w:line="220" w:lineRule="auto"/>
              <w:ind w:left="109"/>
              <w:rPr>
                <w:rFonts w:ascii="宋体" w:hAnsi="宋体" w:eastAsia="宋体" w:cs="宋体"/>
                <w:sz w:val="21"/>
                <w:szCs w:val="21"/>
              </w:rPr>
            </w:pPr>
            <w:r>
              <w:rPr>
                <w:rFonts w:ascii="宋体" w:hAnsi="宋体" w:eastAsia="宋体" w:cs="宋体"/>
                <w:spacing w:val="-2"/>
                <w:sz w:val="21"/>
                <w:szCs w:val="21"/>
              </w:rPr>
              <w:t>卫生</w:t>
            </w:r>
            <w:r>
              <w:rPr>
                <w:rFonts w:ascii="宋体" w:hAnsi="宋体" w:eastAsia="宋体" w:cs="宋体"/>
                <w:spacing w:val="-1"/>
                <w:sz w:val="21"/>
                <w:szCs w:val="21"/>
              </w:rPr>
              <w:t>健康支出</w:t>
            </w:r>
          </w:p>
        </w:tc>
        <w:tc>
          <w:tcPr>
            <w:tcW w:w="1769" w:type="dxa"/>
            <w:tcBorders>
              <w:top w:val="single" w:color="000000" w:sz="2" w:space="0"/>
              <w:bottom w:val="single" w:color="000000" w:sz="2" w:space="0"/>
            </w:tcBorders>
            <w:vAlign w:val="top"/>
          </w:tcPr>
          <w:p>
            <w:pPr>
              <w:spacing w:before="144" w:line="182" w:lineRule="auto"/>
              <w:ind w:left="1043"/>
              <w:rPr>
                <w:rFonts w:ascii="宋体" w:hAnsi="宋体" w:eastAsia="宋体" w:cs="宋体"/>
                <w:sz w:val="21"/>
                <w:szCs w:val="21"/>
              </w:rPr>
            </w:pPr>
            <w:r>
              <w:rPr>
                <w:rFonts w:ascii="宋体" w:hAnsi="宋体" w:eastAsia="宋体" w:cs="宋体"/>
                <w:spacing w:val="-2"/>
                <w:sz w:val="21"/>
                <w:szCs w:val="21"/>
              </w:rPr>
              <w:t>270</w:t>
            </w:r>
            <w:r>
              <w:rPr>
                <w:rFonts w:ascii="宋体" w:hAnsi="宋体" w:eastAsia="宋体" w:cs="宋体"/>
                <w:spacing w:val="-1"/>
                <w:sz w:val="21"/>
                <w:szCs w:val="21"/>
              </w:rPr>
              <w:t>.68</w:t>
            </w:r>
          </w:p>
        </w:tc>
        <w:tc>
          <w:tcPr>
            <w:tcW w:w="1770" w:type="dxa"/>
            <w:tcBorders>
              <w:top w:val="single" w:color="000000" w:sz="2" w:space="0"/>
              <w:bottom w:val="single" w:color="000000" w:sz="2" w:space="0"/>
            </w:tcBorders>
            <w:vAlign w:val="top"/>
          </w:tcPr>
          <w:p>
            <w:pPr>
              <w:spacing w:before="143" w:line="183" w:lineRule="auto"/>
              <w:ind w:right="85"/>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88.02</w:t>
            </w:r>
          </w:p>
        </w:tc>
        <w:tc>
          <w:tcPr>
            <w:tcW w:w="1770" w:type="dxa"/>
            <w:tcBorders>
              <w:top w:val="single" w:color="000000" w:sz="2" w:space="0"/>
              <w:bottom w:val="single" w:color="000000" w:sz="2" w:space="0"/>
            </w:tcBorders>
            <w:vAlign w:val="top"/>
          </w:tcPr>
          <w:p>
            <w:pPr>
              <w:spacing w:before="144" w:line="182" w:lineRule="auto"/>
              <w:ind w:right="86"/>
              <w:jc w:val="right"/>
              <w:rPr>
                <w:rFonts w:ascii="宋体" w:hAnsi="宋体" w:eastAsia="宋体" w:cs="宋体"/>
                <w:sz w:val="21"/>
                <w:szCs w:val="21"/>
              </w:rPr>
            </w:pPr>
            <w:r>
              <w:rPr>
                <w:rFonts w:ascii="宋体" w:hAnsi="宋体" w:eastAsia="宋体" w:cs="宋体"/>
                <w:spacing w:val="-2"/>
                <w:sz w:val="21"/>
                <w:szCs w:val="21"/>
              </w:rPr>
              <w:t>82.</w:t>
            </w:r>
            <w:r>
              <w:rPr>
                <w:rFonts w:ascii="宋体" w:hAnsi="宋体" w:eastAsia="宋体" w:cs="宋体"/>
                <w:spacing w:val="-1"/>
                <w:sz w:val="21"/>
                <w:szCs w:val="21"/>
              </w:rPr>
              <w:t>66</w:t>
            </w:r>
          </w:p>
        </w:tc>
        <w:tc>
          <w:tcPr>
            <w:tcW w:w="1770" w:type="dxa"/>
            <w:tcBorders>
              <w:top w:val="single" w:color="000000" w:sz="2" w:space="0"/>
              <w:bottom w:val="single" w:color="000000" w:sz="2" w:space="0"/>
            </w:tcBorders>
            <w:vAlign w:val="top"/>
          </w:tcPr>
          <w:p>
            <w:pPr>
              <w:spacing w:before="144" w:line="182" w:lineRule="auto"/>
              <w:ind w:right="69"/>
              <w:jc w:val="right"/>
              <w:rPr>
                <w:rFonts w:ascii="宋体" w:hAnsi="宋体" w:eastAsia="宋体" w:cs="宋体"/>
                <w:sz w:val="21"/>
                <w:szCs w:val="21"/>
              </w:rPr>
            </w:pPr>
            <w:r>
              <w:rPr>
                <w:rFonts w:ascii="宋体" w:hAnsi="宋体" w:eastAsia="宋体" w:cs="宋体"/>
                <w:spacing w:val="-2"/>
                <w:sz w:val="21"/>
                <w:szCs w:val="21"/>
              </w:rPr>
              <w:t>0.00</w:t>
            </w:r>
          </w:p>
        </w:tc>
        <w:tc>
          <w:tcPr>
            <w:tcW w:w="1785" w:type="dxa"/>
            <w:tcBorders>
              <w:top w:val="single" w:color="000000" w:sz="2" w:space="0"/>
              <w:bottom w:val="single" w:color="000000" w:sz="2" w:space="0"/>
            </w:tcBorders>
            <w:vAlign w:val="top"/>
          </w:tcPr>
          <w:p>
            <w:pPr>
              <w:spacing w:before="144" w:line="182" w:lineRule="auto"/>
              <w:ind w:right="82"/>
              <w:jc w:val="right"/>
              <w:rPr>
                <w:rFonts w:ascii="宋体" w:hAnsi="宋体" w:eastAsia="宋体" w:cs="宋体"/>
                <w:sz w:val="21"/>
                <w:szCs w:val="21"/>
              </w:rPr>
            </w:pPr>
            <w:r>
              <w:rPr>
                <w:rFonts w:ascii="宋体" w:hAnsi="宋体" w:eastAsia="宋体" w:cs="宋体"/>
                <w:spacing w:val="-2"/>
                <w:sz w:val="21"/>
                <w:szCs w:val="21"/>
              </w:rPr>
              <w:t>0.00</w:t>
            </w:r>
          </w:p>
        </w:tc>
        <w:tc>
          <w:tcPr>
            <w:tcW w:w="1777" w:type="dxa"/>
            <w:tcBorders>
              <w:top w:val="single" w:color="000000" w:sz="2" w:space="0"/>
              <w:bottom w:val="single" w:color="000000" w:sz="2" w:space="0"/>
            </w:tcBorders>
            <w:vAlign w:val="top"/>
          </w:tcPr>
          <w:p>
            <w:pPr>
              <w:spacing w:before="144"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687" w:type="dxa"/>
            <w:tcBorders>
              <w:top w:val="single" w:color="000000" w:sz="2" w:space="0"/>
              <w:bottom w:val="single" w:color="000000" w:sz="2" w:space="0"/>
            </w:tcBorders>
            <w:vAlign w:val="top"/>
          </w:tcPr>
          <w:p>
            <w:pPr>
              <w:spacing w:before="233" w:line="184" w:lineRule="auto"/>
              <w:ind w:left="116"/>
              <w:rPr>
                <w:rFonts w:ascii="宋体" w:hAnsi="宋体" w:eastAsia="宋体" w:cs="宋体"/>
                <w:sz w:val="21"/>
                <w:szCs w:val="21"/>
              </w:rPr>
            </w:pPr>
            <w:r>
              <w:rPr>
                <w:rFonts w:ascii="宋体" w:hAnsi="宋体" w:eastAsia="宋体" w:cs="宋体"/>
                <w:spacing w:val="-2"/>
                <w:sz w:val="21"/>
                <w:szCs w:val="21"/>
              </w:rPr>
              <w:t>2100</w:t>
            </w:r>
            <w:r>
              <w:rPr>
                <w:rFonts w:ascii="宋体" w:hAnsi="宋体" w:eastAsia="宋体" w:cs="宋体"/>
                <w:spacing w:val="-1"/>
                <w:sz w:val="21"/>
                <w:szCs w:val="21"/>
              </w:rPr>
              <w:t>3</w:t>
            </w:r>
          </w:p>
        </w:tc>
        <w:tc>
          <w:tcPr>
            <w:tcW w:w="1860" w:type="dxa"/>
            <w:tcBorders>
              <w:top w:val="single" w:color="000000" w:sz="2" w:space="0"/>
              <w:bottom w:val="single" w:color="000000" w:sz="2" w:space="0"/>
            </w:tcBorders>
            <w:vAlign w:val="top"/>
          </w:tcPr>
          <w:p>
            <w:pPr>
              <w:spacing w:before="50" w:line="242" w:lineRule="auto"/>
              <w:ind w:left="110" w:right="274" w:hanging="2"/>
              <w:rPr>
                <w:rFonts w:ascii="宋体" w:hAnsi="宋体" w:eastAsia="宋体" w:cs="宋体"/>
                <w:sz w:val="21"/>
                <w:szCs w:val="21"/>
              </w:rPr>
            </w:pPr>
            <w:r>
              <w:rPr>
                <w:rFonts w:ascii="宋体" w:hAnsi="宋体" w:eastAsia="宋体" w:cs="宋体"/>
                <w:spacing w:val="-2"/>
                <w:sz w:val="21"/>
                <w:szCs w:val="21"/>
              </w:rPr>
              <w:t>基</w:t>
            </w:r>
            <w:r>
              <w:rPr>
                <w:rFonts w:ascii="宋体" w:hAnsi="宋体" w:eastAsia="宋体" w:cs="宋体"/>
                <w:spacing w:val="-1"/>
                <w:sz w:val="21"/>
                <w:szCs w:val="21"/>
              </w:rPr>
              <w:t>层医疗卫生机</w:t>
            </w:r>
            <w:r>
              <w:rPr>
                <w:rFonts w:ascii="宋体" w:hAnsi="宋体" w:eastAsia="宋体" w:cs="宋体"/>
                <w:sz w:val="21"/>
                <w:szCs w:val="21"/>
              </w:rPr>
              <w:t xml:space="preserve"> 构</w:t>
            </w:r>
          </w:p>
        </w:tc>
        <w:tc>
          <w:tcPr>
            <w:tcW w:w="1769" w:type="dxa"/>
            <w:tcBorders>
              <w:top w:val="single" w:color="000000" w:sz="2" w:space="0"/>
              <w:bottom w:val="single" w:color="000000" w:sz="2" w:space="0"/>
            </w:tcBorders>
            <w:vAlign w:val="top"/>
          </w:tcPr>
          <w:p>
            <w:pPr>
              <w:spacing w:before="234" w:line="183" w:lineRule="auto"/>
              <w:ind w:right="87"/>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90.95</w:t>
            </w:r>
          </w:p>
        </w:tc>
        <w:tc>
          <w:tcPr>
            <w:tcW w:w="1770" w:type="dxa"/>
            <w:tcBorders>
              <w:top w:val="single" w:color="000000" w:sz="2" w:space="0"/>
              <w:bottom w:val="single" w:color="000000" w:sz="2" w:space="0"/>
            </w:tcBorders>
            <w:vAlign w:val="top"/>
          </w:tcPr>
          <w:p>
            <w:pPr>
              <w:spacing w:before="234" w:line="183" w:lineRule="auto"/>
              <w:ind w:right="85"/>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88.02</w:t>
            </w:r>
          </w:p>
        </w:tc>
        <w:tc>
          <w:tcPr>
            <w:tcW w:w="1770" w:type="dxa"/>
            <w:tcBorders>
              <w:top w:val="single" w:color="000000" w:sz="2" w:space="0"/>
              <w:bottom w:val="single" w:color="000000" w:sz="2" w:space="0"/>
            </w:tcBorders>
            <w:vAlign w:val="top"/>
          </w:tcPr>
          <w:p>
            <w:pPr>
              <w:spacing w:before="235" w:line="182" w:lineRule="auto"/>
              <w:ind w:right="85"/>
              <w:jc w:val="right"/>
              <w:rPr>
                <w:rFonts w:ascii="宋体" w:hAnsi="宋体" w:eastAsia="宋体" w:cs="宋体"/>
                <w:sz w:val="21"/>
                <w:szCs w:val="21"/>
              </w:rPr>
            </w:pPr>
            <w:r>
              <w:rPr>
                <w:rFonts w:ascii="宋体" w:hAnsi="宋体" w:eastAsia="宋体" w:cs="宋体"/>
                <w:spacing w:val="-2"/>
                <w:sz w:val="21"/>
                <w:szCs w:val="21"/>
              </w:rPr>
              <w:t>2.93</w:t>
            </w:r>
          </w:p>
        </w:tc>
        <w:tc>
          <w:tcPr>
            <w:tcW w:w="1770" w:type="dxa"/>
            <w:tcBorders>
              <w:top w:val="single" w:color="000000" w:sz="2" w:space="0"/>
              <w:bottom w:val="single" w:color="000000" w:sz="2" w:space="0"/>
            </w:tcBorders>
            <w:vAlign w:val="top"/>
          </w:tcPr>
          <w:p>
            <w:pPr>
              <w:spacing w:before="235" w:line="182" w:lineRule="auto"/>
              <w:ind w:right="69"/>
              <w:jc w:val="right"/>
              <w:rPr>
                <w:rFonts w:ascii="宋体" w:hAnsi="宋体" w:eastAsia="宋体" w:cs="宋体"/>
                <w:sz w:val="21"/>
                <w:szCs w:val="21"/>
              </w:rPr>
            </w:pPr>
            <w:r>
              <w:rPr>
                <w:rFonts w:ascii="宋体" w:hAnsi="宋体" w:eastAsia="宋体" w:cs="宋体"/>
                <w:spacing w:val="-2"/>
                <w:sz w:val="21"/>
                <w:szCs w:val="21"/>
              </w:rPr>
              <w:t>0.00</w:t>
            </w:r>
          </w:p>
        </w:tc>
        <w:tc>
          <w:tcPr>
            <w:tcW w:w="1785" w:type="dxa"/>
            <w:tcBorders>
              <w:top w:val="single" w:color="000000" w:sz="2" w:space="0"/>
              <w:bottom w:val="single" w:color="000000" w:sz="2" w:space="0"/>
            </w:tcBorders>
            <w:vAlign w:val="top"/>
          </w:tcPr>
          <w:p>
            <w:pPr>
              <w:spacing w:before="235" w:line="182" w:lineRule="auto"/>
              <w:ind w:right="82"/>
              <w:jc w:val="right"/>
              <w:rPr>
                <w:rFonts w:ascii="宋体" w:hAnsi="宋体" w:eastAsia="宋体" w:cs="宋体"/>
                <w:sz w:val="21"/>
                <w:szCs w:val="21"/>
              </w:rPr>
            </w:pPr>
            <w:r>
              <w:rPr>
                <w:rFonts w:ascii="宋体" w:hAnsi="宋体" w:eastAsia="宋体" w:cs="宋体"/>
                <w:spacing w:val="-2"/>
                <w:sz w:val="21"/>
                <w:szCs w:val="21"/>
              </w:rPr>
              <w:t>0.00</w:t>
            </w:r>
          </w:p>
        </w:tc>
        <w:tc>
          <w:tcPr>
            <w:tcW w:w="1777" w:type="dxa"/>
            <w:tcBorders>
              <w:top w:val="single" w:color="000000" w:sz="2" w:space="0"/>
              <w:bottom w:val="single" w:color="000000" w:sz="2" w:space="0"/>
            </w:tcBorders>
            <w:vAlign w:val="top"/>
          </w:tcPr>
          <w:p>
            <w:pPr>
              <w:spacing w:before="235"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687" w:type="dxa"/>
            <w:tcBorders>
              <w:top w:val="single" w:color="000000" w:sz="2" w:space="0"/>
              <w:bottom w:val="single" w:color="000000" w:sz="2" w:space="0"/>
            </w:tcBorders>
            <w:vAlign w:val="top"/>
          </w:tcPr>
          <w:p>
            <w:pPr>
              <w:spacing w:before="234" w:line="184" w:lineRule="auto"/>
              <w:ind w:left="116"/>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00301</w:t>
            </w:r>
          </w:p>
        </w:tc>
        <w:tc>
          <w:tcPr>
            <w:tcW w:w="1860" w:type="dxa"/>
            <w:tcBorders>
              <w:top w:val="single" w:color="000000" w:sz="2" w:space="0"/>
              <w:bottom w:val="single" w:color="000000" w:sz="2" w:space="0"/>
            </w:tcBorders>
            <w:vAlign w:val="top"/>
          </w:tcPr>
          <w:p>
            <w:pPr>
              <w:spacing w:before="50" w:line="249" w:lineRule="auto"/>
              <w:ind w:left="110" w:right="274" w:hanging="2"/>
              <w:rPr>
                <w:rFonts w:ascii="宋体" w:hAnsi="宋体" w:eastAsia="宋体" w:cs="宋体"/>
                <w:sz w:val="21"/>
                <w:szCs w:val="21"/>
              </w:rPr>
            </w:pPr>
            <w:r>
              <w:rPr>
                <w:rFonts w:ascii="宋体" w:hAnsi="宋体" w:eastAsia="宋体" w:cs="宋体"/>
                <w:spacing w:val="-2"/>
                <w:sz w:val="21"/>
                <w:szCs w:val="21"/>
              </w:rPr>
              <w:t>城</w:t>
            </w:r>
            <w:r>
              <w:rPr>
                <w:rFonts w:ascii="宋体" w:hAnsi="宋体" w:eastAsia="宋体" w:cs="宋体"/>
                <w:spacing w:val="-1"/>
                <w:sz w:val="21"/>
                <w:szCs w:val="21"/>
              </w:rPr>
              <w:t>市社区卫生机</w:t>
            </w:r>
            <w:r>
              <w:rPr>
                <w:rFonts w:ascii="宋体" w:hAnsi="宋体" w:eastAsia="宋体" w:cs="宋体"/>
                <w:sz w:val="21"/>
                <w:szCs w:val="21"/>
              </w:rPr>
              <w:t xml:space="preserve"> 构</w:t>
            </w:r>
          </w:p>
        </w:tc>
        <w:tc>
          <w:tcPr>
            <w:tcW w:w="1769" w:type="dxa"/>
            <w:tcBorders>
              <w:top w:val="single" w:color="000000" w:sz="2" w:space="0"/>
              <w:bottom w:val="single" w:color="000000" w:sz="2" w:space="0"/>
            </w:tcBorders>
            <w:vAlign w:val="top"/>
          </w:tcPr>
          <w:p>
            <w:pPr>
              <w:spacing w:before="234" w:line="183" w:lineRule="auto"/>
              <w:ind w:right="87"/>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90.95</w:t>
            </w:r>
          </w:p>
        </w:tc>
        <w:tc>
          <w:tcPr>
            <w:tcW w:w="1770" w:type="dxa"/>
            <w:tcBorders>
              <w:top w:val="single" w:color="000000" w:sz="2" w:space="0"/>
              <w:bottom w:val="single" w:color="000000" w:sz="2" w:space="0"/>
            </w:tcBorders>
            <w:vAlign w:val="top"/>
          </w:tcPr>
          <w:p>
            <w:pPr>
              <w:spacing w:before="234" w:line="183" w:lineRule="auto"/>
              <w:ind w:right="85"/>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88.02</w:t>
            </w:r>
          </w:p>
        </w:tc>
        <w:tc>
          <w:tcPr>
            <w:tcW w:w="1770" w:type="dxa"/>
            <w:tcBorders>
              <w:top w:val="single" w:color="000000" w:sz="2" w:space="0"/>
              <w:bottom w:val="single" w:color="000000" w:sz="2" w:space="0"/>
            </w:tcBorders>
            <w:vAlign w:val="top"/>
          </w:tcPr>
          <w:p>
            <w:pPr>
              <w:spacing w:before="235" w:line="182" w:lineRule="auto"/>
              <w:ind w:right="85"/>
              <w:jc w:val="right"/>
              <w:rPr>
                <w:rFonts w:ascii="宋体" w:hAnsi="宋体" w:eastAsia="宋体" w:cs="宋体"/>
                <w:sz w:val="21"/>
                <w:szCs w:val="21"/>
              </w:rPr>
            </w:pPr>
            <w:r>
              <w:rPr>
                <w:rFonts w:ascii="宋体" w:hAnsi="宋体" w:eastAsia="宋体" w:cs="宋体"/>
                <w:spacing w:val="-2"/>
                <w:sz w:val="21"/>
                <w:szCs w:val="21"/>
              </w:rPr>
              <w:t>2.93</w:t>
            </w:r>
          </w:p>
        </w:tc>
        <w:tc>
          <w:tcPr>
            <w:tcW w:w="1770" w:type="dxa"/>
            <w:tcBorders>
              <w:top w:val="single" w:color="000000" w:sz="2" w:space="0"/>
              <w:bottom w:val="single" w:color="000000" w:sz="2" w:space="0"/>
            </w:tcBorders>
            <w:vAlign w:val="top"/>
          </w:tcPr>
          <w:p>
            <w:pPr>
              <w:spacing w:before="235" w:line="182" w:lineRule="auto"/>
              <w:ind w:right="69"/>
              <w:jc w:val="right"/>
              <w:rPr>
                <w:rFonts w:ascii="宋体" w:hAnsi="宋体" w:eastAsia="宋体" w:cs="宋体"/>
                <w:sz w:val="21"/>
                <w:szCs w:val="21"/>
              </w:rPr>
            </w:pPr>
            <w:r>
              <w:rPr>
                <w:rFonts w:ascii="宋体" w:hAnsi="宋体" w:eastAsia="宋体" w:cs="宋体"/>
                <w:spacing w:val="-2"/>
                <w:sz w:val="21"/>
                <w:szCs w:val="21"/>
              </w:rPr>
              <w:t>0.00</w:t>
            </w:r>
          </w:p>
        </w:tc>
        <w:tc>
          <w:tcPr>
            <w:tcW w:w="1785" w:type="dxa"/>
            <w:tcBorders>
              <w:top w:val="single" w:color="000000" w:sz="2" w:space="0"/>
              <w:bottom w:val="single" w:color="000000" w:sz="2" w:space="0"/>
            </w:tcBorders>
            <w:vAlign w:val="top"/>
          </w:tcPr>
          <w:p>
            <w:pPr>
              <w:spacing w:before="235" w:line="182" w:lineRule="auto"/>
              <w:ind w:right="82"/>
              <w:jc w:val="right"/>
              <w:rPr>
                <w:rFonts w:ascii="宋体" w:hAnsi="宋体" w:eastAsia="宋体" w:cs="宋体"/>
                <w:sz w:val="21"/>
                <w:szCs w:val="21"/>
              </w:rPr>
            </w:pPr>
            <w:r>
              <w:rPr>
                <w:rFonts w:ascii="宋体" w:hAnsi="宋体" w:eastAsia="宋体" w:cs="宋体"/>
                <w:spacing w:val="-2"/>
                <w:sz w:val="21"/>
                <w:szCs w:val="21"/>
              </w:rPr>
              <w:t>0.00</w:t>
            </w:r>
          </w:p>
        </w:tc>
        <w:tc>
          <w:tcPr>
            <w:tcW w:w="1777" w:type="dxa"/>
            <w:tcBorders>
              <w:top w:val="single" w:color="000000" w:sz="2" w:space="0"/>
              <w:bottom w:val="single" w:color="000000" w:sz="2" w:space="0"/>
            </w:tcBorders>
            <w:vAlign w:val="top"/>
          </w:tcPr>
          <w:p>
            <w:pPr>
              <w:spacing w:before="235"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687" w:type="dxa"/>
            <w:tcBorders>
              <w:top w:val="single" w:color="000000" w:sz="2" w:space="0"/>
              <w:bottom w:val="single" w:color="000000" w:sz="2" w:space="0"/>
            </w:tcBorders>
            <w:vAlign w:val="top"/>
          </w:tcPr>
          <w:p>
            <w:pPr>
              <w:spacing w:before="145" w:line="184" w:lineRule="auto"/>
              <w:ind w:left="116"/>
              <w:rPr>
                <w:rFonts w:ascii="宋体" w:hAnsi="宋体" w:eastAsia="宋体" w:cs="宋体"/>
                <w:sz w:val="21"/>
                <w:szCs w:val="21"/>
              </w:rPr>
            </w:pPr>
            <w:r>
              <w:rPr>
                <w:rFonts w:ascii="宋体" w:hAnsi="宋体" w:eastAsia="宋体" w:cs="宋体"/>
                <w:spacing w:val="-2"/>
                <w:sz w:val="21"/>
                <w:szCs w:val="21"/>
              </w:rPr>
              <w:t>2100</w:t>
            </w:r>
            <w:r>
              <w:rPr>
                <w:rFonts w:ascii="宋体" w:hAnsi="宋体" w:eastAsia="宋体" w:cs="宋体"/>
                <w:spacing w:val="-1"/>
                <w:sz w:val="21"/>
                <w:szCs w:val="21"/>
              </w:rPr>
              <w:t>4</w:t>
            </w:r>
          </w:p>
        </w:tc>
        <w:tc>
          <w:tcPr>
            <w:tcW w:w="1860" w:type="dxa"/>
            <w:tcBorders>
              <w:top w:val="single" w:color="000000" w:sz="2" w:space="0"/>
              <w:bottom w:val="single" w:color="000000" w:sz="2" w:space="0"/>
            </w:tcBorders>
            <w:vAlign w:val="top"/>
          </w:tcPr>
          <w:p>
            <w:pPr>
              <w:spacing w:before="111" w:line="220" w:lineRule="auto"/>
              <w:ind w:left="114"/>
              <w:rPr>
                <w:rFonts w:ascii="宋体" w:hAnsi="宋体" w:eastAsia="宋体" w:cs="宋体"/>
                <w:sz w:val="21"/>
                <w:szCs w:val="21"/>
              </w:rPr>
            </w:pPr>
            <w:r>
              <w:rPr>
                <w:rFonts w:ascii="宋体" w:hAnsi="宋体" w:eastAsia="宋体" w:cs="宋体"/>
                <w:spacing w:val="-4"/>
                <w:sz w:val="21"/>
                <w:szCs w:val="21"/>
              </w:rPr>
              <w:t>公</w:t>
            </w:r>
            <w:r>
              <w:rPr>
                <w:rFonts w:ascii="宋体" w:hAnsi="宋体" w:eastAsia="宋体" w:cs="宋体"/>
                <w:spacing w:val="-3"/>
                <w:sz w:val="21"/>
                <w:szCs w:val="21"/>
              </w:rPr>
              <w:t>共</w:t>
            </w:r>
            <w:r>
              <w:rPr>
                <w:rFonts w:ascii="宋体" w:hAnsi="宋体" w:eastAsia="宋体" w:cs="宋体"/>
                <w:spacing w:val="-2"/>
                <w:sz w:val="21"/>
                <w:szCs w:val="21"/>
              </w:rPr>
              <w:t>卫生</w:t>
            </w:r>
          </w:p>
        </w:tc>
        <w:tc>
          <w:tcPr>
            <w:tcW w:w="1769" w:type="dxa"/>
            <w:tcBorders>
              <w:top w:val="single" w:color="000000" w:sz="2" w:space="0"/>
              <w:bottom w:val="single" w:color="000000" w:sz="2" w:space="0"/>
            </w:tcBorders>
            <w:vAlign w:val="top"/>
          </w:tcPr>
          <w:p>
            <w:pPr>
              <w:spacing w:before="146" w:line="182" w:lineRule="auto"/>
              <w:ind w:left="1150"/>
              <w:rPr>
                <w:rFonts w:ascii="宋体" w:hAnsi="宋体" w:eastAsia="宋体" w:cs="宋体"/>
                <w:sz w:val="21"/>
                <w:szCs w:val="21"/>
              </w:rPr>
            </w:pPr>
            <w:r>
              <w:rPr>
                <w:rFonts w:ascii="宋体" w:hAnsi="宋体" w:eastAsia="宋体" w:cs="宋体"/>
                <w:spacing w:val="-3"/>
                <w:sz w:val="21"/>
                <w:szCs w:val="21"/>
              </w:rPr>
              <w:t>7</w:t>
            </w:r>
            <w:r>
              <w:rPr>
                <w:rFonts w:ascii="宋体" w:hAnsi="宋体" w:eastAsia="宋体" w:cs="宋体"/>
                <w:spacing w:val="-2"/>
                <w:sz w:val="21"/>
                <w:szCs w:val="21"/>
              </w:rPr>
              <w:t>9.73</w:t>
            </w:r>
          </w:p>
        </w:tc>
        <w:tc>
          <w:tcPr>
            <w:tcW w:w="1770" w:type="dxa"/>
            <w:tcBorders>
              <w:top w:val="single" w:color="000000" w:sz="2" w:space="0"/>
              <w:bottom w:val="single" w:color="000000" w:sz="2" w:space="0"/>
            </w:tcBorders>
            <w:vAlign w:val="top"/>
          </w:tcPr>
          <w:p>
            <w:pPr>
              <w:spacing w:before="146"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c>
          <w:tcPr>
            <w:tcW w:w="1770" w:type="dxa"/>
            <w:tcBorders>
              <w:top w:val="single" w:color="000000" w:sz="2" w:space="0"/>
              <w:bottom w:val="single" w:color="000000" w:sz="2" w:space="0"/>
            </w:tcBorders>
            <w:vAlign w:val="top"/>
          </w:tcPr>
          <w:p>
            <w:pPr>
              <w:spacing w:before="146" w:line="182" w:lineRule="auto"/>
              <w:ind w:right="85"/>
              <w:jc w:val="right"/>
              <w:rPr>
                <w:rFonts w:ascii="宋体" w:hAnsi="宋体" w:eastAsia="宋体" w:cs="宋体"/>
                <w:sz w:val="21"/>
                <w:szCs w:val="21"/>
              </w:rPr>
            </w:pPr>
            <w:r>
              <w:rPr>
                <w:rFonts w:ascii="宋体" w:hAnsi="宋体" w:eastAsia="宋体" w:cs="宋体"/>
                <w:spacing w:val="-3"/>
                <w:sz w:val="21"/>
                <w:szCs w:val="21"/>
              </w:rPr>
              <w:t>7</w:t>
            </w:r>
            <w:r>
              <w:rPr>
                <w:rFonts w:ascii="宋体" w:hAnsi="宋体" w:eastAsia="宋体" w:cs="宋体"/>
                <w:spacing w:val="-2"/>
                <w:sz w:val="21"/>
                <w:szCs w:val="21"/>
              </w:rPr>
              <w:t>9.73</w:t>
            </w:r>
          </w:p>
        </w:tc>
        <w:tc>
          <w:tcPr>
            <w:tcW w:w="1770" w:type="dxa"/>
            <w:tcBorders>
              <w:top w:val="single" w:color="000000" w:sz="2" w:space="0"/>
              <w:bottom w:val="single" w:color="000000" w:sz="2" w:space="0"/>
            </w:tcBorders>
            <w:vAlign w:val="top"/>
          </w:tcPr>
          <w:p>
            <w:pPr>
              <w:spacing w:before="146" w:line="182" w:lineRule="auto"/>
              <w:ind w:right="69"/>
              <w:jc w:val="right"/>
              <w:rPr>
                <w:rFonts w:ascii="宋体" w:hAnsi="宋体" w:eastAsia="宋体" w:cs="宋体"/>
                <w:sz w:val="21"/>
                <w:szCs w:val="21"/>
              </w:rPr>
            </w:pPr>
            <w:r>
              <w:rPr>
                <w:rFonts w:ascii="宋体" w:hAnsi="宋体" w:eastAsia="宋体" w:cs="宋体"/>
                <w:spacing w:val="-2"/>
                <w:sz w:val="21"/>
                <w:szCs w:val="21"/>
              </w:rPr>
              <w:t>0.00</w:t>
            </w:r>
          </w:p>
        </w:tc>
        <w:tc>
          <w:tcPr>
            <w:tcW w:w="1785" w:type="dxa"/>
            <w:tcBorders>
              <w:top w:val="single" w:color="000000" w:sz="2" w:space="0"/>
              <w:bottom w:val="single" w:color="000000" w:sz="2" w:space="0"/>
            </w:tcBorders>
            <w:vAlign w:val="top"/>
          </w:tcPr>
          <w:p>
            <w:pPr>
              <w:spacing w:before="146" w:line="182" w:lineRule="auto"/>
              <w:ind w:right="82"/>
              <w:jc w:val="right"/>
              <w:rPr>
                <w:rFonts w:ascii="宋体" w:hAnsi="宋体" w:eastAsia="宋体" w:cs="宋体"/>
                <w:sz w:val="21"/>
                <w:szCs w:val="21"/>
              </w:rPr>
            </w:pPr>
            <w:r>
              <w:rPr>
                <w:rFonts w:ascii="宋体" w:hAnsi="宋体" w:eastAsia="宋体" w:cs="宋体"/>
                <w:spacing w:val="-2"/>
                <w:sz w:val="21"/>
                <w:szCs w:val="21"/>
              </w:rPr>
              <w:t>0.00</w:t>
            </w:r>
          </w:p>
        </w:tc>
        <w:tc>
          <w:tcPr>
            <w:tcW w:w="1777" w:type="dxa"/>
            <w:tcBorders>
              <w:top w:val="single" w:color="000000" w:sz="2" w:space="0"/>
              <w:bottom w:val="single" w:color="000000" w:sz="2" w:space="0"/>
            </w:tcBorders>
            <w:vAlign w:val="top"/>
          </w:tcPr>
          <w:p>
            <w:pPr>
              <w:spacing w:before="146"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687" w:type="dxa"/>
            <w:tcBorders>
              <w:top w:val="single" w:color="000000" w:sz="2" w:space="0"/>
              <w:bottom w:val="single" w:color="000000" w:sz="2" w:space="0"/>
            </w:tcBorders>
            <w:vAlign w:val="top"/>
          </w:tcPr>
          <w:p>
            <w:pPr>
              <w:spacing w:before="235" w:line="184" w:lineRule="auto"/>
              <w:ind w:left="116"/>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00408</w:t>
            </w:r>
          </w:p>
        </w:tc>
        <w:tc>
          <w:tcPr>
            <w:tcW w:w="1860" w:type="dxa"/>
            <w:tcBorders>
              <w:top w:val="single" w:color="000000" w:sz="2" w:space="0"/>
              <w:bottom w:val="single" w:color="000000" w:sz="2" w:space="0"/>
            </w:tcBorders>
            <w:vAlign w:val="top"/>
          </w:tcPr>
          <w:p>
            <w:pPr>
              <w:spacing w:before="35" w:line="249" w:lineRule="auto"/>
              <w:ind w:left="109" w:right="274" w:hanging="1"/>
              <w:rPr>
                <w:rFonts w:ascii="宋体" w:hAnsi="宋体" w:eastAsia="宋体" w:cs="宋体"/>
                <w:sz w:val="21"/>
                <w:szCs w:val="21"/>
              </w:rPr>
            </w:pPr>
            <w:r>
              <w:rPr>
                <w:rFonts w:ascii="宋体" w:hAnsi="宋体" w:eastAsia="宋体" w:cs="宋体"/>
                <w:spacing w:val="-2"/>
                <w:sz w:val="21"/>
                <w:szCs w:val="21"/>
              </w:rPr>
              <w:t>基</w:t>
            </w:r>
            <w:r>
              <w:rPr>
                <w:rFonts w:ascii="宋体" w:hAnsi="宋体" w:eastAsia="宋体" w:cs="宋体"/>
                <w:spacing w:val="-1"/>
                <w:sz w:val="21"/>
                <w:szCs w:val="21"/>
              </w:rPr>
              <w:t>本公共卫生服</w:t>
            </w:r>
            <w:r>
              <w:rPr>
                <w:rFonts w:ascii="宋体" w:hAnsi="宋体" w:eastAsia="宋体" w:cs="宋体"/>
                <w:sz w:val="21"/>
                <w:szCs w:val="21"/>
              </w:rPr>
              <w:t xml:space="preserve"> 务</w:t>
            </w:r>
          </w:p>
        </w:tc>
        <w:tc>
          <w:tcPr>
            <w:tcW w:w="1769" w:type="dxa"/>
            <w:tcBorders>
              <w:top w:val="single" w:color="000000" w:sz="2" w:space="0"/>
              <w:bottom w:val="single" w:color="000000" w:sz="2" w:space="0"/>
            </w:tcBorders>
            <w:vAlign w:val="top"/>
          </w:tcPr>
          <w:p>
            <w:pPr>
              <w:spacing w:before="237" w:line="182" w:lineRule="auto"/>
              <w:ind w:left="1150"/>
              <w:rPr>
                <w:rFonts w:ascii="宋体" w:hAnsi="宋体" w:eastAsia="宋体" w:cs="宋体"/>
                <w:sz w:val="21"/>
                <w:szCs w:val="21"/>
              </w:rPr>
            </w:pPr>
            <w:r>
              <w:rPr>
                <w:rFonts w:ascii="宋体" w:hAnsi="宋体" w:eastAsia="宋体" w:cs="宋体"/>
                <w:spacing w:val="-3"/>
                <w:sz w:val="21"/>
                <w:szCs w:val="21"/>
              </w:rPr>
              <w:t>7</w:t>
            </w:r>
            <w:r>
              <w:rPr>
                <w:rFonts w:ascii="宋体" w:hAnsi="宋体" w:eastAsia="宋体" w:cs="宋体"/>
                <w:spacing w:val="-2"/>
                <w:sz w:val="21"/>
                <w:szCs w:val="21"/>
              </w:rPr>
              <w:t>9.22</w:t>
            </w:r>
          </w:p>
        </w:tc>
        <w:tc>
          <w:tcPr>
            <w:tcW w:w="1770" w:type="dxa"/>
            <w:tcBorders>
              <w:top w:val="single" w:color="000000" w:sz="2" w:space="0"/>
              <w:bottom w:val="single" w:color="000000" w:sz="2" w:space="0"/>
            </w:tcBorders>
            <w:vAlign w:val="top"/>
          </w:tcPr>
          <w:p>
            <w:pPr>
              <w:spacing w:before="237"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c>
          <w:tcPr>
            <w:tcW w:w="1770" w:type="dxa"/>
            <w:tcBorders>
              <w:top w:val="single" w:color="000000" w:sz="2" w:space="0"/>
              <w:bottom w:val="single" w:color="000000" w:sz="2" w:space="0"/>
            </w:tcBorders>
            <w:vAlign w:val="top"/>
          </w:tcPr>
          <w:p>
            <w:pPr>
              <w:spacing w:before="237" w:line="182" w:lineRule="auto"/>
              <w:ind w:right="85"/>
              <w:jc w:val="right"/>
              <w:rPr>
                <w:rFonts w:ascii="宋体" w:hAnsi="宋体" w:eastAsia="宋体" w:cs="宋体"/>
                <w:sz w:val="21"/>
                <w:szCs w:val="21"/>
              </w:rPr>
            </w:pPr>
            <w:r>
              <w:rPr>
                <w:rFonts w:ascii="宋体" w:hAnsi="宋体" w:eastAsia="宋体" w:cs="宋体"/>
                <w:spacing w:val="-3"/>
                <w:sz w:val="21"/>
                <w:szCs w:val="21"/>
              </w:rPr>
              <w:t>7</w:t>
            </w:r>
            <w:r>
              <w:rPr>
                <w:rFonts w:ascii="宋体" w:hAnsi="宋体" w:eastAsia="宋体" w:cs="宋体"/>
                <w:spacing w:val="-2"/>
                <w:sz w:val="21"/>
                <w:szCs w:val="21"/>
              </w:rPr>
              <w:t>9.22</w:t>
            </w:r>
          </w:p>
        </w:tc>
        <w:tc>
          <w:tcPr>
            <w:tcW w:w="1770" w:type="dxa"/>
            <w:tcBorders>
              <w:top w:val="single" w:color="000000" w:sz="2" w:space="0"/>
              <w:bottom w:val="single" w:color="000000" w:sz="2" w:space="0"/>
            </w:tcBorders>
            <w:vAlign w:val="top"/>
          </w:tcPr>
          <w:p>
            <w:pPr>
              <w:spacing w:before="237" w:line="182" w:lineRule="auto"/>
              <w:ind w:right="69"/>
              <w:jc w:val="right"/>
              <w:rPr>
                <w:rFonts w:ascii="宋体" w:hAnsi="宋体" w:eastAsia="宋体" w:cs="宋体"/>
                <w:sz w:val="21"/>
                <w:szCs w:val="21"/>
              </w:rPr>
            </w:pPr>
            <w:r>
              <w:rPr>
                <w:rFonts w:ascii="宋体" w:hAnsi="宋体" w:eastAsia="宋体" w:cs="宋体"/>
                <w:spacing w:val="-2"/>
                <w:sz w:val="21"/>
                <w:szCs w:val="21"/>
              </w:rPr>
              <w:t>0.00</w:t>
            </w:r>
          </w:p>
        </w:tc>
        <w:tc>
          <w:tcPr>
            <w:tcW w:w="1785" w:type="dxa"/>
            <w:tcBorders>
              <w:top w:val="single" w:color="000000" w:sz="2" w:space="0"/>
              <w:bottom w:val="single" w:color="000000" w:sz="2" w:space="0"/>
            </w:tcBorders>
            <w:vAlign w:val="top"/>
          </w:tcPr>
          <w:p>
            <w:pPr>
              <w:spacing w:before="237" w:line="182" w:lineRule="auto"/>
              <w:ind w:right="82"/>
              <w:jc w:val="right"/>
              <w:rPr>
                <w:rFonts w:ascii="宋体" w:hAnsi="宋体" w:eastAsia="宋体" w:cs="宋体"/>
                <w:sz w:val="21"/>
                <w:szCs w:val="21"/>
              </w:rPr>
            </w:pPr>
            <w:r>
              <w:rPr>
                <w:rFonts w:ascii="宋体" w:hAnsi="宋体" w:eastAsia="宋体" w:cs="宋体"/>
                <w:spacing w:val="-2"/>
                <w:sz w:val="21"/>
                <w:szCs w:val="21"/>
              </w:rPr>
              <w:t>0.00</w:t>
            </w:r>
          </w:p>
        </w:tc>
        <w:tc>
          <w:tcPr>
            <w:tcW w:w="1777" w:type="dxa"/>
            <w:tcBorders>
              <w:top w:val="single" w:color="000000" w:sz="2" w:space="0"/>
              <w:bottom w:val="single" w:color="000000" w:sz="2" w:space="0"/>
            </w:tcBorders>
            <w:vAlign w:val="top"/>
          </w:tcPr>
          <w:p>
            <w:pPr>
              <w:spacing w:before="237"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1687" w:type="dxa"/>
            <w:tcBorders>
              <w:top w:val="single" w:color="000000" w:sz="2" w:space="0"/>
              <w:bottom w:val="single" w:color="000000" w:sz="2" w:space="0"/>
            </w:tcBorders>
            <w:vAlign w:val="top"/>
          </w:tcPr>
          <w:p>
            <w:pPr>
              <w:spacing w:before="236" w:line="184" w:lineRule="auto"/>
              <w:ind w:left="116"/>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00409</w:t>
            </w:r>
          </w:p>
        </w:tc>
        <w:tc>
          <w:tcPr>
            <w:tcW w:w="1860" w:type="dxa"/>
            <w:tcBorders>
              <w:top w:val="single" w:color="000000" w:sz="2" w:space="0"/>
              <w:bottom w:val="single" w:color="000000" w:sz="2" w:space="0"/>
            </w:tcBorders>
            <w:vAlign w:val="top"/>
          </w:tcPr>
          <w:p>
            <w:pPr>
              <w:spacing w:before="51" w:line="249" w:lineRule="auto"/>
              <w:ind w:left="109" w:right="274"/>
              <w:rPr>
                <w:rFonts w:ascii="宋体" w:hAnsi="宋体" w:eastAsia="宋体" w:cs="宋体"/>
                <w:sz w:val="21"/>
                <w:szCs w:val="21"/>
              </w:rPr>
            </w:pPr>
            <w:r>
              <w:rPr>
                <w:rFonts w:ascii="宋体" w:hAnsi="宋体" w:eastAsia="宋体" w:cs="宋体"/>
                <w:spacing w:val="-2"/>
                <w:sz w:val="21"/>
                <w:szCs w:val="21"/>
              </w:rPr>
              <w:t>重大</w:t>
            </w:r>
            <w:r>
              <w:rPr>
                <w:rFonts w:ascii="宋体" w:hAnsi="宋体" w:eastAsia="宋体" w:cs="宋体"/>
                <w:spacing w:val="-1"/>
                <w:sz w:val="21"/>
                <w:szCs w:val="21"/>
              </w:rPr>
              <w:t>公共卫生服</w:t>
            </w:r>
            <w:r>
              <w:rPr>
                <w:rFonts w:ascii="宋体" w:hAnsi="宋体" w:eastAsia="宋体" w:cs="宋体"/>
                <w:sz w:val="21"/>
                <w:szCs w:val="21"/>
              </w:rPr>
              <w:t xml:space="preserve"> 务</w:t>
            </w:r>
          </w:p>
        </w:tc>
        <w:tc>
          <w:tcPr>
            <w:tcW w:w="1769" w:type="dxa"/>
            <w:tcBorders>
              <w:top w:val="single" w:color="000000" w:sz="2" w:space="0"/>
              <w:bottom w:val="single" w:color="000000" w:sz="2" w:space="0"/>
            </w:tcBorders>
            <w:vAlign w:val="top"/>
          </w:tcPr>
          <w:p>
            <w:pPr>
              <w:spacing w:before="238" w:line="182" w:lineRule="auto"/>
              <w:ind w:left="1252"/>
              <w:rPr>
                <w:rFonts w:ascii="宋体" w:hAnsi="宋体" w:eastAsia="宋体" w:cs="宋体"/>
                <w:sz w:val="21"/>
                <w:szCs w:val="21"/>
              </w:rPr>
            </w:pPr>
            <w:r>
              <w:rPr>
                <w:rFonts w:ascii="宋体" w:hAnsi="宋体" w:eastAsia="宋体" w:cs="宋体"/>
                <w:spacing w:val="-2"/>
                <w:sz w:val="21"/>
                <w:szCs w:val="21"/>
              </w:rPr>
              <w:t>0.52</w:t>
            </w:r>
          </w:p>
        </w:tc>
        <w:tc>
          <w:tcPr>
            <w:tcW w:w="1770" w:type="dxa"/>
            <w:tcBorders>
              <w:top w:val="single" w:color="000000" w:sz="2" w:space="0"/>
              <w:bottom w:val="single" w:color="000000" w:sz="2" w:space="0"/>
            </w:tcBorders>
            <w:vAlign w:val="top"/>
          </w:tcPr>
          <w:p>
            <w:pPr>
              <w:spacing w:before="238"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c>
          <w:tcPr>
            <w:tcW w:w="1770" w:type="dxa"/>
            <w:tcBorders>
              <w:top w:val="single" w:color="000000" w:sz="2" w:space="0"/>
              <w:bottom w:val="single" w:color="000000" w:sz="2" w:space="0"/>
            </w:tcBorders>
            <w:vAlign w:val="top"/>
          </w:tcPr>
          <w:p>
            <w:pPr>
              <w:spacing w:before="238" w:line="182" w:lineRule="auto"/>
              <w:ind w:right="85"/>
              <w:jc w:val="right"/>
              <w:rPr>
                <w:rFonts w:ascii="宋体" w:hAnsi="宋体" w:eastAsia="宋体" w:cs="宋体"/>
                <w:sz w:val="21"/>
                <w:szCs w:val="21"/>
              </w:rPr>
            </w:pPr>
            <w:r>
              <w:rPr>
                <w:rFonts w:ascii="宋体" w:hAnsi="宋体" w:eastAsia="宋体" w:cs="宋体"/>
                <w:spacing w:val="-2"/>
                <w:sz w:val="21"/>
                <w:szCs w:val="21"/>
              </w:rPr>
              <w:t>0.52</w:t>
            </w:r>
          </w:p>
        </w:tc>
        <w:tc>
          <w:tcPr>
            <w:tcW w:w="1770" w:type="dxa"/>
            <w:tcBorders>
              <w:top w:val="single" w:color="000000" w:sz="2" w:space="0"/>
              <w:bottom w:val="single" w:color="000000" w:sz="2" w:space="0"/>
            </w:tcBorders>
            <w:vAlign w:val="top"/>
          </w:tcPr>
          <w:p>
            <w:pPr>
              <w:spacing w:before="238" w:line="182" w:lineRule="auto"/>
              <w:ind w:right="69"/>
              <w:jc w:val="right"/>
              <w:rPr>
                <w:rFonts w:ascii="宋体" w:hAnsi="宋体" w:eastAsia="宋体" w:cs="宋体"/>
                <w:sz w:val="21"/>
                <w:szCs w:val="21"/>
              </w:rPr>
            </w:pPr>
            <w:r>
              <w:rPr>
                <w:rFonts w:ascii="宋体" w:hAnsi="宋体" w:eastAsia="宋体" w:cs="宋体"/>
                <w:spacing w:val="-2"/>
                <w:sz w:val="21"/>
                <w:szCs w:val="21"/>
              </w:rPr>
              <w:t>0.00</w:t>
            </w:r>
          </w:p>
        </w:tc>
        <w:tc>
          <w:tcPr>
            <w:tcW w:w="1785" w:type="dxa"/>
            <w:tcBorders>
              <w:top w:val="single" w:color="000000" w:sz="2" w:space="0"/>
              <w:bottom w:val="single" w:color="000000" w:sz="2" w:space="0"/>
            </w:tcBorders>
            <w:vAlign w:val="top"/>
          </w:tcPr>
          <w:p>
            <w:pPr>
              <w:spacing w:before="238" w:line="182" w:lineRule="auto"/>
              <w:ind w:right="82"/>
              <w:jc w:val="right"/>
              <w:rPr>
                <w:rFonts w:ascii="宋体" w:hAnsi="宋体" w:eastAsia="宋体" w:cs="宋体"/>
                <w:sz w:val="21"/>
                <w:szCs w:val="21"/>
              </w:rPr>
            </w:pPr>
            <w:r>
              <w:rPr>
                <w:rFonts w:ascii="宋体" w:hAnsi="宋体" w:eastAsia="宋体" w:cs="宋体"/>
                <w:spacing w:val="-2"/>
                <w:sz w:val="21"/>
                <w:szCs w:val="21"/>
              </w:rPr>
              <w:t>0.00</w:t>
            </w:r>
          </w:p>
        </w:tc>
        <w:tc>
          <w:tcPr>
            <w:tcW w:w="1777" w:type="dxa"/>
            <w:tcBorders>
              <w:top w:val="single" w:color="000000" w:sz="2" w:space="0"/>
              <w:bottom w:val="single" w:color="000000" w:sz="2" w:space="0"/>
            </w:tcBorders>
            <w:vAlign w:val="top"/>
          </w:tcPr>
          <w:p>
            <w:pPr>
              <w:spacing w:before="238"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bl>
    <w:p>
      <w:pPr>
        <w:spacing w:before="44" w:line="185" w:lineRule="auto"/>
        <w:ind w:left="128"/>
        <w:rPr>
          <w:rFonts w:ascii="宋体" w:hAnsi="宋体" w:eastAsia="宋体" w:cs="宋体"/>
          <w:sz w:val="21"/>
          <w:szCs w:val="21"/>
        </w:rPr>
      </w:pPr>
      <w:r>
        <w:rPr>
          <w:rFonts w:ascii="宋体" w:hAnsi="宋体" w:eastAsia="宋体" w:cs="宋体"/>
          <w:spacing w:val="-7"/>
          <w:sz w:val="21"/>
          <w:szCs w:val="21"/>
        </w:rPr>
        <w:t>注：  本表反映部门本年度各项支出情况。</w:t>
      </w:r>
    </w:p>
    <w:p>
      <w:pPr>
        <w:sectPr>
          <w:type w:val="continuous"/>
          <w:pgSz w:w="16845" w:h="11910"/>
          <w:pgMar w:top="1012" w:right="1320" w:bottom="0" w:left="1320" w:header="0" w:footer="0" w:gutter="0"/>
          <w:cols w:equalWidth="0" w:num="1">
            <w:col w:w="14204"/>
          </w:cols>
        </w:sectPr>
      </w:pPr>
    </w:p>
    <w:p/>
    <w:p/>
    <w:p/>
    <w:p/>
    <w:p>
      <w:pPr>
        <w:spacing w:line="193" w:lineRule="exact"/>
      </w:pPr>
    </w:p>
    <w:p>
      <w:pPr>
        <w:sectPr>
          <w:pgSz w:w="16845" w:h="11910"/>
          <w:pgMar w:top="1012" w:right="1335" w:bottom="0" w:left="1320" w:header="0" w:footer="0" w:gutter="0"/>
          <w:cols w:equalWidth="0" w:num="1">
            <w:col w:w="14189"/>
          </w:cols>
        </w:sectPr>
      </w:pPr>
    </w:p>
    <w:p>
      <w:pPr>
        <w:spacing w:line="427" w:lineRule="auto"/>
        <w:rPr>
          <w:rFonts w:ascii="Arial"/>
          <w:sz w:val="21"/>
        </w:rPr>
      </w:pPr>
    </w:p>
    <w:p>
      <w:pPr>
        <w:spacing w:before="101" w:line="223" w:lineRule="auto"/>
        <w:ind w:left="5133"/>
        <w:rPr>
          <w:rFonts w:ascii="宋体" w:hAnsi="宋体" w:eastAsia="宋体" w:cs="宋体"/>
          <w:sz w:val="31"/>
          <w:szCs w:val="31"/>
        </w:rPr>
      </w:pPr>
      <w:r>
        <w:rPr>
          <w:rFonts w:ascii="宋体" w:hAnsi="宋体" w:eastAsia="宋体" w:cs="宋体"/>
          <w:spacing w:val="19"/>
          <w:sz w:val="31"/>
          <w:szCs w:val="31"/>
          <w14:textOutline w14:w="5724" w14:cap="flat" w14:cmpd="sng">
            <w14:solidFill>
              <w14:srgbClr w14:val="000000"/>
            </w14:solidFill>
            <w14:prstDash w14:val="solid"/>
            <w14:miter w14:val="0"/>
          </w14:textOutline>
        </w:rPr>
        <w:t>财</w:t>
      </w:r>
      <w:r>
        <w:rPr>
          <w:rFonts w:ascii="宋体" w:hAnsi="宋体" w:eastAsia="宋体" w:cs="宋体"/>
          <w:spacing w:val="18"/>
          <w:sz w:val="31"/>
          <w:szCs w:val="31"/>
          <w14:textOutline w14:w="5724" w14:cap="flat" w14:cmpd="sng">
            <w14:solidFill>
              <w14:srgbClr w14:val="000000"/>
            </w14:solidFill>
            <w14:prstDash w14:val="solid"/>
            <w14:miter w14:val="0"/>
          </w14:textOutline>
        </w:rPr>
        <w:t>政拨款收入支出决算总表</w:t>
      </w:r>
    </w:p>
    <w:p>
      <w:pPr>
        <w:spacing w:before="179" w:line="219"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28"/>
        <w:rPr>
          <w:rFonts w:ascii="宋体" w:hAnsi="宋体" w:eastAsia="宋体" w:cs="宋体"/>
          <w:sz w:val="19"/>
          <w:szCs w:val="19"/>
        </w:rPr>
      </w:pPr>
      <w:r>
        <w:rPr>
          <w:rFonts w:ascii="宋体" w:hAnsi="宋体" w:eastAsia="宋体" w:cs="宋体"/>
          <w:spacing w:val="-15"/>
          <w:sz w:val="19"/>
          <w:szCs w:val="19"/>
        </w:rPr>
        <w:t>表 4</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35" w:bottom="0" w:left="1320" w:header="0" w:footer="0" w:gutter="0"/>
          <w:cols w:equalWidth="0" w:num="2">
            <w:col w:w="13017" w:space="100"/>
            <w:col w:w="1072"/>
          </w:cols>
        </w:sectPr>
      </w:pPr>
    </w:p>
    <w:p>
      <w:pPr>
        <w:spacing w:line="122" w:lineRule="exact"/>
      </w:pPr>
    </w:p>
    <w:tbl>
      <w:tblPr>
        <w:tblStyle w:val="4"/>
        <w:tblW w:w="141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7"/>
        <w:gridCol w:w="690"/>
        <w:gridCol w:w="1335"/>
        <w:gridCol w:w="2459"/>
        <w:gridCol w:w="690"/>
        <w:gridCol w:w="1575"/>
        <w:gridCol w:w="1575"/>
        <w:gridCol w:w="1575"/>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4732" w:type="dxa"/>
            <w:gridSpan w:val="3"/>
            <w:tcBorders>
              <w:top w:val="single" w:color="000000" w:sz="2" w:space="0"/>
              <w:bottom w:val="single" w:color="000000" w:sz="2" w:space="0"/>
            </w:tcBorders>
            <w:vAlign w:val="top"/>
          </w:tcPr>
          <w:p>
            <w:pPr>
              <w:spacing w:before="99" w:line="220" w:lineRule="auto"/>
              <w:ind w:left="2162"/>
              <w:rPr>
                <w:rFonts w:ascii="宋体" w:hAnsi="宋体" w:eastAsia="宋体" w:cs="宋体"/>
                <w:sz w:val="21"/>
                <w:szCs w:val="21"/>
              </w:rPr>
            </w:pPr>
            <w:r>
              <w:rPr>
                <w:rFonts w:ascii="宋体" w:hAnsi="宋体" w:eastAsia="宋体" w:cs="宋体"/>
                <w:spacing w:val="-5"/>
                <w:sz w:val="21"/>
                <w:szCs w:val="21"/>
              </w:rPr>
              <w:t>收</w:t>
            </w:r>
            <w:r>
              <w:rPr>
                <w:rFonts w:ascii="宋体" w:hAnsi="宋体" w:eastAsia="宋体" w:cs="宋体"/>
                <w:spacing w:val="-3"/>
                <w:sz w:val="21"/>
                <w:szCs w:val="21"/>
              </w:rPr>
              <w:t>入</w:t>
            </w:r>
          </w:p>
        </w:tc>
        <w:tc>
          <w:tcPr>
            <w:tcW w:w="9441" w:type="dxa"/>
            <w:gridSpan w:val="6"/>
            <w:tcBorders>
              <w:top w:val="single" w:color="000000" w:sz="2" w:space="0"/>
              <w:bottom w:val="single" w:color="000000" w:sz="2" w:space="0"/>
            </w:tcBorders>
            <w:vAlign w:val="top"/>
          </w:tcPr>
          <w:p>
            <w:pPr>
              <w:spacing w:before="99" w:line="221" w:lineRule="auto"/>
              <w:ind w:left="4510"/>
              <w:rPr>
                <w:rFonts w:ascii="宋体" w:hAnsi="宋体" w:eastAsia="宋体" w:cs="宋体"/>
                <w:sz w:val="21"/>
                <w:szCs w:val="21"/>
              </w:rPr>
            </w:pPr>
            <w:r>
              <w:rPr>
                <w:rFonts w:ascii="宋体" w:hAnsi="宋体" w:eastAsia="宋体" w:cs="宋体"/>
                <w:spacing w:val="-3"/>
                <w:sz w:val="21"/>
                <w:szCs w:val="21"/>
              </w:rPr>
              <w:t>支</w:t>
            </w:r>
            <w:r>
              <w:rPr>
                <w:rFonts w:ascii="宋体" w:hAnsi="宋体" w:eastAsia="宋体" w:cs="宋体"/>
                <w:spacing w:val="-2"/>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707" w:type="dxa"/>
            <w:tcBorders>
              <w:top w:val="single" w:color="000000" w:sz="2" w:space="0"/>
              <w:bottom w:val="single" w:color="000000" w:sz="2" w:space="0"/>
            </w:tcBorders>
            <w:vAlign w:val="top"/>
          </w:tcPr>
          <w:p>
            <w:pPr>
              <w:spacing w:before="198" w:line="220" w:lineRule="auto"/>
              <w:ind w:left="942"/>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690" w:type="dxa"/>
            <w:tcBorders>
              <w:top w:val="single" w:color="000000" w:sz="2" w:space="0"/>
              <w:bottom w:val="single" w:color="000000" w:sz="2" w:space="0"/>
            </w:tcBorders>
            <w:vAlign w:val="top"/>
          </w:tcPr>
          <w:p>
            <w:pPr>
              <w:spacing w:before="198" w:line="220" w:lineRule="auto"/>
              <w:ind w:left="142"/>
              <w:rPr>
                <w:rFonts w:ascii="宋体" w:hAnsi="宋体" w:eastAsia="宋体" w:cs="宋体"/>
                <w:sz w:val="21"/>
                <w:szCs w:val="21"/>
              </w:rPr>
            </w:pPr>
            <w:r>
              <w:rPr>
                <w:rFonts w:ascii="宋体" w:hAnsi="宋体" w:eastAsia="宋体" w:cs="宋体"/>
                <w:spacing w:val="-4"/>
                <w:sz w:val="21"/>
                <w:szCs w:val="21"/>
              </w:rPr>
              <w:t>行</w:t>
            </w:r>
            <w:r>
              <w:rPr>
                <w:rFonts w:ascii="宋体" w:hAnsi="宋体" w:eastAsia="宋体" w:cs="宋体"/>
                <w:spacing w:val="-2"/>
                <w:sz w:val="21"/>
                <w:szCs w:val="21"/>
              </w:rPr>
              <w:t>次</w:t>
            </w:r>
          </w:p>
        </w:tc>
        <w:tc>
          <w:tcPr>
            <w:tcW w:w="1335" w:type="dxa"/>
            <w:tcBorders>
              <w:top w:val="single" w:color="000000" w:sz="2" w:space="0"/>
              <w:bottom w:val="single" w:color="000000" w:sz="2" w:space="0"/>
            </w:tcBorders>
            <w:vAlign w:val="top"/>
          </w:tcPr>
          <w:p>
            <w:pPr>
              <w:spacing w:before="197" w:line="219" w:lineRule="auto"/>
              <w:ind w:left="456"/>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c>
          <w:tcPr>
            <w:tcW w:w="2459" w:type="dxa"/>
            <w:tcBorders>
              <w:top w:val="single" w:color="000000" w:sz="2" w:space="0"/>
              <w:bottom w:val="single" w:color="000000" w:sz="2" w:space="0"/>
            </w:tcBorders>
            <w:vAlign w:val="top"/>
          </w:tcPr>
          <w:p>
            <w:pPr>
              <w:spacing w:before="198" w:line="220" w:lineRule="auto"/>
              <w:ind w:left="819"/>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690" w:type="dxa"/>
            <w:tcBorders>
              <w:top w:val="single" w:color="000000" w:sz="2" w:space="0"/>
              <w:bottom w:val="single" w:color="000000" w:sz="2" w:space="0"/>
            </w:tcBorders>
            <w:vAlign w:val="top"/>
          </w:tcPr>
          <w:p>
            <w:pPr>
              <w:spacing w:before="198" w:line="220" w:lineRule="auto"/>
              <w:ind w:left="132"/>
              <w:rPr>
                <w:rFonts w:ascii="宋体" w:hAnsi="宋体" w:eastAsia="宋体" w:cs="宋体"/>
                <w:sz w:val="21"/>
                <w:szCs w:val="21"/>
              </w:rPr>
            </w:pPr>
            <w:r>
              <w:rPr>
                <w:rFonts w:ascii="宋体" w:hAnsi="宋体" w:eastAsia="宋体" w:cs="宋体"/>
                <w:spacing w:val="-4"/>
                <w:sz w:val="21"/>
                <w:szCs w:val="21"/>
              </w:rPr>
              <w:t>行</w:t>
            </w:r>
            <w:r>
              <w:rPr>
                <w:rFonts w:ascii="宋体" w:hAnsi="宋体" w:eastAsia="宋体" w:cs="宋体"/>
                <w:spacing w:val="-2"/>
                <w:sz w:val="21"/>
                <w:szCs w:val="21"/>
              </w:rPr>
              <w:t>次</w:t>
            </w:r>
          </w:p>
        </w:tc>
        <w:tc>
          <w:tcPr>
            <w:tcW w:w="1575" w:type="dxa"/>
            <w:tcBorders>
              <w:top w:val="single" w:color="000000" w:sz="2" w:space="0"/>
              <w:bottom w:val="single" w:color="000000" w:sz="2" w:space="0"/>
            </w:tcBorders>
            <w:vAlign w:val="top"/>
          </w:tcPr>
          <w:p>
            <w:pPr>
              <w:spacing w:before="198" w:line="221" w:lineRule="auto"/>
              <w:ind w:left="580"/>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1575" w:type="dxa"/>
            <w:tcBorders>
              <w:top w:val="single" w:color="000000" w:sz="2" w:space="0"/>
              <w:bottom w:val="single" w:color="000000" w:sz="2" w:space="0"/>
            </w:tcBorders>
            <w:vAlign w:val="top"/>
          </w:tcPr>
          <w:p>
            <w:pPr>
              <w:spacing w:before="47" w:line="249" w:lineRule="auto"/>
              <w:ind w:left="371" w:right="146" w:hanging="207"/>
              <w:rPr>
                <w:rFonts w:ascii="宋体" w:hAnsi="宋体" w:eastAsia="宋体" w:cs="宋体"/>
                <w:sz w:val="21"/>
                <w:szCs w:val="21"/>
              </w:rPr>
            </w:pPr>
            <w:r>
              <w:rPr>
                <w:rFonts w:ascii="宋体" w:hAnsi="宋体" w:eastAsia="宋体" w:cs="宋体"/>
                <w:spacing w:val="-2"/>
                <w:sz w:val="21"/>
                <w:szCs w:val="21"/>
              </w:rPr>
              <w:t>一般公共预算</w:t>
            </w:r>
            <w:r>
              <w:rPr>
                <w:rFonts w:ascii="宋体" w:hAnsi="宋体" w:eastAsia="宋体" w:cs="宋体"/>
                <w:sz w:val="21"/>
                <w:szCs w:val="21"/>
              </w:rPr>
              <w:t xml:space="preserve"> </w:t>
            </w:r>
            <w:r>
              <w:rPr>
                <w:rFonts w:ascii="宋体" w:hAnsi="宋体" w:eastAsia="宋体" w:cs="宋体"/>
                <w:spacing w:val="-2"/>
                <w:sz w:val="21"/>
                <w:szCs w:val="21"/>
              </w:rPr>
              <w:t>财政拨</w:t>
            </w:r>
            <w:r>
              <w:rPr>
                <w:rFonts w:ascii="宋体" w:hAnsi="宋体" w:eastAsia="宋体" w:cs="宋体"/>
                <w:spacing w:val="-1"/>
                <w:sz w:val="21"/>
                <w:szCs w:val="21"/>
              </w:rPr>
              <w:t>款</w:t>
            </w:r>
          </w:p>
        </w:tc>
        <w:tc>
          <w:tcPr>
            <w:tcW w:w="1575" w:type="dxa"/>
            <w:tcBorders>
              <w:top w:val="single" w:color="000000" w:sz="2" w:space="0"/>
              <w:bottom w:val="single" w:color="000000" w:sz="2" w:space="0"/>
            </w:tcBorders>
            <w:vAlign w:val="top"/>
          </w:tcPr>
          <w:p>
            <w:pPr>
              <w:spacing w:before="47" w:line="249" w:lineRule="auto"/>
              <w:ind w:left="269" w:right="145" w:hanging="108"/>
              <w:rPr>
                <w:rFonts w:ascii="宋体" w:hAnsi="宋体" w:eastAsia="宋体" w:cs="宋体"/>
                <w:sz w:val="21"/>
                <w:szCs w:val="21"/>
              </w:rPr>
            </w:pPr>
            <w:r>
              <w:rPr>
                <w:rFonts w:ascii="宋体" w:hAnsi="宋体" w:eastAsia="宋体" w:cs="宋体"/>
                <w:spacing w:val="-2"/>
                <w:sz w:val="21"/>
                <w:szCs w:val="21"/>
              </w:rPr>
              <w:t>政</w:t>
            </w:r>
            <w:r>
              <w:rPr>
                <w:rFonts w:ascii="宋体" w:hAnsi="宋体" w:eastAsia="宋体" w:cs="宋体"/>
                <w:spacing w:val="-1"/>
                <w:sz w:val="21"/>
                <w:szCs w:val="21"/>
              </w:rPr>
              <w:t>府性基金预</w:t>
            </w:r>
            <w:r>
              <w:rPr>
                <w:rFonts w:ascii="宋体" w:hAnsi="宋体" w:eastAsia="宋体" w:cs="宋体"/>
                <w:sz w:val="21"/>
                <w:szCs w:val="21"/>
              </w:rPr>
              <w:t xml:space="preserve"> </w:t>
            </w:r>
            <w:r>
              <w:rPr>
                <w:rFonts w:ascii="宋体" w:hAnsi="宋体" w:eastAsia="宋体" w:cs="宋体"/>
                <w:spacing w:val="-2"/>
                <w:sz w:val="21"/>
                <w:szCs w:val="21"/>
              </w:rPr>
              <w:t>算财政</w:t>
            </w:r>
            <w:r>
              <w:rPr>
                <w:rFonts w:ascii="宋体" w:hAnsi="宋体" w:eastAsia="宋体" w:cs="宋体"/>
                <w:spacing w:val="-1"/>
                <w:sz w:val="21"/>
                <w:szCs w:val="21"/>
              </w:rPr>
              <w:t>拨款</w:t>
            </w:r>
          </w:p>
        </w:tc>
        <w:tc>
          <w:tcPr>
            <w:tcW w:w="1567" w:type="dxa"/>
            <w:tcBorders>
              <w:top w:val="single" w:color="000000" w:sz="2" w:space="0"/>
              <w:bottom w:val="single" w:color="000000" w:sz="2" w:space="0"/>
            </w:tcBorders>
            <w:vAlign w:val="top"/>
          </w:tcPr>
          <w:p>
            <w:pPr>
              <w:spacing w:before="47" w:line="249" w:lineRule="auto"/>
              <w:ind w:left="165" w:right="135" w:firstLine="18"/>
              <w:rPr>
                <w:rFonts w:ascii="宋体" w:hAnsi="宋体" w:eastAsia="宋体" w:cs="宋体"/>
                <w:sz w:val="21"/>
                <w:szCs w:val="21"/>
              </w:rPr>
            </w:pPr>
            <w:r>
              <w:rPr>
                <w:rFonts w:ascii="宋体" w:hAnsi="宋体" w:eastAsia="宋体" w:cs="宋体"/>
                <w:spacing w:val="-8"/>
                <w:sz w:val="21"/>
                <w:szCs w:val="21"/>
              </w:rPr>
              <w:t>国</w:t>
            </w:r>
            <w:r>
              <w:rPr>
                <w:rFonts w:ascii="宋体" w:hAnsi="宋体" w:eastAsia="宋体" w:cs="宋体"/>
                <w:spacing w:val="-5"/>
                <w:sz w:val="21"/>
                <w:szCs w:val="21"/>
              </w:rPr>
              <w:t>有</w:t>
            </w:r>
            <w:r>
              <w:rPr>
                <w:rFonts w:ascii="宋体" w:hAnsi="宋体" w:eastAsia="宋体" w:cs="宋体"/>
                <w:spacing w:val="-4"/>
                <w:sz w:val="21"/>
                <w:szCs w:val="21"/>
              </w:rPr>
              <w:t>资本经营</w:t>
            </w:r>
            <w:r>
              <w:rPr>
                <w:rFonts w:ascii="宋体" w:hAnsi="宋体" w:eastAsia="宋体" w:cs="宋体"/>
                <w:sz w:val="21"/>
                <w:szCs w:val="21"/>
              </w:rPr>
              <w:t xml:space="preserve"> </w:t>
            </w:r>
            <w:r>
              <w:rPr>
                <w:rFonts w:ascii="宋体" w:hAnsi="宋体" w:eastAsia="宋体" w:cs="宋体"/>
                <w:spacing w:val="-2"/>
                <w:sz w:val="21"/>
                <w:szCs w:val="21"/>
              </w:rPr>
              <w:t>预算财政</w:t>
            </w:r>
            <w:r>
              <w:rPr>
                <w:rFonts w:ascii="宋体" w:hAnsi="宋体" w:eastAsia="宋体" w:cs="宋体"/>
                <w:spacing w:val="-1"/>
                <w:sz w:val="21"/>
                <w:szCs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707" w:type="dxa"/>
            <w:tcBorders>
              <w:top w:val="single" w:color="000000" w:sz="2" w:space="0"/>
              <w:bottom w:val="single" w:color="000000" w:sz="2" w:space="0"/>
            </w:tcBorders>
            <w:vAlign w:val="top"/>
          </w:tcPr>
          <w:p>
            <w:pPr>
              <w:spacing w:before="94" w:line="220" w:lineRule="auto"/>
              <w:ind w:left="939"/>
              <w:rPr>
                <w:rFonts w:ascii="宋体" w:hAnsi="宋体" w:eastAsia="宋体" w:cs="宋体"/>
                <w:sz w:val="21"/>
                <w:szCs w:val="21"/>
              </w:rPr>
            </w:pPr>
            <w:r>
              <w:rPr>
                <w:rFonts w:ascii="宋体" w:hAnsi="宋体" w:eastAsia="宋体" w:cs="宋体"/>
                <w:spacing w:val="1"/>
                <w:sz w:val="21"/>
                <w:szCs w:val="21"/>
              </w:rPr>
              <w:t>栏    次</w:t>
            </w:r>
          </w:p>
        </w:tc>
        <w:tc>
          <w:tcPr>
            <w:tcW w:w="690" w:type="dxa"/>
            <w:tcBorders>
              <w:top w:val="single" w:color="000000" w:sz="2" w:space="0"/>
              <w:bottom w:val="single" w:color="000000" w:sz="2" w:space="0"/>
            </w:tcBorders>
            <w:vAlign w:val="top"/>
          </w:tcPr>
          <w:p>
            <w:pPr>
              <w:rPr>
                <w:rFonts w:ascii="Arial"/>
                <w:sz w:val="21"/>
              </w:rPr>
            </w:pPr>
          </w:p>
        </w:tc>
        <w:tc>
          <w:tcPr>
            <w:tcW w:w="1335" w:type="dxa"/>
            <w:tcBorders>
              <w:top w:val="single" w:color="000000" w:sz="2" w:space="0"/>
              <w:bottom w:val="single" w:color="000000" w:sz="2" w:space="0"/>
            </w:tcBorders>
            <w:vAlign w:val="top"/>
          </w:tcPr>
          <w:p>
            <w:pPr>
              <w:spacing w:before="128" w:line="185" w:lineRule="auto"/>
              <w:ind w:left="635"/>
              <w:rPr>
                <w:rFonts w:ascii="宋体" w:hAnsi="宋体" w:eastAsia="宋体" w:cs="宋体"/>
                <w:sz w:val="21"/>
                <w:szCs w:val="21"/>
              </w:rPr>
            </w:pPr>
            <w:r>
              <w:rPr>
                <w:rFonts w:ascii="宋体" w:hAnsi="宋体" w:eastAsia="宋体" w:cs="宋体"/>
                <w:sz w:val="21"/>
                <w:szCs w:val="21"/>
              </w:rPr>
              <w:t>1</w:t>
            </w:r>
          </w:p>
        </w:tc>
        <w:tc>
          <w:tcPr>
            <w:tcW w:w="2459" w:type="dxa"/>
            <w:tcBorders>
              <w:top w:val="single" w:color="000000" w:sz="2" w:space="0"/>
              <w:bottom w:val="single" w:color="000000" w:sz="2" w:space="0"/>
            </w:tcBorders>
            <w:vAlign w:val="top"/>
          </w:tcPr>
          <w:p>
            <w:pPr>
              <w:spacing w:before="94" w:line="220" w:lineRule="auto"/>
              <w:ind w:left="816"/>
              <w:rPr>
                <w:rFonts w:ascii="宋体" w:hAnsi="宋体" w:eastAsia="宋体" w:cs="宋体"/>
                <w:sz w:val="21"/>
                <w:szCs w:val="21"/>
              </w:rPr>
            </w:pPr>
            <w:r>
              <w:rPr>
                <w:rFonts w:ascii="宋体" w:hAnsi="宋体" w:eastAsia="宋体" w:cs="宋体"/>
                <w:spacing w:val="1"/>
                <w:sz w:val="21"/>
                <w:szCs w:val="21"/>
              </w:rPr>
              <w:t>栏    次</w:t>
            </w:r>
          </w:p>
        </w:tc>
        <w:tc>
          <w:tcPr>
            <w:tcW w:w="690" w:type="dxa"/>
            <w:tcBorders>
              <w:top w:val="single" w:color="000000" w:sz="2" w:space="0"/>
              <w:bottom w:val="single" w:color="000000" w:sz="2" w:space="0"/>
            </w:tcBorders>
            <w:vAlign w:val="top"/>
          </w:tcPr>
          <w:p>
            <w:pPr>
              <w:rPr>
                <w:rFonts w:ascii="Arial"/>
                <w:sz w:val="21"/>
              </w:rPr>
            </w:pPr>
          </w:p>
        </w:tc>
        <w:tc>
          <w:tcPr>
            <w:tcW w:w="1575" w:type="dxa"/>
            <w:tcBorders>
              <w:top w:val="single" w:color="000000" w:sz="2" w:space="0"/>
              <w:bottom w:val="single" w:color="000000" w:sz="2" w:space="0"/>
            </w:tcBorders>
            <w:vAlign w:val="top"/>
          </w:tcPr>
          <w:p>
            <w:pPr>
              <w:spacing w:before="130" w:line="184" w:lineRule="auto"/>
              <w:ind w:left="747"/>
              <w:rPr>
                <w:rFonts w:ascii="宋体" w:hAnsi="宋体" w:eastAsia="宋体" w:cs="宋体"/>
                <w:sz w:val="21"/>
                <w:szCs w:val="21"/>
              </w:rPr>
            </w:pPr>
            <w:r>
              <w:rPr>
                <w:rFonts w:ascii="宋体" w:hAnsi="宋体" w:eastAsia="宋体" w:cs="宋体"/>
                <w:sz w:val="21"/>
                <w:szCs w:val="21"/>
              </w:rPr>
              <w:t>2</w:t>
            </w:r>
          </w:p>
        </w:tc>
        <w:tc>
          <w:tcPr>
            <w:tcW w:w="1575" w:type="dxa"/>
            <w:tcBorders>
              <w:top w:val="single" w:color="000000" w:sz="2" w:space="0"/>
              <w:bottom w:val="single" w:color="000000" w:sz="2" w:space="0"/>
            </w:tcBorders>
            <w:vAlign w:val="top"/>
          </w:tcPr>
          <w:p>
            <w:pPr>
              <w:spacing w:before="129" w:line="183" w:lineRule="auto"/>
              <w:ind w:left="751"/>
              <w:rPr>
                <w:rFonts w:ascii="宋体" w:hAnsi="宋体" w:eastAsia="宋体" w:cs="宋体"/>
                <w:sz w:val="21"/>
                <w:szCs w:val="21"/>
              </w:rPr>
            </w:pPr>
            <w:r>
              <w:rPr>
                <w:rFonts w:ascii="宋体" w:hAnsi="宋体" w:eastAsia="宋体" w:cs="宋体"/>
                <w:sz w:val="21"/>
                <w:szCs w:val="21"/>
              </w:rPr>
              <w:t>3</w:t>
            </w:r>
          </w:p>
        </w:tc>
        <w:tc>
          <w:tcPr>
            <w:tcW w:w="1575" w:type="dxa"/>
            <w:tcBorders>
              <w:top w:val="single" w:color="000000" w:sz="2" w:space="0"/>
              <w:bottom w:val="single" w:color="000000" w:sz="2" w:space="0"/>
            </w:tcBorders>
            <w:vAlign w:val="top"/>
          </w:tcPr>
          <w:p>
            <w:pPr>
              <w:spacing w:before="130" w:line="184" w:lineRule="auto"/>
              <w:ind w:left="731"/>
              <w:rPr>
                <w:rFonts w:ascii="宋体" w:hAnsi="宋体" w:eastAsia="宋体" w:cs="宋体"/>
                <w:sz w:val="21"/>
                <w:szCs w:val="21"/>
              </w:rPr>
            </w:pPr>
            <w:r>
              <w:rPr>
                <w:rFonts w:ascii="宋体" w:hAnsi="宋体" w:eastAsia="宋体" w:cs="宋体"/>
                <w:sz w:val="21"/>
                <w:szCs w:val="21"/>
              </w:rPr>
              <w:t>4</w:t>
            </w:r>
          </w:p>
        </w:tc>
        <w:tc>
          <w:tcPr>
            <w:tcW w:w="1567" w:type="dxa"/>
            <w:tcBorders>
              <w:top w:val="single" w:color="000000" w:sz="2" w:space="0"/>
              <w:bottom w:val="single" w:color="000000" w:sz="2" w:space="0"/>
            </w:tcBorders>
            <w:vAlign w:val="top"/>
          </w:tcPr>
          <w:p>
            <w:pPr>
              <w:spacing w:before="130" w:line="182" w:lineRule="auto"/>
              <w:ind w:left="738"/>
              <w:rPr>
                <w:rFonts w:ascii="宋体" w:hAnsi="宋体" w:eastAsia="宋体" w:cs="宋体"/>
                <w:sz w:val="21"/>
                <w:szCs w:val="21"/>
              </w:rPr>
            </w:pPr>
            <w:r>
              <w:rPr>
                <w:rFonts w:ascii="宋体" w:hAnsi="宋体" w:eastAsia="宋体" w:cs="宋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707" w:type="dxa"/>
            <w:tcBorders>
              <w:top w:val="single" w:color="000000" w:sz="2" w:space="0"/>
              <w:bottom w:val="single" w:color="000000" w:sz="2" w:space="0"/>
            </w:tcBorders>
            <w:vAlign w:val="top"/>
          </w:tcPr>
          <w:p>
            <w:pPr>
              <w:spacing w:before="49" w:line="242" w:lineRule="auto"/>
              <w:ind w:left="120" w:right="95" w:hanging="3"/>
              <w:rPr>
                <w:rFonts w:ascii="宋体" w:hAnsi="宋体" w:eastAsia="宋体" w:cs="宋体"/>
                <w:sz w:val="21"/>
                <w:szCs w:val="21"/>
              </w:rPr>
            </w:pPr>
            <w:r>
              <w:rPr>
                <w:rFonts w:ascii="宋体" w:hAnsi="宋体" w:eastAsia="宋体" w:cs="宋体"/>
                <w:spacing w:val="-6"/>
                <w:sz w:val="21"/>
                <w:szCs w:val="21"/>
              </w:rPr>
              <w:t>一</w:t>
            </w:r>
            <w:r>
              <w:rPr>
                <w:rFonts w:ascii="宋体" w:hAnsi="宋体" w:eastAsia="宋体" w:cs="宋体"/>
                <w:spacing w:val="-5"/>
                <w:sz w:val="21"/>
                <w:szCs w:val="21"/>
              </w:rPr>
              <w:t>、</w:t>
            </w:r>
            <w:r>
              <w:rPr>
                <w:rFonts w:ascii="宋体" w:hAnsi="宋体" w:eastAsia="宋体" w:cs="宋体"/>
                <w:spacing w:val="-3"/>
                <w:sz w:val="21"/>
                <w:szCs w:val="21"/>
              </w:rPr>
              <w:t>一般公共预算财政拨款</w:t>
            </w:r>
            <w:r>
              <w:rPr>
                <w:rFonts w:ascii="宋体" w:hAnsi="宋体" w:eastAsia="宋体" w:cs="宋体"/>
                <w:sz w:val="21"/>
                <w:szCs w:val="21"/>
              </w:rPr>
              <w:t xml:space="preserve"> </w:t>
            </w:r>
            <w:r>
              <w:rPr>
                <w:rFonts w:ascii="宋体" w:hAnsi="宋体" w:eastAsia="宋体" w:cs="宋体"/>
                <w:spacing w:val="-5"/>
                <w:sz w:val="21"/>
                <w:szCs w:val="21"/>
              </w:rPr>
              <w:t>收</w:t>
            </w:r>
            <w:r>
              <w:rPr>
                <w:rFonts w:ascii="宋体" w:hAnsi="宋体" w:eastAsia="宋体" w:cs="宋体"/>
                <w:spacing w:val="-3"/>
                <w:sz w:val="21"/>
                <w:szCs w:val="21"/>
              </w:rPr>
              <w:t>入</w:t>
            </w:r>
          </w:p>
        </w:tc>
        <w:tc>
          <w:tcPr>
            <w:tcW w:w="690" w:type="dxa"/>
            <w:tcBorders>
              <w:top w:val="single" w:color="000000" w:sz="2" w:space="0"/>
              <w:bottom w:val="single" w:color="000000" w:sz="2" w:space="0"/>
            </w:tcBorders>
            <w:vAlign w:val="top"/>
          </w:tcPr>
          <w:p>
            <w:pPr>
              <w:spacing w:before="234" w:line="185" w:lineRule="auto"/>
              <w:ind w:left="319"/>
              <w:rPr>
                <w:rFonts w:ascii="宋体" w:hAnsi="宋体" w:eastAsia="宋体" w:cs="宋体"/>
                <w:sz w:val="21"/>
                <w:szCs w:val="21"/>
              </w:rPr>
            </w:pPr>
            <w:r>
              <w:rPr>
                <w:rFonts w:ascii="宋体" w:hAnsi="宋体" w:eastAsia="宋体" w:cs="宋体"/>
                <w:sz w:val="21"/>
                <w:szCs w:val="21"/>
              </w:rPr>
              <w:t>1</w:t>
            </w:r>
          </w:p>
        </w:tc>
        <w:tc>
          <w:tcPr>
            <w:tcW w:w="1335" w:type="dxa"/>
            <w:tcBorders>
              <w:top w:val="single" w:color="000000" w:sz="2" w:space="0"/>
              <w:bottom w:val="single" w:color="000000" w:sz="2" w:space="0"/>
            </w:tcBorders>
            <w:vAlign w:val="top"/>
          </w:tcPr>
          <w:p>
            <w:pPr>
              <w:spacing w:before="234" w:line="183" w:lineRule="auto"/>
              <w:ind w:left="620"/>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2459" w:type="dxa"/>
            <w:tcBorders>
              <w:top w:val="single" w:color="000000" w:sz="2" w:space="0"/>
              <w:bottom w:val="single" w:color="000000" w:sz="2" w:space="0"/>
            </w:tcBorders>
            <w:vAlign w:val="top"/>
          </w:tcPr>
          <w:p>
            <w:pPr>
              <w:spacing w:before="199" w:line="220" w:lineRule="auto"/>
              <w:ind w:left="113"/>
              <w:rPr>
                <w:rFonts w:ascii="宋体" w:hAnsi="宋体" w:eastAsia="宋体" w:cs="宋体"/>
                <w:sz w:val="21"/>
                <w:szCs w:val="21"/>
              </w:rPr>
            </w:pPr>
            <w:r>
              <w:rPr>
                <w:rFonts w:ascii="宋体" w:hAnsi="宋体" w:eastAsia="宋体" w:cs="宋体"/>
                <w:spacing w:val="-1"/>
                <w:sz w:val="21"/>
                <w:szCs w:val="21"/>
              </w:rPr>
              <w:t>一、一般公共服务支出</w:t>
            </w:r>
          </w:p>
        </w:tc>
        <w:tc>
          <w:tcPr>
            <w:tcW w:w="690" w:type="dxa"/>
            <w:tcBorders>
              <w:top w:val="single" w:color="000000" w:sz="2" w:space="0"/>
              <w:bottom w:val="single" w:color="000000" w:sz="2" w:space="0"/>
            </w:tcBorders>
            <w:vAlign w:val="top"/>
          </w:tcPr>
          <w:p>
            <w:pPr>
              <w:spacing w:before="234" w:line="183" w:lineRule="auto"/>
              <w:ind w:left="238"/>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3</w:t>
            </w:r>
          </w:p>
        </w:tc>
        <w:tc>
          <w:tcPr>
            <w:tcW w:w="1575" w:type="dxa"/>
            <w:tcBorders>
              <w:top w:val="single" w:color="000000" w:sz="2" w:space="0"/>
              <w:bottom w:val="single" w:color="000000" w:sz="2" w:space="0"/>
            </w:tcBorders>
            <w:vAlign w:val="top"/>
          </w:tcPr>
          <w:p>
            <w:pPr>
              <w:spacing w:before="235"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5"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5"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235"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707" w:type="dxa"/>
            <w:tcBorders>
              <w:top w:val="single" w:color="000000" w:sz="2" w:space="0"/>
              <w:bottom w:val="single" w:color="000000" w:sz="2" w:space="0"/>
            </w:tcBorders>
            <w:vAlign w:val="top"/>
          </w:tcPr>
          <w:p>
            <w:pPr>
              <w:spacing w:before="49" w:line="249" w:lineRule="auto"/>
              <w:ind w:left="114" w:right="95" w:firstLine="2"/>
              <w:rPr>
                <w:rFonts w:ascii="宋体" w:hAnsi="宋体" w:eastAsia="宋体" w:cs="宋体"/>
                <w:sz w:val="21"/>
                <w:szCs w:val="21"/>
              </w:rPr>
            </w:pPr>
            <w:r>
              <w:rPr>
                <w:rFonts w:ascii="宋体" w:hAnsi="宋体" w:eastAsia="宋体" w:cs="宋体"/>
                <w:spacing w:val="-6"/>
                <w:sz w:val="21"/>
                <w:szCs w:val="21"/>
              </w:rPr>
              <w:t>二</w:t>
            </w:r>
            <w:r>
              <w:rPr>
                <w:rFonts w:ascii="宋体" w:hAnsi="宋体" w:eastAsia="宋体" w:cs="宋体"/>
                <w:spacing w:val="-5"/>
                <w:sz w:val="21"/>
                <w:szCs w:val="21"/>
              </w:rPr>
              <w:t>、</w:t>
            </w:r>
            <w:r>
              <w:rPr>
                <w:rFonts w:ascii="宋体" w:hAnsi="宋体" w:eastAsia="宋体" w:cs="宋体"/>
                <w:spacing w:val="-3"/>
                <w:sz w:val="21"/>
                <w:szCs w:val="21"/>
              </w:rPr>
              <w:t>政府性基金预算财政拨</w:t>
            </w:r>
            <w:r>
              <w:rPr>
                <w:rFonts w:ascii="宋体" w:hAnsi="宋体" w:eastAsia="宋体" w:cs="宋体"/>
                <w:sz w:val="21"/>
                <w:szCs w:val="21"/>
              </w:rPr>
              <w:t xml:space="preserve"> </w:t>
            </w:r>
            <w:r>
              <w:rPr>
                <w:rFonts w:ascii="宋体" w:hAnsi="宋体" w:eastAsia="宋体" w:cs="宋体"/>
                <w:spacing w:val="-2"/>
                <w:sz w:val="21"/>
                <w:szCs w:val="21"/>
              </w:rPr>
              <w:t>款收入</w:t>
            </w:r>
          </w:p>
        </w:tc>
        <w:tc>
          <w:tcPr>
            <w:tcW w:w="690" w:type="dxa"/>
            <w:tcBorders>
              <w:top w:val="single" w:color="000000" w:sz="2" w:space="0"/>
              <w:bottom w:val="single" w:color="000000" w:sz="2" w:space="0"/>
            </w:tcBorders>
            <w:vAlign w:val="top"/>
          </w:tcPr>
          <w:p>
            <w:pPr>
              <w:spacing w:before="236" w:line="184" w:lineRule="auto"/>
              <w:ind w:left="306"/>
              <w:rPr>
                <w:rFonts w:ascii="宋体" w:hAnsi="宋体" w:eastAsia="宋体" w:cs="宋体"/>
                <w:sz w:val="21"/>
                <w:szCs w:val="21"/>
              </w:rPr>
            </w:pPr>
            <w:r>
              <w:rPr>
                <w:rFonts w:ascii="宋体" w:hAnsi="宋体" w:eastAsia="宋体" w:cs="宋体"/>
                <w:sz w:val="21"/>
                <w:szCs w:val="21"/>
              </w:rPr>
              <w:t>2</w:t>
            </w:r>
          </w:p>
        </w:tc>
        <w:tc>
          <w:tcPr>
            <w:tcW w:w="1335" w:type="dxa"/>
            <w:tcBorders>
              <w:top w:val="single" w:color="000000" w:sz="2" w:space="0"/>
              <w:bottom w:val="single" w:color="000000" w:sz="2" w:space="0"/>
            </w:tcBorders>
            <w:vAlign w:val="top"/>
          </w:tcPr>
          <w:p>
            <w:pPr>
              <w:spacing w:before="236" w:line="182" w:lineRule="auto"/>
              <w:ind w:left="816"/>
              <w:rPr>
                <w:rFonts w:ascii="宋体" w:hAnsi="宋体" w:eastAsia="宋体" w:cs="宋体"/>
                <w:sz w:val="21"/>
                <w:szCs w:val="21"/>
              </w:rPr>
            </w:pPr>
            <w:r>
              <w:rPr>
                <w:rFonts w:ascii="宋体" w:hAnsi="宋体" w:eastAsia="宋体" w:cs="宋体"/>
                <w:spacing w:val="-2"/>
                <w:sz w:val="21"/>
                <w:szCs w:val="21"/>
              </w:rPr>
              <w:t>0.00</w:t>
            </w:r>
          </w:p>
        </w:tc>
        <w:tc>
          <w:tcPr>
            <w:tcW w:w="2459" w:type="dxa"/>
            <w:tcBorders>
              <w:top w:val="single" w:color="000000" w:sz="2" w:space="0"/>
              <w:bottom w:val="single" w:color="000000" w:sz="2" w:space="0"/>
            </w:tcBorders>
            <w:vAlign w:val="top"/>
          </w:tcPr>
          <w:p>
            <w:pPr>
              <w:spacing w:before="200" w:line="221" w:lineRule="auto"/>
              <w:ind w:left="113"/>
              <w:rPr>
                <w:rFonts w:ascii="宋体" w:hAnsi="宋体" w:eastAsia="宋体" w:cs="宋体"/>
                <w:sz w:val="21"/>
                <w:szCs w:val="21"/>
              </w:rPr>
            </w:pPr>
            <w:r>
              <w:rPr>
                <w:rFonts w:ascii="宋体" w:hAnsi="宋体" w:eastAsia="宋体" w:cs="宋体"/>
                <w:spacing w:val="-2"/>
                <w:sz w:val="21"/>
                <w:szCs w:val="21"/>
              </w:rPr>
              <w:t>二、外交</w:t>
            </w:r>
            <w:r>
              <w:rPr>
                <w:rFonts w:ascii="宋体" w:hAnsi="宋体" w:eastAsia="宋体" w:cs="宋体"/>
                <w:spacing w:val="-1"/>
                <w:sz w:val="21"/>
                <w:szCs w:val="21"/>
              </w:rPr>
              <w:t>支出</w:t>
            </w:r>
          </w:p>
        </w:tc>
        <w:tc>
          <w:tcPr>
            <w:tcW w:w="690" w:type="dxa"/>
            <w:tcBorders>
              <w:top w:val="single" w:color="000000" w:sz="2" w:space="0"/>
              <w:bottom w:val="single" w:color="000000" w:sz="2" w:space="0"/>
            </w:tcBorders>
            <w:vAlign w:val="top"/>
          </w:tcPr>
          <w:p>
            <w:pPr>
              <w:spacing w:before="235" w:line="183" w:lineRule="auto"/>
              <w:ind w:left="238"/>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4</w:t>
            </w:r>
          </w:p>
        </w:tc>
        <w:tc>
          <w:tcPr>
            <w:tcW w:w="1575" w:type="dxa"/>
            <w:tcBorders>
              <w:top w:val="single" w:color="000000" w:sz="2" w:space="0"/>
              <w:bottom w:val="single" w:color="000000" w:sz="2" w:space="0"/>
            </w:tcBorders>
            <w:vAlign w:val="top"/>
          </w:tcPr>
          <w:p>
            <w:pPr>
              <w:spacing w:before="236"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6"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6"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236"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707" w:type="dxa"/>
            <w:tcBorders>
              <w:top w:val="single" w:color="000000" w:sz="2" w:space="0"/>
              <w:bottom w:val="single" w:color="000000" w:sz="2" w:space="0"/>
            </w:tcBorders>
            <w:vAlign w:val="top"/>
          </w:tcPr>
          <w:p>
            <w:pPr>
              <w:spacing w:before="50" w:line="249" w:lineRule="auto"/>
              <w:ind w:left="114" w:right="95" w:hanging="1"/>
              <w:rPr>
                <w:rFonts w:ascii="宋体" w:hAnsi="宋体" w:eastAsia="宋体" w:cs="宋体"/>
                <w:sz w:val="21"/>
                <w:szCs w:val="21"/>
              </w:rPr>
            </w:pPr>
            <w:r>
              <w:rPr>
                <w:rFonts w:ascii="宋体" w:hAnsi="宋体" w:eastAsia="宋体" w:cs="宋体"/>
                <w:spacing w:val="-5"/>
                <w:sz w:val="21"/>
                <w:szCs w:val="21"/>
              </w:rPr>
              <w:t>三</w:t>
            </w:r>
            <w:r>
              <w:rPr>
                <w:rFonts w:ascii="宋体" w:hAnsi="宋体" w:eastAsia="宋体" w:cs="宋体"/>
                <w:spacing w:val="-3"/>
                <w:sz w:val="21"/>
                <w:szCs w:val="21"/>
              </w:rPr>
              <w:t>、国有资本经营预算财政</w:t>
            </w:r>
            <w:r>
              <w:rPr>
                <w:rFonts w:ascii="宋体" w:hAnsi="宋体" w:eastAsia="宋体" w:cs="宋体"/>
                <w:sz w:val="21"/>
                <w:szCs w:val="21"/>
              </w:rPr>
              <w:t xml:space="preserve"> </w:t>
            </w:r>
            <w:r>
              <w:rPr>
                <w:rFonts w:ascii="宋体" w:hAnsi="宋体" w:eastAsia="宋体" w:cs="宋体"/>
                <w:spacing w:val="-2"/>
                <w:sz w:val="21"/>
                <w:szCs w:val="21"/>
              </w:rPr>
              <w:t>拨款收入</w:t>
            </w:r>
          </w:p>
        </w:tc>
        <w:tc>
          <w:tcPr>
            <w:tcW w:w="690" w:type="dxa"/>
            <w:tcBorders>
              <w:top w:val="single" w:color="000000" w:sz="2" w:space="0"/>
              <w:bottom w:val="single" w:color="000000" w:sz="2" w:space="0"/>
            </w:tcBorders>
            <w:vAlign w:val="top"/>
          </w:tcPr>
          <w:p>
            <w:pPr>
              <w:spacing w:before="251" w:line="183" w:lineRule="auto"/>
              <w:ind w:left="308"/>
              <w:rPr>
                <w:rFonts w:ascii="宋体" w:hAnsi="宋体" w:eastAsia="宋体" w:cs="宋体"/>
                <w:sz w:val="21"/>
                <w:szCs w:val="21"/>
              </w:rPr>
            </w:pPr>
            <w:r>
              <w:rPr>
                <w:rFonts w:ascii="宋体" w:hAnsi="宋体" w:eastAsia="宋体" w:cs="宋体"/>
                <w:sz w:val="21"/>
                <w:szCs w:val="21"/>
              </w:rPr>
              <w:t>3</w:t>
            </w:r>
          </w:p>
        </w:tc>
        <w:tc>
          <w:tcPr>
            <w:tcW w:w="1335" w:type="dxa"/>
            <w:tcBorders>
              <w:top w:val="single" w:color="000000" w:sz="2" w:space="0"/>
              <w:bottom w:val="single" w:color="000000" w:sz="2" w:space="0"/>
            </w:tcBorders>
            <w:vAlign w:val="top"/>
          </w:tcPr>
          <w:p>
            <w:pPr>
              <w:spacing w:before="251" w:line="182" w:lineRule="auto"/>
              <w:ind w:left="816"/>
              <w:rPr>
                <w:rFonts w:ascii="宋体" w:hAnsi="宋体" w:eastAsia="宋体" w:cs="宋体"/>
                <w:sz w:val="21"/>
                <w:szCs w:val="21"/>
              </w:rPr>
            </w:pPr>
            <w:r>
              <w:rPr>
                <w:rFonts w:ascii="宋体" w:hAnsi="宋体" w:eastAsia="宋体" w:cs="宋体"/>
                <w:spacing w:val="-2"/>
                <w:sz w:val="21"/>
                <w:szCs w:val="21"/>
              </w:rPr>
              <w:t>0.00</w:t>
            </w:r>
          </w:p>
        </w:tc>
        <w:tc>
          <w:tcPr>
            <w:tcW w:w="2459" w:type="dxa"/>
            <w:tcBorders>
              <w:top w:val="single" w:color="000000" w:sz="2" w:space="0"/>
              <w:bottom w:val="single" w:color="000000" w:sz="2" w:space="0"/>
            </w:tcBorders>
            <w:vAlign w:val="top"/>
          </w:tcPr>
          <w:p>
            <w:pPr>
              <w:spacing w:before="215" w:line="221" w:lineRule="auto"/>
              <w:ind w:left="110"/>
              <w:rPr>
                <w:rFonts w:ascii="宋体" w:hAnsi="宋体" w:eastAsia="宋体" w:cs="宋体"/>
                <w:sz w:val="21"/>
                <w:szCs w:val="21"/>
              </w:rPr>
            </w:pPr>
            <w:r>
              <w:rPr>
                <w:rFonts w:ascii="宋体" w:hAnsi="宋体" w:eastAsia="宋体" w:cs="宋体"/>
                <w:spacing w:val="-2"/>
                <w:sz w:val="21"/>
                <w:szCs w:val="21"/>
              </w:rPr>
              <w:t>三</w:t>
            </w:r>
            <w:r>
              <w:rPr>
                <w:rFonts w:ascii="宋体" w:hAnsi="宋体" w:eastAsia="宋体" w:cs="宋体"/>
                <w:spacing w:val="-1"/>
                <w:sz w:val="21"/>
                <w:szCs w:val="21"/>
              </w:rPr>
              <w:t>、国防支出</w:t>
            </w:r>
          </w:p>
        </w:tc>
        <w:tc>
          <w:tcPr>
            <w:tcW w:w="690" w:type="dxa"/>
            <w:tcBorders>
              <w:top w:val="single" w:color="000000" w:sz="2" w:space="0"/>
              <w:bottom w:val="single" w:color="000000" w:sz="2" w:space="0"/>
            </w:tcBorders>
            <w:vAlign w:val="top"/>
          </w:tcPr>
          <w:p>
            <w:pPr>
              <w:spacing w:before="251" w:line="183" w:lineRule="auto"/>
              <w:ind w:left="238"/>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5</w:t>
            </w:r>
          </w:p>
        </w:tc>
        <w:tc>
          <w:tcPr>
            <w:tcW w:w="1575" w:type="dxa"/>
            <w:tcBorders>
              <w:top w:val="single" w:color="000000" w:sz="2" w:space="0"/>
              <w:bottom w:val="single" w:color="000000" w:sz="2" w:space="0"/>
            </w:tcBorders>
            <w:vAlign w:val="top"/>
          </w:tcPr>
          <w:p>
            <w:pPr>
              <w:spacing w:before="251"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51"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51"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251"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33" w:line="184" w:lineRule="auto"/>
              <w:ind w:left="303"/>
              <w:rPr>
                <w:rFonts w:ascii="宋体" w:hAnsi="宋体" w:eastAsia="宋体" w:cs="宋体"/>
                <w:sz w:val="21"/>
                <w:szCs w:val="21"/>
              </w:rPr>
            </w:pPr>
            <w:r>
              <w:rPr>
                <w:rFonts w:ascii="宋体" w:hAnsi="宋体" w:eastAsia="宋体" w:cs="宋体"/>
                <w:sz w:val="21"/>
                <w:szCs w:val="21"/>
              </w:rPr>
              <w:t>4</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97" w:line="220" w:lineRule="auto"/>
              <w:ind w:left="130"/>
              <w:rPr>
                <w:rFonts w:ascii="宋体" w:hAnsi="宋体" w:eastAsia="宋体" w:cs="宋体"/>
                <w:sz w:val="21"/>
                <w:szCs w:val="21"/>
              </w:rPr>
            </w:pPr>
            <w:r>
              <w:rPr>
                <w:rFonts w:ascii="宋体" w:hAnsi="宋体" w:eastAsia="宋体" w:cs="宋体"/>
                <w:spacing w:val="-4"/>
                <w:sz w:val="21"/>
                <w:szCs w:val="21"/>
              </w:rPr>
              <w:t>四</w:t>
            </w:r>
            <w:r>
              <w:rPr>
                <w:rFonts w:ascii="宋体" w:hAnsi="宋体" w:eastAsia="宋体" w:cs="宋体"/>
                <w:spacing w:val="-3"/>
                <w:sz w:val="21"/>
                <w:szCs w:val="21"/>
              </w:rPr>
              <w:t>、公共安全支出</w:t>
            </w:r>
          </w:p>
        </w:tc>
        <w:tc>
          <w:tcPr>
            <w:tcW w:w="690" w:type="dxa"/>
            <w:tcBorders>
              <w:top w:val="single" w:color="000000" w:sz="2" w:space="0"/>
              <w:bottom w:val="single" w:color="000000" w:sz="2" w:space="0"/>
            </w:tcBorders>
            <w:vAlign w:val="top"/>
          </w:tcPr>
          <w:p>
            <w:pPr>
              <w:spacing w:before="132" w:line="183" w:lineRule="auto"/>
              <w:ind w:left="238"/>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6</w:t>
            </w:r>
          </w:p>
        </w:tc>
        <w:tc>
          <w:tcPr>
            <w:tcW w:w="1575" w:type="dxa"/>
            <w:tcBorders>
              <w:top w:val="single" w:color="000000" w:sz="2" w:space="0"/>
              <w:bottom w:val="single" w:color="000000" w:sz="2" w:space="0"/>
            </w:tcBorders>
            <w:vAlign w:val="top"/>
          </w:tcPr>
          <w:p>
            <w:pPr>
              <w:spacing w:before="132"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32"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32"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32"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49" w:line="182" w:lineRule="auto"/>
              <w:ind w:left="308"/>
              <w:rPr>
                <w:rFonts w:ascii="宋体" w:hAnsi="宋体" w:eastAsia="宋体" w:cs="宋体"/>
                <w:sz w:val="21"/>
                <w:szCs w:val="21"/>
              </w:rPr>
            </w:pPr>
            <w:r>
              <w:rPr>
                <w:rFonts w:ascii="宋体" w:hAnsi="宋体" w:eastAsia="宋体" w:cs="宋体"/>
                <w:sz w:val="21"/>
                <w:szCs w:val="21"/>
              </w:rPr>
              <w:t>5</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112" w:line="220" w:lineRule="auto"/>
              <w:ind w:left="113"/>
              <w:rPr>
                <w:rFonts w:ascii="宋体" w:hAnsi="宋体" w:eastAsia="宋体" w:cs="宋体"/>
                <w:sz w:val="21"/>
                <w:szCs w:val="21"/>
              </w:rPr>
            </w:pPr>
            <w:r>
              <w:rPr>
                <w:rFonts w:ascii="宋体" w:hAnsi="宋体" w:eastAsia="宋体" w:cs="宋体"/>
                <w:spacing w:val="-2"/>
                <w:sz w:val="21"/>
                <w:szCs w:val="21"/>
              </w:rPr>
              <w:t>五、教育</w:t>
            </w:r>
            <w:r>
              <w:rPr>
                <w:rFonts w:ascii="宋体" w:hAnsi="宋体" w:eastAsia="宋体" w:cs="宋体"/>
                <w:spacing w:val="-1"/>
                <w:sz w:val="21"/>
                <w:szCs w:val="21"/>
              </w:rPr>
              <w:t>支出</w:t>
            </w:r>
          </w:p>
        </w:tc>
        <w:tc>
          <w:tcPr>
            <w:tcW w:w="690" w:type="dxa"/>
            <w:tcBorders>
              <w:top w:val="single" w:color="000000" w:sz="2" w:space="0"/>
              <w:bottom w:val="single" w:color="000000" w:sz="2" w:space="0"/>
            </w:tcBorders>
            <w:vAlign w:val="top"/>
          </w:tcPr>
          <w:p>
            <w:pPr>
              <w:spacing w:before="147" w:line="183" w:lineRule="auto"/>
              <w:ind w:left="238"/>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7</w:t>
            </w:r>
          </w:p>
        </w:tc>
        <w:tc>
          <w:tcPr>
            <w:tcW w:w="1575" w:type="dxa"/>
            <w:tcBorders>
              <w:top w:val="single" w:color="000000" w:sz="2" w:space="0"/>
              <w:bottom w:val="single" w:color="000000" w:sz="2" w:space="0"/>
            </w:tcBorders>
            <w:vAlign w:val="top"/>
          </w:tcPr>
          <w:p>
            <w:pPr>
              <w:spacing w:before="148"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8"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8"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48"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33" w:line="183" w:lineRule="auto"/>
              <w:ind w:left="305"/>
              <w:rPr>
                <w:rFonts w:ascii="宋体" w:hAnsi="宋体" w:eastAsia="宋体" w:cs="宋体"/>
                <w:sz w:val="21"/>
                <w:szCs w:val="21"/>
              </w:rPr>
            </w:pPr>
            <w:r>
              <w:rPr>
                <w:rFonts w:ascii="宋体" w:hAnsi="宋体" w:eastAsia="宋体" w:cs="宋体"/>
                <w:sz w:val="21"/>
                <w:szCs w:val="21"/>
              </w:rPr>
              <w:t>6</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98" w:line="219" w:lineRule="auto"/>
              <w:ind w:left="112"/>
              <w:rPr>
                <w:rFonts w:ascii="宋体" w:hAnsi="宋体" w:eastAsia="宋体" w:cs="宋体"/>
                <w:sz w:val="21"/>
                <w:szCs w:val="21"/>
              </w:rPr>
            </w:pPr>
            <w:r>
              <w:rPr>
                <w:rFonts w:ascii="宋体" w:hAnsi="宋体" w:eastAsia="宋体" w:cs="宋体"/>
                <w:spacing w:val="-2"/>
                <w:sz w:val="21"/>
                <w:szCs w:val="21"/>
              </w:rPr>
              <w:t>六</w:t>
            </w:r>
            <w:r>
              <w:rPr>
                <w:rFonts w:ascii="宋体" w:hAnsi="宋体" w:eastAsia="宋体" w:cs="宋体"/>
                <w:spacing w:val="-1"/>
                <w:sz w:val="21"/>
                <w:szCs w:val="21"/>
              </w:rPr>
              <w:t>、科学技术支出</w:t>
            </w:r>
          </w:p>
        </w:tc>
        <w:tc>
          <w:tcPr>
            <w:tcW w:w="690" w:type="dxa"/>
            <w:tcBorders>
              <w:top w:val="single" w:color="000000" w:sz="2" w:space="0"/>
              <w:bottom w:val="single" w:color="000000" w:sz="2" w:space="0"/>
            </w:tcBorders>
            <w:vAlign w:val="top"/>
          </w:tcPr>
          <w:p>
            <w:pPr>
              <w:spacing w:before="133" w:line="183" w:lineRule="auto"/>
              <w:ind w:left="238"/>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8</w:t>
            </w:r>
          </w:p>
        </w:tc>
        <w:tc>
          <w:tcPr>
            <w:tcW w:w="1575" w:type="dxa"/>
            <w:tcBorders>
              <w:top w:val="single" w:color="000000" w:sz="2" w:space="0"/>
              <w:bottom w:val="single" w:color="000000" w:sz="2" w:space="0"/>
            </w:tcBorders>
            <w:vAlign w:val="top"/>
          </w:tcPr>
          <w:p>
            <w:pPr>
              <w:spacing w:before="133"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33"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33"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33"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240" w:line="182" w:lineRule="auto"/>
              <w:ind w:left="309"/>
              <w:rPr>
                <w:rFonts w:ascii="宋体" w:hAnsi="宋体" w:eastAsia="宋体" w:cs="宋体"/>
                <w:sz w:val="21"/>
                <w:szCs w:val="21"/>
              </w:rPr>
            </w:pPr>
            <w:r>
              <w:rPr>
                <w:rFonts w:ascii="宋体" w:hAnsi="宋体" w:eastAsia="宋体" w:cs="宋体"/>
                <w:sz w:val="21"/>
                <w:szCs w:val="21"/>
              </w:rPr>
              <w:t>7</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54" w:line="242" w:lineRule="auto"/>
              <w:ind w:left="110" w:right="91" w:hanging="1"/>
              <w:rPr>
                <w:rFonts w:ascii="宋体" w:hAnsi="宋体" w:eastAsia="宋体" w:cs="宋体"/>
                <w:sz w:val="21"/>
                <w:szCs w:val="21"/>
              </w:rPr>
            </w:pPr>
            <w:r>
              <w:rPr>
                <w:rFonts w:ascii="宋体" w:hAnsi="宋体" w:eastAsia="宋体" w:cs="宋体"/>
                <w:spacing w:val="-8"/>
                <w:sz w:val="21"/>
                <w:szCs w:val="21"/>
              </w:rPr>
              <w:t>七</w:t>
            </w:r>
            <w:r>
              <w:rPr>
                <w:rFonts w:ascii="宋体" w:hAnsi="宋体" w:eastAsia="宋体" w:cs="宋体"/>
                <w:spacing w:val="-6"/>
                <w:sz w:val="21"/>
                <w:szCs w:val="21"/>
              </w:rPr>
              <w:t>、文化旅游体育与传媒</w:t>
            </w:r>
            <w:r>
              <w:rPr>
                <w:rFonts w:ascii="宋体" w:hAnsi="宋体" w:eastAsia="宋体" w:cs="宋体"/>
                <w:sz w:val="21"/>
                <w:szCs w:val="21"/>
              </w:rPr>
              <w:t xml:space="preserve"> </w:t>
            </w:r>
            <w:r>
              <w:rPr>
                <w:rFonts w:ascii="宋体" w:hAnsi="宋体" w:eastAsia="宋体" w:cs="宋体"/>
                <w:spacing w:val="-3"/>
                <w:sz w:val="21"/>
                <w:szCs w:val="21"/>
              </w:rPr>
              <w:t>支</w:t>
            </w:r>
            <w:r>
              <w:rPr>
                <w:rFonts w:ascii="宋体" w:hAnsi="宋体" w:eastAsia="宋体" w:cs="宋体"/>
                <w:spacing w:val="-2"/>
                <w:sz w:val="21"/>
                <w:szCs w:val="21"/>
              </w:rPr>
              <w:t>出</w:t>
            </w:r>
          </w:p>
        </w:tc>
        <w:tc>
          <w:tcPr>
            <w:tcW w:w="690" w:type="dxa"/>
            <w:tcBorders>
              <w:top w:val="single" w:color="000000" w:sz="2" w:space="0"/>
              <w:bottom w:val="single" w:color="000000" w:sz="2" w:space="0"/>
            </w:tcBorders>
            <w:vAlign w:val="top"/>
          </w:tcPr>
          <w:p>
            <w:pPr>
              <w:spacing w:before="238" w:line="183" w:lineRule="auto"/>
              <w:ind w:left="238"/>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9</w:t>
            </w:r>
          </w:p>
        </w:tc>
        <w:tc>
          <w:tcPr>
            <w:tcW w:w="1575" w:type="dxa"/>
            <w:tcBorders>
              <w:top w:val="single" w:color="000000" w:sz="2" w:space="0"/>
              <w:bottom w:val="single" w:color="000000" w:sz="2" w:space="0"/>
            </w:tcBorders>
            <w:vAlign w:val="top"/>
          </w:tcPr>
          <w:p>
            <w:pPr>
              <w:spacing w:before="239"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9"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9"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239"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48" w:line="183" w:lineRule="auto"/>
              <w:ind w:left="305"/>
              <w:rPr>
                <w:rFonts w:ascii="宋体" w:hAnsi="宋体" w:eastAsia="宋体" w:cs="宋体"/>
                <w:sz w:val="21"/>
                <w:szCs w:val="21"/>
              </w:rPr>
            </w:pPr>
            <w:r>
              <w:rPr>
                <w:rFonts w:ascii="宋体" w:hAnsi="宋体" w:eastAsia="宋体" w:cs="宋体"/>
                <w:sz w:val="21"/>
                <w:szCs w:val="21"/>
              </w:rPr>
              <w:t>8</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53" w:line="216" w:lineRule="auto"/>
              <w:ind w:left="113"/>
              <w:rPr>
                <w:rFonts w:ascii="宋体" w:hAnsi="宋体" w:eastAsia="宋体" w:cs="宋体"/>
                <w:sz w:val="21"/>
                <w:szCs w:val="21"/>
              </w:rPr>
            </w:pPr>
            <w:r>
              <w:rPr>
                <w:rFonts w:ascii="宋体" w:hAnsi="宋体" w:eastAsia="宋体" w:cs="宋体"/>
                <w:spacing w:val="-11"/>
                <w:sz w:val="21"/>
                <w:szCs w:val="21"/>
              </w:rPr>
              <w:t>八</w:t>
            </w:r>
            <w:r>
              <w:rPr>
                <w:rFonts w:ascii="宋体" w:hAnsi="宋体" w:eastAsia="宋体" w:cs="宋体"/>
                <w:spacing w:val="-6"/>
                <w:sz w:val="21"/>
                <w:szCs w:val="21"/>
              </w:rPr>
              <w:t>、社会保障和就业支出</w:t>
            </w:r>
          </w:p>
        </w:tc>
        <w:tc>
          <w:tcPr>
            <w:tcW w:w="690" w:type="dxa"/>
            <w:tcBorders>
              <w:top w:val="single" w:color="000000" w:sz="2" w:space="0"/>
              <w:bottom w:val="single" w:color="000000" w:sz="2" w:space="0"/>
            </w:tcBorders>
            <w:vAlign w:val="top"/>
          </w:tcPr>
          <w:p>
            <w:pPr>
              <w:spacing w:before="148" w:line="183" w:lineRule="auto"/>
              <w:ind w:left="233"/>
              <w:rPr>
                <w:rFonts w:ascii="宋体" w:hAnsi="宋体" w:eastAsia="宋体" w:cs="宋体"/>
                <w:sz w:val="21"/>
                <w:szCs w:val="21"/>
              </w:rPr>
            </w:pPr>
            <w:r>
              <w:rPr>
                <w:rFonts w:ascii="宋体" w:hAnsi="宋体" w:eastAsia="宋体" w:cs="宋体"/>
                <w:spacing w:val="-2"/>
                <w:sz w:val="21"/>
                <w:szCs w:val="21"/>
              </w:rPr>
              <w:t>40</w:t>
            </w:r>
          </w:p>
        </w:tc>
        <w:tc>
          <w:tcPr>
            <w:tcW w:w="1575" w:type="dxa"/>
            <w:tcBorders>
              <w:top w:val="single" w:color="000000" w:sz="2" w:space="0"/>
              <w:bottom w:val="single" w:color="000000" w:sz="2" w:space="0"/>
            </w:tcBorders>
            <w:vAlign w:val="top"/>
          </w:tcPr>
          <w:p>
            <w:pPr>
              <w:spacing w:before="149"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9"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9"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49"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34" w:line="183" w:lineRule="auto"/>
              <w:ind w:left="305"/>
              <w:rPr>
                <w:rFonts w:ascii="宋体" w:hAnsi="宋体" w:eastAsia="宋体" w:cs="宋体"/>
                <w:sz w:val="21"/>
                <w:szCs w:val="21"/>
              </w:rPr>
            </w:pPr>
            <w:r>
              <w:rPr>
                <w:rFonts w:ascii="宋体" w:hAnsi="宋体" w:eastAsia="宋体" w:cs="宋体"/>
                <w:sz w:val="21"/>
                <w:szCs w:val="21"/>
              </w:rPr>
              <w:t>9</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39" w:line="220" w:lineRule="auto"/>
              <w:ind w:left="115"/>
              <w:rPr>
                <w:rFonts w:ascii="宋体" w:hAnsi="宋体" w:eastAsia="宋体" w:cs="宋体"/>
                <w:sz w:val="21"/>
                <w:szCs w:val="21"/>
              </w:rPr>
            </w:pPr>
            <w:r>
              <w:rPr>
                <w:rFonts w:ascii="宋体" w:hAnsi="宋体" w:eastAsia="宋体" w:cs="宋体"/>
                <w:spacing w:val="-2"/>
                <w:sz w:val="21"/>
                <w:szCs w:val="21"/>
              </w:rPr>
              <w:t>九、卫生</w:t>
            </w:r>
            <w:r>
              <w:rPr>
                <w:rFonts w:ascii="宋体" w:hAnsi="宋体" w:eastAsia="宋体" w:cs="宋体"/>
                <w:spacing w:val="-1"/>
                <w:sz w:val="21"/>
                <w:szCs w:val="21"/>
              </w:rPr>
              <w:t>健康支出</w:t>
            </w:r>
          </w:p>
        </w:tc>
        <w:tc>
          <w:tcPr>
            <w:tcW w:w="690" w:type="dxa"/>
            <w:tcBorders>
              <w:top w:val="single" w:color="000000" w:sz="2" w:space="0"/>
              <w:bottom w:val="single" w:color="000000" w:sz="2" w:space="0"/>
            </w:tcBorders>
            <w:vAlign w:val="top"/>
          </w:tcPr>
          <w:p>
            <w:pPr>
              <w:spacing w:before="133" w:line="185" w:lineRule="auto"/>
              <w:ind w:left="233"/>
              <w:rPr>
                <w:rFonts w:ascii="宋体" w:hAnsi="宋体" w:eastAsia="宋体" w:cs="宋体"/>
                <w:sz w:val="21"/>
                <w:szCs w:val="21"/>
              </w:rPr>
            </w:pPr>
            <w:r>
              <w:rPr>
                <w:rFonts w:ascii="宋体" w:hAnsi="宋体" w:eastAsia="宋体" w:cs="宋体"/>
                <w:spacing w:val="-2"/>
                <w:sz w:val="21"/>
                <w:szCs w:val="21"/>
              </w:rPr>
              <w:t>41</w:t>
            </w:r>
          </w:p>
        </w:tc>
        <w:tc>
          <w:tcPr>
            <w:tcW w:w="1575" w:type="dxa"/>
            <w:tcBorders>
              <w:top w:val="single" w:color="000000" w:sz="2" w:space="0"/>
              <w:bottom w:val="single" w:color="000000" w:sz="2" w:space="0"/>
            </w:tcBorders>
            <w:vAlign w:val="top"/>
          </w:tcPr>
          <w:p>
            <w:pPr>
              <w:spacing w:before="133" w:line="183" w:lineRule="auto"/>
              <w:ind w:left="865"/>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1575" w:type="dxa"/>
            <w:tcBorders>
              <w:top w:val="single" w:color="000000" w:sz="2" w:space="0"/>
              <w:bottom w:val="single" w:color="000000" w:sz="2" w:space="0"/>
            </w:tcBorders>
            <w:vAlign w:val="top"/>
          </w:tcPr>
          <w:p>
            <w:pPr>
              <w:spacing w:before="133" w:line="183" w:lineRule="auto"/>
              <w:ind w:left="867"/>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1575" w:type="dxa"/>
            <w:tcBorders>
              <w:top w:val="single" w:color="000000" w:sz="2" w:space="0"/>
              <w:bottom w:val="single" w:color="000000" w:sz="2" w:space="0"/>
            </w:tcBorders>
            <w:vAlign w:val="top"/>
          </w:tcPr>
          <w:p>
            <w:pPr>
              <w:spacing w:before="134"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34" w:line="182" w:lineRule="auto"/>
              <w:ind w:left="1051"/>
              <w:rPr>
                <w:rFonts w:ascii="宋体" w:hAnsi="宋体" w:eastAsia="宋体" w:cs="宋体"/>
                <w:sz w:val="21"/>
                <w:szCs w:val="21"/>
              </w:rPr>
            </w:pPr>
            <w:r>
              <w:rPr>
                <w:rFonts w:ascii="宋体" w:hAnsi="宋体" w:eastAsia="宋体" w:cs="宋体"/>
                <w:spacing w:val="-2"/>
                <w:sz w:val="21"/>
                <w:szCs w:val="21"/>
              </w:rPr>
              <w:t>0.00</w:t>
            </w:r>
          </w:p>
        </w:tc>
      </w:tr>
    </w:tbl>
    <w:p>
      <w:pPr>
        <w:spacing w:line="14" w:lineRule="auto"/>
        <w:rPr>
          <w:rFonts w:ascii="Arial"/>
          <w:sz w:val="2"/>
        </w:rPr>
      </w:pPr>
    </w:p>
    <w:p>
      <w:pPr>
        <w:sectPr>
          <w:type w:val="continuous"/>
          <w:pgSz w:w="16845" w:h="11910"/>
          <w:pgMar w:top="1012" w:right="1335" w:bottom="0" w:left="1320" w:header="0" w:footer="0" w:gutter="0"/>
          <w:cols w:equalWidth="0" w:num="1">
            <w:col w:w="14189"/>
          </w:cols>
        </w:sectPr>
      </w:pPr>
    </w:p>
    <w:p/>
    <w:p/>
    <w:p/>
    <w:p>
      <w:pPr>
        <w:spacing w:line="119" w:lineRule="exact"/>
      </w:pPr>
    </w:p>
    <w:p>
      <w:pPr>
        <w:sectPr>
          <w:pgSz w:w="16845" w:h="11910"/>
          <w:pgMar w:top="1012" w:right="1335" w:bottom="0" w:left="1320" w:header="0" w:footer="0" w:gutter="0"/>
          <w:cols w:equalWidth="0" w:num="1">
            <w:col w:w="14189"/>
          </w:cols>
        </w:sectPr>
      </w:pPr>
    </w:p>
    <w:p>
      <w:pPr>
        <w:spacing w:line="427" w:lineRule="auto"/>
        <w:rPr>
          <w:rFonts w:ascii="Arial"/>
          <w:sz w:val="21"/>
        </w:rPr>
      </w:pPr>
    </w:p>
    <w:p>
      <w:pPr>
        <w:spacing w:before="101" w:line="223" w:lineRule="auto"/>
        <w:ind w:left="5133"/>
        <w:rPr>
          <w:rFonts w:ascii="宋体" w:hAnsi="宋体" w:eastAsia="宋体" w:cs="宋体"/>
          <w:sz w:val="31"/>
          <w:szCs w:val="31"/>
        </w:rPr>
      </w:pPr>
      <w:r>
        <w:rPr>
          <w:rFonts w:ascii="宋体" w:hAnsi="宋体" w:eastAsia="宋体" w:cs="宋体"/>
          <w:spacing w:val="19"/>
          <w:sz w:val="31"/>
          <w:szCs w:val="31"/>
          <w14:textOutline w14:w="5724" w14:cap="flat" w14:cmpd="sng">
            <w14:solidFill>
              <w14:srgbClr w14:val="000000"/>
            </w14:solidFill>
            <w14:prstDash w14:val="solid"/>
            <w14:miter w14:val="0"/>
          </w14:textOutline>
        </w:rPr>
        <w:t>财</w:t>
      </w:r>
      <w:r>
        <w:rPr>
          <w:rFonts w:ascii="宋体" w:hAnsi="宋体" w:eastAsia="宋体" w:cs="宋体"/>
          <w:spacing w:val="18"/>
          <w:sz w:val="31"/>
          <w:szCs w:val="31"/>
          <w14:textOutline w14:w="5724" w14:cap="flat" w14:cmpd="sng">
            <w14:solidFill>
              <w14:srgbClr w14:val="000000"/>
            </w14:solidFill>
            <w14:prstDash w14:val="solid"/>
            <w14:miter w14:val="0"/>
          </w14:textOutline>
        </w:rPr>
        <w:t>政拨款收入支出决算总表</w:t>
      </w:r>
    </w:p>
    <w:p>
      <w:pPr>
        <w:spacing w:before="179" w:line="219"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28"/>
        <w:rPr>
          <w:rFonts w:ascii="宋体" w:hAnsi="宋体" w:eastAsia="宋体" w:cs="宋体"/>
          <w:sz w:val="19"/>
          <w:szCs w:val="19"/>
        </w:rPr>
      </w:pPr>
      <w:r>
        <w:rPr>
          <w:rFonts w:ascii="宋体" w:hAnsi="宋体" w:eastAsia="宋体" w:cs="宋体"/>
          <w:spacing w:val="-15"/>
          <w:sz w:val="19"/>
          <w:szCs w:val="19"/>
        </w:rPr>
        <w:t>表 4</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35" w:bottom="0" w:left="1320" w:header="0" w:footer="0" w:gutter="0"/>
          <w:cols w:equalWidth="0" w:num="2">
            <w:col w:w="13017" w:space="100"/>
            <w:col w:w="1072"/>
          </w:cols>
        </w:sectPr>
      </w:pPr>
    </w:p>
    <w:p>
      <w:pPr>
        <w:spacing w:line="122" w:lineRule="exact"/>
      </w:pPr>
    </w:p>
    <w:tbl>
      <w:tblPr>
        <w:tblStyle w:val="4"/>
        <w:tblW w:w="141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7"/>
        <w:gridCol w:w="690"/>
        <w:gridCol w:w="1335"/>
        <w:gridCol w:w="2459"/>
        <w:gridCol w:w="690"/>
        <w:gridCol w:w="1575"/>
        <w:gridCol w:w="1575"/>
        <w:gridCol w:w="1575"/>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4732" w:type="dxa"/>
            <w:gridSpan w:val="3"/>
            <w:tcBorders>
              <w:top w:val="single" w:color="000000" w:sz="2" w:space="0"/>
              <w:bottom w:val="single" w:color="000000" w:sz="2" w:space="0"/>
            </w:tcBorders>
            <w:vAlign w:val="top"/>
          </w:tcPr>
          <w:p>
            <w:pPr>
              <w:spacing w:before="114" w:line="220" w:lineRule="auto"/>
              <w:ind w:left="2162"/>
              <w:rPr>
                <w:rFonts w:ascii="宋体" w:hAnsi="宋体" w:eastAsia="宋体" w:cs="宋体"/>
                <w:sz w:val="21"/>
                <w:szCs w:val="21"/>
              </w:rPr>
            </w:pPr>
            <w:r>
              <w:rPr>
                <w:rFonts w:ascii="宋体" w:hAnsi="宋体" w:eastAsia="宋体" w:cs="宋体"/>
                <w:spacing w:val="-5"/>
                <w:sz w:val="21"/>
                <w:szCs w:val="21"/>
              </w:rPr>
              <w:t>收</w:t>
            </w:r>
            <w:r>
              <w:rPr>
                <w:rFonts w:ascii="宋体" w:hAnsi="宋体" w:eastAsia="宋体" w:cs="宋体"/>
                <w:spacing w:val="-3"/>
                <w:sz w:val="21"/>
                <w:szCs w:val="21"/>
              </w:rPr>
              <w:t>入</w:t>
            </w:r>
          </w:p>
        </w:tc>
        <w:tc>
          <w:tcPr>
            <w:tcW w:w="9441" w:type="dxa"/>
            <w:gridSpan w:val="6"/>
            <w:tcBorders>
              <w:top w:val="single" w:color="000000" w:sz="2" w:space="0"/>
              <w:bottom w:val="single" w:color="000000" w:sz="2" w:space="0"/>
            </w:tcBorders>
            <w:vAlign w:val="top"/>
          </w:tcPr>
          <w:p>
            <w:pPr>
              <w:spacing w:before="114" w:line="221" w:lineRule="auto"/>
              <w:ind w:left="4510"/>
              <w:rPr>
                <w:rFonts w:ascii="宋体" w:hAnsi="宋体" w:eastAsia="宋体" w:cs="宋体"/>
                <w:sz w:val="21"/>
                <w:szCs w:val="21"/>
              </w:rPr>
            </w:pPr>
            <w:r>
              <w:rPr>
                <w:rFonts w:ascii="宋体" w:hAnsi="宋体" w:eastAsia="宋体" w:cs="宋体"/>
                <w:spacing w:val="-3"/>
                <w:sz w:val="21"/>
                <w:szCs w:val="21"/>
              </w:rPr>
              <w:t>支</w:t>
            </w:r>
            <w:r>
              <w:rPr>
                <w:rFonts w:ascii="宋体" w:hAnsi="宋体" w:eastAsia="宋体" w:cs="宋体"/>
                <w:spacing w:val="-2"/>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707" w:type="dxa"/>
            <w:tcBorders>
              <w:top w:val="single" w:color="000000" w:sz="2" w:space="0"/>
              <w:bottom w:val="single" w:color="000000" w:sz="2" w:space="0"/>
            </w:tcBorders>
            <w:vAlign w:val="top"/>
          </w:tcPr>
          <w:p>
            <w:pPr>
              <w:spacing w:before="212" w:line="220" w:lineRule="auto"/>
              <w:ind w:left="942"/>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690" w:type="dxa"/>
            <w:tcBorders>
              <w:top w:val="single" w:color="000000" w:sz="2" w:space="0"/>
              <w:bottom w:val="single" w:color="000000" w:sz="2" w:space="0"/>
            </w:tcBorders>
            <w:vAlign w:val="top"/>
          </w:tcPr>
          <w:p>
            <w:pPr>
              <w:spacing w:before="212" w:line="220" w:lineRule="auto"/>
              <w:ind w:left="142"/>
              <w:rPr>
                <w:rFonts w:ascii="宋体" w:hAnsi="宋体" w:eastAsia="宋体" w:cs="宋体"/>
                <w:sz w:val="21"/>
                <w:szCs w:val="21"/>
              </w:rPr>
            </w:pPr>
            <w:r>
              <w:rPr>
                <w:rFonts w:ascii="宋体" w:hAnsi="宋体" w:eastAsia="宋体" w:cs="宋体"/>
                <w:spacing w:val="-4"/>
                <w:sz w:val="21"/>
                <w:szCs w:val="21"/>
              </w:rPr>
              <w:t>行</w:t>
            </w:r>
            <w:r>
              <w:rPr>
                <w:rFonts w:ascii="宋体" w:hAnsi="宋体" w:eastAsia="宋体" w:cs="宋体"/>
                <w:spacing w:val="-2"/>
                <w:sz w:val="21"/>
                <w:szCs w:val="21"/>
              </w:rPr>
              <w:t>次</w:t>
            </w:r>
          </w:p>
        </w:tc>
        <w:tc>
          <w:tcPr>
            <w:tcW w:w="1335" w:type="dxa"/>
            <w:tcBorders>
              <w:top w:val="single" w:color="000000" w:sz="2" w:space="0"/>
              <w:bottom w:val="single" w:color="000000" w:sz="2" w:space="0"/>
            </w:tcBorders>
            <w:vAlign w:val="top"/>
          </w:tcPr>
          <w:p>
            <w:pPr>
              <w:spacing w:before="212" w:line="219" w:lineRule="auto"/>
              <w:ind w:left="456"/>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c>
          <w:tcPr>
            <w:tcW w:w="2459" w:type="dxa"/>
            <w:tcBorders>
              <w:top w:val="single" w:color="000000" w:sz="2" w:space="0"/>
              <w:bottom w:val="single" w:color="000000" w:sz="2" w:space="0"/>
            </w:tcBorders>
            <w:vAlign w:val="top"/>
          </w:tcPr>
          <w:p>
            <w:pPr>
              <w:spacing w:before="212" w:line="220" w:lineRule="auto"/>
              <w:ind w:left="819"/>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690" w:type="dxa"/>
            <w:tcBorders>
              <w:top w:val="single" w:color="000000" w:sz="2" w:space="0"/>
              <w:bottom w:val="single" w:color="000000" w:sz="2" w:space="0"/>
            </w:tcBorders>
            <w:vAlign w:val="top"/>
          </w:tcPr>
          <w:p>
            <w:pPr>
              <w:spacing w:before="212" w:line="220" w:lineRule="auto"/>
              <w:ind w:left="132"/>
              <w:rPr>
                <w:rFonts w:ascii="宋体" w:hAnsi="宋体" w:eastAsia="宋体" w:cs="宋体"/>
                <w:sz w:val="21"/>
                <w:szCs w:val="21"/>
              </w:rPr>
            </w:pPr>
            <w:r>
              <w:rPr>
                <w:rFonts w:ascii="宋体" w:hAnsi="宋体" w:eastAsia="宋体" w:cs="宋体"/>
                <w:spacing w:val="-4"/>
                <w:sz w:val="21"/>
                <w:szCs w:val="21"/>
              </w:rPr>
              <w:t>行</w:t>
            </w:r>
            <w:r>
              <w:rPr>
                <w:rFonts w:ascii="宋体" w:hAnsi="宋体" w:eastAsia="宋体" w:cs="宋体"/>
                <w:spacing w:val="-2"/>
                <w:sz w:val="21"/>
                <w:szCs w:val="21"/>
              </w:rPr>
              <w:t>次</w:t>
            </w:r>
          </w:p>
        </w:tc>
        <w:tc>
          <w:tcPr>
            <w:tcW w:w="1575" w:type="dxa"/>
            <w:tcBorders>
              <w:top w:val="single" w:color="000000" w:sz="2" w:space="0"/>
              <w:bottom w:val="single" w:color="000000" w:sz="2" w:space="0"/>
            </w:tcBorders>
            <w:vAlign w:val="top"/>
          </w:tcPr>
          <w:p>
            <w:pPr>
              <w:spacing w:before="213" w:line="221" w:lineRule="auto"/>
              <w:ind w:left="580"/>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1575" w:type="dxa"/>
            <w:tcBorders>
              <w:top w:val="single" w:color="000000" w:sz="2" w:space="0"/>
              <w:bottom w:val="single" w:color="000000" w:sz="2" w:space="0"/>
            </w:tcBorders>
            <w:vAlign w:val="top"/>
          </w:tcPr>
          <w:p>
            <w:pPr>
              <w:spacing w:before="46" w:line="249" w:lineRule="auto"/>
              <w:ind w:left="371" w:right="146" w:hanging="207"/>
              <w:rPr>
                <w:rFonts w:ascii="宋体" w:hAnsi="宋体" w:eastAsia="宋体" w:cs="宋体"/>
                <w:sz w:val="21"/>
                <w:szCs w:val="21"/>
              </w:rPr>
            </w:pPr>
            <w:r>
              <w:rPr>
                <w:rFonts w:ascii="宋体" w:hAnsi="宋体" w:eastAsia="宋体" w:cs="宋体"/>
                <w:spacing w:val="-2"/>
                <w:sz w:val="21"/>
                <w:szCs w:val="21"/>
              </w:rPr>
              <w:t>一般公共预算</w:t>
            </w:r>
            <w:r>
              <w:rPr>
                <w:rFonts w:ascii="宋体" w:hAnsi="宋体" w:eastAsia="宋体" w:cs="宋体"/>
                <w:sz w:val="21"/>
                <w:szCs w:val="21"/>
              </w:rPr>
              <w:t xml:space="preserve"> </w:t>
            </w:r>
            <w:r>
              <w:rPr>
                <w:rFonts w:ascii="宋体" w:hAnsi="宋体" w:eastAsia="宋体" w:cs="宋体"/>
                <w:spacing w:val="-2"/>
                <w:sz w:val="21"/>
                <w:szCs w:val="21"/>
              </w:rPr>
              <w:t>财政拨</w:t>
            </w:r>
            <w:r>
              <w:rPr>
                <w:rFonts w:ascii="宋体" w:hAnsi="宋体" w:eastAsia="宋体" w:cs="宋体"/>
                <w:spacing w:val="-1"/>
                <w:sz w:val="21"/>
                <w:szCs w:val="21"/>
              </w:rPr>
              <w:t>款</w:t>
            </w:r>
          </w:p>
        </w:tc>
        <w:tc>
          <w:tcPr>
            <w:tcW w:w="1575" w:type="dxa"/>
            <w:tcBorders>
              <w:top w:val="single" w:color="000000" w:sz="2" w:space="0"/>
              <w:bottom w:val="single" w:color="000000" w:sz="2" w:space="0"/>
            </w:tcBorders>
            <w:vAlign w:val="top"/>
          </w:tcPr>
          <w:p>
            <w:pPr>
              <w:spacing w:before="46" w:line="249" w:lineRule="auto"/>
              <w:ind w:left="269" w:right="145" w:hanging="108"/>
              <w:rPr>
                <w:rFonts w:ascii="宋体" w:hAnsi="宋体" w:eastAsia="宋体" w:cs="宋体"/>
                <w:sz w:val="21"/>
                <w:szCs w:val="21"/>
              </w:rPr>
            </w:pPr>
            <w:r>
              <w:rPr>
                <w:rFonts w:ascii="宋体" w:hAnsi="宋体" w:eastAsia="宋体" w:cs="宋体"/>
                <w:spacing w:val="-2"/>
                <w:sz w:val="21"/>
                <w:szCs w:val="21"/>
              </w:rPr>
              <w:t>政</w:t>
            </w:r>
            <w:r>
              <w:rPr>
                <w:rFonts w:ascii="宋体" w:hAnsi="宋体" w:eastAsia="宋体" w:cs="宋体"/>
                <w:spacing w:val="-1"/>
                <w:sz w:val="21"/>
                <w:szCs w:val="21"/>
              </w:rPr>
              <w:t>府性基金预</w:t>
            </w:r>
            <w:r>
              <w:rPr>
                <w:rFonts w:ascii="宋体" w:hAnsi="宋体" w:eastAsia="宋体" w:cs="宋体"/>
                <w:sz w:val="21"/>
                <w:szCs w:val="21"/>
              </w:rPr>
              <w:t xml:space="preserve"> </w:t>
            </w:r>
            <w:r>
              <w:rPr>
                <w:rFonts w:ascii="宋体" w:hAnsi="宋体" w:eastAsia="宋体" w:cs="宋体"/>
                <w:spacing w:val="-2"/>
                <w:sz w:val="21"/>
                <w:szCs w:val="21"/>
              </w:rPr>
              <w:t>算财政</w:t>
            </w:r>
            <w:r>
              <w:rPr>
                <w:rFonts w:ascii="宋体" w:hAnsi="宋体" w:eastAsia="宋体" w:cs="宋体"/>
                <w:spacing w:val="-1"/>
                <w:sz w:val="21"/>
                <w:szCs w:val="21"/>
              </w:rPr>
              <w:t>拨款</w:t>
            </w:r>
          </w:p>
        </w:tc>
        <w:tc>
          <w:tcPr>
            <w:tcW w:w="1567" w:type="dxa"/>
            <w:tcBorders>
              <w:top w:val="single" w:color="000000" w:sz="2" w:space="0"/>
              <w:bottom w:val="single" w:color="000000" w:sz="2" w:space="0"/>
            </w:tcBorders>
            <w:vAlign w:val="top"/>
          </w:tcPr>
          <w:p>
            <w:pPr>
              <w:spacing w:before="46" w:line="249" w:lineRule="auto"/>
              <w:ind w:left="165" w:right="135" w:firstLine="18"/>
              <w:rPr>
                <w:rFonts w:ascii="宋体" w:hAnsi="宋体" w:eastAsia="宋体" w:cs="宋体"/>
                <w:sz w:val="21"/>
                <w:szCs w:val="21"/>
              </w:rPr>
            </w:pPr>
            <w:r>
              <w:rPr>
                <w:rFonts w:ascii="宋体" w:hAnsi="宋体" w:eastAsia="宋体" w:cs="宋体"/>
                <w:spacing w:val="-8"/>
                <w:sz w:val="21"/>
                <w:szCs w:val="21"/>
              </w:rPr>
              <w:t>国</w:t>
            </w:r>
            <w:r>
              <w:rPr>
                <w:rFonts w:ascii="宋体" w:hAnsi="宋体" w:eastAsia="宋体" w:cs="宋体"/>
                <w:spacing w:val="-5"/>
                <w:sz w:val="21"/>
                <w:szCs w:val="21"/>
              </w:rPr>
              <w:t>有</w:t>
            </w:r>
            <w:r>
              <w:rPr>
                <w:rFonts w:ascii="宋体" w:hAnsi="宋体" w:eastAsia="宋体" w:cs="宋体"/>
                <w:spacing w:val="-4"/>
                <w:sz w:val="21"/>
                <w:szCs w:val="21"/>
              </w:rPr>
              <w:t>资本经营</w:t>
            </w:r>
            <w:r>
              <w:rPr>
                <w:rFonts w:ascii="宋体" w:hAnsi="宋体" w:eastAsia="宋体" w:cs="宋体"/>
                <w:sz w:val="21"/>
                <w:szCs w:val="21"/>
              </w:rPr>
              <w:t xml:space="preserve"> </w:t>
            </w:r>
            <w:r>
              <w:rPr>
                <w:rFonts w:ascii="宋体" w:hAnsi="宋体" w:eastAsia="宋体" w:cs="宋体"/>
                <w:spacing w:val="-2"/>
                <w:sz w:val="21"/>
                <w:szCs w:val="21"/>
              </w:rPr>
              <w:t>预算财政</w:t>
            </w:r>
            <w:r>
              <w:rPr>
                <w:rFonts w:ascii="宋体" w:hAnsi="宋体" w:eastAsia="宋体" w:cs="宋体"/>
                <w:spacing w:val="-1"/>
                <w:sz w:val="21"/>
                <w:szCs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707" w:type="dxa"/>
            <w:tcBorders>
              <w:top w:val="single" w:color="000000" w:sz="2" w:space="0"/>
              <w:bottom w:val="single" w:color="000000" w:sz="2" w:space="0"/>
            </w:tcBorders>
            <w:vAlign w:val="top"/>
          </w:tcPr>
          <w:p>
            <w:pPr>
              <w:spacing w:before="93" w:line="220" w:lineRule="auto"/>
              <w:ind w:left="939"/>
              <w:rPr>
                <w:rFonts w:ascii="宋体" w:hAnsi="宋体" w:eastAsia="宋体" w:cs="宋体"/>
                <w:sz w:val="21"/>
                <w:szCs w:val="21"/>
              </w:rPr>
            </w:pPr>
            <w:r>
              <w:rPr>
                <w:rFonts w:ascii="宋体" w:hAnsi="宋体" w:eastAsia="宋体" w:cs="宋体"/>
                <w:spacing w:val="1"/>
                <w:sz w:val="21"/>
                <w:szCs w:val="21"/>
              </w:rPr>
              <w:t>栏    次</w:t>
            </w:r>
          </w:p>
        </w:tc>
        <w:tc>
          <w:tcPr>
            <w:tcW w:w="690" w:type="dxa"/>
            <w:tcBorders>
              <w:top w:val="single" w:color="000000" w:sz="2" w:space="0"/>
              <w:bottom w:val="single" w:color="000000" w:sz="2" w:space="0"/>
            </w:tcBorders>
            <w:vAlign w:val="top"/>
          </w:tcPr>
          <w:p>
            <w:pPr>
              <w:rPr>
                <w:rFonts w:ascii="Arial"/>
                <w:sz w:val="21"/>
              </w:rPr>
            </w:pPr>
          </w:p>
        </w:tc>
        <w:tc>
          <w:tcPr>
            <w:tcW w:w="1335" w:type="dxa"/>
            <w:tcBorders>
              <w:top w:val="single" w:color="000000" w:sz="2" w:space="0"/>
              <w:bottom w:val="single" w:color="000000" w:sz="2" w:space="0"/>
            </w:tcBorders>
            <w:vAlign w:val="top"/>
          </w:tcPr>
          <w:p>
            <w:pPr>
              <w:spacing w:before="127" w:line="185" w:lineRule="auto"/>
              <w:ind w:left="635"/>
              <w:rPr>
                <w:rFonts w:ascii="宋体" w:hAnsi="宋体" w:eastAsia="宋体" w:cs="宋体"/>
                <w:sz w:val="21"/>
                <w:szCs w:val="21"/>
              </w:rPr>
            </w:pPr>
            <w:r>
              <w:rPr>
                <w:rFonts w:ascii="宋体" w:hAnsi="宋体" w:eastAsia="宋体" w:cs="宋体"/>
                <w:sz w:val="21"/>
                <w:szCs w:val="21"/>
              </w:rPr>
              <w:t>1</w:t>
            </w:r>
          </w:p>
        </w:tc>
        <w:tc>
          <w:tcPr>
            <w:tcW w:w="2459" w:type="dxa"/>
            <w:tcBorders>
              <w:top w:val="single" w:color="000000" w:sz="2" w:space="0"/>
              <w:bottom w:val="single" w:color="000000" w:sz="2" w:space="0"/>
            </w:tcBorders>
            <w:vAlign w:val="top"/>
          </w:tcPr>
          <w:p>
            <w:pPr>
              <w:spacing w:before="93" w:line="220" w:lineRule="auto"/>
              <w:ind w:left="816"/>
              <w:rPr>
                <w:rFonts w:ascii="宋体" w:hAnsi="宋体" w:eastAsia="宋体" w:cs="宋体"/>
                <w:sz w:val="21"/>
                <w:szCs w:val="21"/>
              </w:rPr>
            </w:pPr>
            <w:r>
              <w:rPr>
                <w:rFonts w:ascii="宋体" w:hAnsi="宋体" w:eastAsia="宋体" w:cs="宋体"/>
                <w:spacing w:val="1"/>
                <w:sz w:val="21"/>
                <w:szCs w:val="21"/>
              </w:rPr>
              <w:t>栏    次</w:t>
            </w:r>
          </w:p>
        </w:tc>
        <w:tc>
          <w:tcPr>
            <w:tcW w:w="690" w:type="dxa"/>
            <w:tcBorders>
              <w:top w:val="single" w:color="000000" w:sz="2" w:space="0"/>
              <w:bottom w:val="single" w:color="000000" w:sz="2" w:space="0"/>
            </w:tcBorders>
            <w:vAlign w:val="top"/>
          </w:tcPr>
          <w:p>
            <w:pPr>
              <w:rPr>
                <w:rFonts w:ascii="Arial"/>
                <w:sz w:val="21"/>
              </w:rPr>
            </w:pPr>
          </w:p>
        </w:tc>
        <w:tc>
          <w:tcPr>
            <w:tcW w:w="1575" w:type="dxa"/>
            <w:tcBorders>
              <w:top w:val="single" w:color="000000" w:sz="2" w:space="0"/>
              <w:bottom w:val="single" w:color="000000" w:sz="2" w:space="0"/>
            </w:tcBorders>
            <w:vAlign w:val="top"/>
          </w:tcPr>
          <w:p>
            <w:pPr>
              <w:spacing w:before="129" w:line="184" w:lineRule="auto"/>
              <w:ind w:left="747"/>
              <w:rPr>
                <w:rFonts w:ascii="宋体" w:hAnsi="宋体" w:eastAsia="宋体" w:cs="宋体"/>
                <w:sz w:val="21"/>
                <w:szCs w:val="21"/>
              </w:rPr>
            </w:pPr>
            <w:r>
              <w:rPr>
                <w:rFonts w:ascii="宋体" w:hAnsi="宋体" w:eastAsia="宋体" w:cs="宋体"/>
                <w:sz w:val="21"/>
                <w:szCs w:val="21"/>
              </w:rPr>
              <w:t>2</w:t>
            </w:r>
          </w:p>
        </w:tc>
        <w:tc>
          <w:tcPr>
            <w:tcW w:w="1575" w:type="dxa"/>
            <w:tcBorders>
              <w:top w:val="single" w:color="000000" w:sz="2" w:space="0"/>
              <w:bottom w:val="single" w:color="000000" w:sz="2" w:space="0"/>
            </w:tcBorders>
            <w:vAlign w:val="top"/>
          </w:tcPr>
          <w:p>
            <w:pPr>
              <w:spacing w:before="128" w:line="183" w:lineRule="auto"/>
              <w:ind w:left="751"/>
              <w:rPr>
                <w:rFonts w:ascii="宋体" w:hAnsi="宋体" w:eastAsia="宋体" w:cs="宋体"/>
                <w:sz w:val="21"/>
                <w:szCs w:val="21"/>
              </w:rPr>
            </w:pPr>
            <w:r>
              <w:rPr>
                <w:rFonts w:ascii="宋体" w:hAnsi="宋体" w:eastAsia="宋体" w:cs="宋体"/>
                <w:sz w:val="21"/>
                <w:szCs w:val="21"/>
              </w:rPr>
              <w:t>3</w:t>
            </w:r>
          </w:p>
        </w:tc>
        <w:tc>
          <w:tcPr>
            <w:tcW w:w="1575" w:type="dxa"/>
            <w:tcBorders>
              <w:top w:val="single" w:color="000000" w:sz="2" w:space="0"/>
              <w:bottom w:val="single" w:color="000000" w:sz="2" w:space="0"/>
            </w:tcBorders>
            <w:vAlign w:val="top"/>
          </w:tcPr>
          <w:p>
            <w:pPr>
              <w:spacing w:before="129" w:line="184" w:lineRule="auto"/>
              <w:ind w:left="731"/>
              <w:rPr>
                <w:rFonts w:ascii="宋体" w:hAnsi="宋体" w:eastAsia="宋体" w:cs="宋体"/>
                <w:sz w:val="21"/>
                <w:szCs w:val="21"/>
              </w:rPr>
            </w:pPr>
            <w:r>
              <w:rPr>
                <w:rFonts w:ascii="宋体" w:hAnsi="宋体" w:eastAsia="宋体" w:cs="宋体"/>
                <w:sz w:val="21"/>
                <w:szCs w:val="21"/>
              </w:rPr>
              <w:t>4</w:t>
            </w:r>
          </w:p>
        </w:tc>
        <w:tc>
          <w:tcPr>
            <w:tcW w:w="1567" w:type="dxa"/>
            <w:tcBorders>
              <w:top w:val="single" w:color="000000" w:sz="2" w:space="0"/>
              <w:bottom w:val="single" w:color="000000" w:sz="2" w:space="0"/>
            </w:tcBorders>
            <w:vAlign w:val="top"/>
          </w:tcPr>
          <w:p>
            <w:pPr>
              <w:spacing w:before="129" w:line="182" w:lineRule="auto"/>
              <w:ind w:left="738"/>
              <w:rPr>
                <w:rFonts w:ascii="宋体" w:hAnsi="宋体" w:eastAsia="宋体" w:cs="宋体"/>
                <w:sz w:val="21"/>
                <w:szCs w:val="21"/>
              </w:rPr>
            </w:pPr>
            <w:r>
              <w:rPr>
                <w:rFonts w:ascii="宋体" w:hAnsi="宋体" w:eastAsia="宋体" w:cs="宋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42" w:line="184" w:lineRule="auto"/>
              <w:ind w:left="259"/>
              <w:rPr>
                <w:rFonts w:ascii="宋体" w:hAnsi="宋体" w:eastAsia="宋体" w:cs="宋体"/>
                <w:sz w:val="21"/>
                <w:szCs w:val="21"/>
              </w:rPr>
            </w:pPr>
            <w:r>
              <w:rPr>
                <w:rFonts w:ascii="宋体" w:hAnsi="宋体" w:eastAsia="宋体" w:cs="宋体"/>
                <w:spacing w:val="-6"/>
                <w:sz w:val="21"/>
                <w:szCs w:val="21"/>
              </w:rPr>
              <w:t>10</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48" w:line="221" w:lineRule="auto"/>
              <w:ind w:left="111"/>
              <w:rPr>
                <w:rFonts w:ascii="宋体" w:hAnsi="宋体" w:eastAsia="宋体" w:cs="宋体"/>
                <w:sz w:val="21"/>
                <w:szCs w:val="21"/>
              </w:rPr>
            </w:pPr>
            <w:r>
              <w:rPr>
                <w:rFonts w:ascii="宋体" w:hAnsi="宋体" w:eastAsia="宋体" w:cs="宋体"/>
                <w:spacing w:val="-1"/>
                <w:sz w:val="21"/>
                <w:szCs w:val="21"/>
              </w:rPr>
              <w:t>十、节能环保支出</w:t>
            </w:r>
          </w:p>
        </w:tc>
        <w:tc>
          <w:tcPr>
            <w:tcW w:w="690" w:type="dxa"/>
            <w:tcBorders>
              <w:top w:val="single" w:color="000000" w:sz="2" w:space="0"/>
              <w:bottom w:val="single" w:color="000000" w:sz="2" w:space="0"/>
            </w:tcBorders>
            <w:vAlign w:val="top"/>
          </w:tcPr>
          <w:p>
            <w:pPr>
              <w:spacing w:before="144" w:line="184" w:lineRule="auto"/>
              <w:ind w:left="233"/>
              <w:rPr>
                <w:rFonts w:ascii="宋体" w:hAnsi="宋体" w:eastAsia="宋体" w:cs="宋体"/>
                <w:sz w:val="21"/>
                <w:szCs w:val="21"/>
              </w:rPr>
            </w:pPr>
            <w:r>
              <w:rPr>
                <w:rFonts w:ascii="宋体" w:hAnsi="宋体" w:eastAsia="宋体" w:cs="宋体"/>
                <w:spacing w:val="-2"/>
                <w:sz w:val="21"/>
                <w:szCs w:val="21"/>
              </w:rPr>
              <w:t>42</w:t>
            </w:r>
          </w:p>
        </w:tc>
        <w:tc>
          <w:tcPr>
            <w:tcW w:w="1575" w:type="dxa"/>
            <w:tcBorders>
              <w:top w:val="single" w:color="000000" w:sz="2" w:space="0"/>
              <w:bottom w:val="single" w:color="000000" w:sz="2" w:space="0"/>
            </w:tcBorders>
            <w:vAlign w:val="top"/>
          </w:tcPr>
          <w:p>
            <w:pPr>
              <w:spacing w:before="144"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4"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4"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44"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28" w:line="185" w:lineRule="auto"/>
              <w:ind w:left="259"/>
              <w:rPr>
                <w:rFonts w:ascii="宋体" w:hAnsi="宋体" w:eastAsia="宋体" w:cs="宋体"/>
                <w:sz w:val="21"/>
                <w:szCs w:val="21"/>
              </w:rPr>
            </w:pPr>
            <w:r>
              <w:rPr>
                <w:rFonts w:ascii="宋体" w:hAnsi="宋体" w:eastAsia="宋体" w:cs="宋体"/>
                <w:spacing w:val="-6"/>
                <w:sz w:val="21"/>
                <w:szCs w:val="21"/>
              </w:rPr>
              <w:t>11</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33" w:line="219" w:lineRule="auto"/>
              <w:ind w:left="111"/>
              <w:rPr>
                <w:rFonts w:ascii="宋体" w:hAnsi="宋体" w:eastAsia="宋体" w:cs="宋体"/>
                <w:sz w:val="21"/>
                <w:szCs w:val="21"/>
              </w:rPr>
            </w:pPr>
            <w:r>
              <w:rPr>
                <w:rFonts w:ascii="宋体" w:hAnsi="宋体" w:eastAsia="宋体" w:cs="宋体"/>
                <w:spacing w:val="-1"/>
                <w:sz w:val="21"/>
                <w:szCs w:val="21"/>
              </w:rPr>
              <w:t>十一、城乡社区支</w:t>
            </w:r>
            <w:r>
              <w:rPr>
                <w:rFonts w:ascii="宋体" w:hAnsi="宋体" w:eastAsia="宋体" w:cs="宋体"/>
                <w:sz w:val="21"/>
                <w:szCs w:val="21"/>
              </w:rPr>
              <w:t>出</w:t>
            </w:r>
          </w:p>
        </w:tc>
        <w:tc>
          <w:tcPr>
            <w:tcW w:w="690" w:type="dxa"/>
            <w:tcBorders>
              <w:top w:val="single" w:color="000000" w:sz="2" w:space="0"/>
              <w:bottom w:val="single" w:color="000000" w:sz="2" w:space="0"/>
            </w:tcBorders>
            <w:vAlign w:val="top"/>
          </w:tcPr>
          <w:p>
            <w:pPr>
              <w:spacing w:before="129" w:line="183" w:lineRule="auto"/>
              <w:ind w:left="233"/>
              <w:rPr>
                <w:rFonts w:ascii="宋体" w:hAnsi="宋体" w:eastAsia="宋体" w:cs="宋体"/>
                <w:sz w:val="21"/>
                <w:szCs w:val="21"/>
              </w:rPr>
            </w:pPr>
            <w:r>
              <w:rPr>
                <w:rFonts w:ascii="宋体" w:hAnsi="宋体" w:eastAsia="宋体" w:cs="宋体"/>
                <w:spacing w:val="-2"/>
                <w:sz w:val="21"/>
                <w:szCs w:val="21"/>
              </w:rPr>
              <w:t>43</w:t>
            </w:r>
          </w:p>
        </w:tc>
        <w:tc>
          <w:tcPr>
            <w:tcW w:w="1575" w:type="dxa"/>
            <w:tcBorders>
              <w:top w:val="single" w:color="000000" w:sz="2" w:space="0"/>
              <w:bottom w:val="single" w:color="000000" w:sz="2" w:space="0"/>
            </w:tcBorders>
            <w:vAlign w:val="top"/>
          </w:tcPr>
          <w:p>
            <w:pPr>
              <w:spacing w:before="129"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29"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29"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29"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43" w:line="185" w:lineRule="auto"/>
              <w:ind w:left="259"/>
              <w:rPr>
                <w:rFonts w:ascii="宋体" w:hAnsi="宋体" w:eastAsia="宋体" w:cs="宋体"/>
                <w:sz w:val="21"/>
                <w:szCs w:val="21"/>
              </w:rPr>
            </w:pPr>
            <w:r>
              <w:rPr>
                <w:rFonts w:ascii="宋体" w:hAnsi="宋体" w:eastAsia="宋体" w:cs="宋体"/>
                <w:spacing w:val="-6"/>
                <w:sz w:val="21"/>
                <w:szCs w:val="21"/>
              </w:rPr>
              <w:t>12</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48" w:line="220" w:lineRule="auto"/>
              <w:ind w:left="111"/>
              <w:rPr>
                <w:rFonts w:ascii="宋体" w:hAnsi="宋体" w:eastAsia="宋体" w:cs="宋体"/>
                <w:sz w:val="21"/>
                <w:szCs w:val="21"/>
              </w:rPr>
            </w:pPr>
            <w:r>
              <w:rPr>
                <w:rFonts w:ascii="宋体" w:hAnsi="宋体" w:eastAsia="宋体" w:cs="宋体"/>
                <w:spacing w:val="-1"/>
                <w:sz w:val="21"/>
                <w:szCs w:val="21"/>
              </w:rPr>
              <w:t>十二、农林水支出</w:t>
            </w:r>
          </w:p>
        </w:tc>
        <w:tc>
          <w:tcPr>
            <w:tcW w:w="690" w:type="dxa"/>
            <w:tcBorders>
              <w:top w:val="single" w:color="000000" w:sz="2" w:space="0"/>
              <w:bottom w:val="single" w:color="000000" w:sz="2" w:space="0"/>
            </w:tcBorders>
            <w:vAlign w:val="top"/>
          </w:tcPr>
          <w:p>
            <w:pPr>
              <w:spacing w:before="144" w:line="184" w:lineRule="auto"/>
              <w:ind w:left="233"/>
              <w:rPr>
                <w:rFonts w:ascii="宋体" w:hAnsi="宋体" w:eastAsia="宋体" w:cs="宋体"/>
                <w:sz w:val="21"/>
                <w:szCs w:val="21"/>
              </w:rPr>
            </w:pPr>
            <w:r>
              <w:rPr>
                <w:rFonts w:ascii="宋体" w:hAnsi="宋体" w:eastAsia="宋体" w:cs="宋体"/>
                <w:spacing w:val="-2"/>
                <w:sz w:val="21"/>
                <w:szCs w:val="21"/>
              </w:rPr>
              <w:t>44</w:t>
            </w:r>
          </w:p>
        </w:tc>
        <w:tc>
          <w:tcPr>
            <w:tcW w:w="1575" w:type="dxa"/>
            <w:tcBorders>
              <w:top w:val="single" w:color="000000" w:sz="2" w:space="0"/>
              <w:bottom w:val="single" w:color="000000" w:sz="2" w:space="0"/>
            </w:tcBorders>
            <w:vAlign w:val="top"/>
          </w:tcPr>
          <w:p>
            <w:pPr>
              <w:spacing w:before="144"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4"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4"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44"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43" w:line="184" w:lineRule="auto"/>
              <w:ind w:left="259"/>
              <w:rPr>
                <w:rFonts w:ascii="宋体" w:hAnsi="宋体" w:eastAsia="宋体" w:cs="宋体"/>
                <w:sz w:val="21"/>
                <w:szCs w:val="21"/>
              </w:rPr>
            </w:pPr>
            <w:r>
              <w:rPr>
                <w:rFonts w:ascii="宋体" w:hAnsi="宋体" w:eastAsia="宋体" w:cs="宋体"/>
                <w:spacing w:val="-6"/>
                <w:sz w:val="21"/>
                <w:szCs w:val="21"/>
              </w:rPr>
              <w:t>13</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49" w:line="220" w:lineRule="auto"/>
              <w:ind w:left="111"/>
              <w:rPr>
                <w:rFonts w:ascii="宋体" w:hAnsi="宋体" w:eastAsia="宋体" w:cs="宋体"/>
                <w:sz w:val="21"/>
                <w:szCs w:val="21"/>
              </w:rPr>
            </w:pPr>
            <w:r>
              <w:rPr>
                <w:rFonts w:ascii="宋体" w:hAnsi="宋体" w:eastAsia="宋体" w:cs="宋体"/>
                <w:spacing w:val="-1"/>
                <w:sz w:val="21"/>
                <w:szCs w:val="21"/>
              </w:rPr>
              <w:t>十三、交通运输支</w:t>
            </w:r>
            <w:r>
              <w:rPr>
                <w:rFonts w:ascii="宋体" w:hAnsi="宋体" w:eastAsia="宋体" w:cs="宋体"/>
                <w:sz w:val="21"/>
                <w:szCs w:val="21"/>
              </w:rPr>
              <w:t>出</w:t>
            </w:r>
          </w:p>
        </w:tc>
        <w:tc>
          <w:tcPr>
            <w:tcW w:w="690" w:type="dxa"/>
            <w:tcBorders>
              <w:top w:val="single" w:color="000000" w:sz="2" w:space="0"/>
              <w:bottom w:val="single" w:color="000000" w:sz="2" w:space="0"/>
            </w:tcBorders>
            <w:vAlign w:val="top"/>
          </w:tcPr>
          <w:p>
            <w:pPr>
              <w:spacing w:before="144" w:line="183" w:lineRule="auto"/>
              <w:ind w:left="233"/>
              <w:rPr>
                <w:rFonts w:ascii="宋体" w:hAnsi="宋体" w:eastAsia="宋体" w:cs="宋体"/>
                <w:sz w:val="21"/>
                <w:szCs w:val="21"/>
              </w:rPr>
            </w:pPr>
            <w:r>
              <w:rPr>
                <w:rFonts w:ascii="宋体" w:hAnsi="宋体" w:eastAsia="宋体" w:cs="宋体"/>
                <w:spacing w:val="-2"/>
                <w:sz w:val="21"/>
                <w:szCs w:val="21"/>
              </w:rPr>
              <w:t>45</w:t>
            </w:r>
          </w:p>
        </w:tc>
        <w:tc>
          <w:tcPr>
            <w:tcW w:w="1575" w:type="dxa"/>
            <w:tcBorders>
              <w:top w:val="single" w:color="000000" w:sz="2" w:space="0"/>
              <w:bottom w:val="single" w:color="000000" w:sz="2" w:space="0"/>
            </w:tcBorders>
            <w:vAlign w:val="top"/>
          </w:tcPr>
          <w:p>
            <w:pPr>
              <w:spacing w:before="144"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4"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4"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44"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234" w:line="185" w:lineRule="auto"/>
              <w:ind w:left="259"/>
              <w:rPr>
                <w:rFonts w:ascii="宋体" w:hAnsi="宋体" w:eastAsia="宋体" w:cs="宋体"/>
                <w:sz w:val="21"/>
                <w:szCs w:val="21"/>
              </w:rPr>
            </w:pPr>
            <w:r>
              <w:rPr>
                <w:rFonts w:ascii="宋体" w:hAnsi="宋体" w:eastAsia="宋体" w:cs="宋体"/>
                <w:spacing w:val="-6"/>
                <w:sz w:val="21"/>
                <w:szCs w:val="21"/>
              </w:rPr>
              <w:t>14</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33" w:line="249" w:lineRule="auto"/>
              <w:ind w:left="111" w:right="90"/>
              <w:rPr>
                <w:rFonts w:ascii="宋体" w:hAnsi="宋体" w:eastAsia="宋体" w:cs="宋体"/>
                <w:sz w:val="21"/>
                <w:szCs w:val="21"/>
              </w:rPr>
            </w:pPr>
            <w:r>
              <w:rPr>
                <w:rFonts w:ascii="宋体" w:hAnsi="宋体" w:eastAsia="宋体" w:cs="宋体"/>
                <w:spacing w:val="-9"/>
                <w:sz w:val="21"/>
                <w:szCs w:val="21"/>
              </w:rPr>
              <w:t>十</w:t>
            </w:r>
            <w:r>
              <w:rPr>
                <w:rFonts w:ascii="宋体" w:hAnsi="宋体" w:eastAsia="宋体" w:cs="宋体"/>
                <w:spacing w:val="-6"/>
                <w:sz w:val="21"/>
                <w:szCs w:val="21"/>
              </w:rPr>
              <w:t>四、资源勘探工业信息</w:t>
            </w:r>
            <w:r>
              <w:rPr>
                <w:rFonts w:ascii="宋体" w:hAnsi="宋体" w:eastAsia="宋体" w:cs="宋体"/>
                <w:sz w:val="21"/>
                <w:szCs w:val="21"/>
              </w:rPr>
              <w:t xml:space="preserve"> </w:t>
            </w:r>
            <w:r>
              <w:rPr>
                <w:rFonts w:ascii="宋体" w:hAnsi="宋体" w:eastAsia="宋体" w:cs="宋体"/>
                <w:spacing w:val="-3"/>
                <w:sz w:val="21"/>
                <w:szCs w:val="21"/>
              </w:rPr>
              <w:t>等</w:t>
            </w:r>
            <w:r>
              <w:rPr>
                <w:rFonts w:ascii="宋体" w:hAnsi="宋体" w:eastAsia="宋体" w:cs="宋体"/>
                <w:spacing w:val="-2"/>
                <w:sz w:val="21"/>
                <w:szCs w:val="21"/>
              </w:rPr>
              <w:t>支出</w:t>
            </w:r>
          </w:p>
        </w:tc>
        <w:tc>
          <w:tcPr>
            <w:tcW w:w="690" w:type="dxa"/>
            <w:tcBorders>
              <w:top w:val="single" w:color="000000" w:sz="2" w:space="0"/>
              <w:bottom w:val="single" w:color="000000" w:sz="2" w:space="0"/>
            </w:tcBorders>
            <w:vAlign w:val="top"/>
          </w:tcPr>
          <w:p>
            <w:pPr>
              <w:spacing w:before="235" w:line="183" w:lineRule="auto"/>
              <w:ind w:left="233"/>
              <w:rPr>
                <w:rFonts w:ascii="宋体" w:hAnsi="宋体" w:eastAsia="宋体" w:cs="宋体"/>
                <w:sz w:val="21"/>
                <w:szCs w:val="21"/>
              </w:rPr>
            </w:pPr>
            <w:r>
              <w:rPr>
                <w:rFonts w:ascii="宋体" w:hAnsi="宋体" w:eastAsia="宋体" w:cs="宋体"/>
                <w:spacing w:val="-2"/>
                <w:sz w:val="21"/>
                <w:szCs w:val="21"/>
              </w:rPr>
              <w:t>46</w:t>
            </w:r>
          </w:p>
        </w:tc>
        <w:tc>
          <w:tcPr>
            <w:tcW w:w="1575" w:type="dxa"/>
            <w:tcBorders>
              <w:top w:val="single" w:color="000000" w:sz="2" w:space="0"/>
              <w:bottom w:val="single" w:color="000000" w:sz="2" w:space="0"/>
            </w:tcBorders>
            <w:vAlign w:val="top"/>
          </w:tcPr>
          <w:p>
            <w:pPr>
              <w:spacing w:before="235"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5"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5"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235"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44" w:line="184" w:lineRule="auto"/>
              <w:ind w:left="259"/>
              <w:rPr>
                <w:rFonts w:ascii="宋体" w:hAnsi="宋体" w:eastAsia="宋体" w:cs="宋体"/>
                <w:sz w:val="21"/>
                <w:szCs w:val="21"/>
              </w:rPr>
            </w:pPr>
            <w:r>
              <w:rPr>
                <w:rFonts w:ascii="宋体" w:hAnsi="宋体" w:eastAsia="宋体" w:cs="宋体"/>
                <w:spacing w:val="-6"/>
                <w:sz w:val="21"/>
                <w:szCs w:val="21"/>
              </w:rPr>
              <w:t>15</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50" w:line="220" w:lineRule="auto"/>
              <w:ind w:left="111"/>
              <w:rPr>
                <w:rFonts w:ascii="宋体" w:hAnsi="宋体" w:eastAsia="宋体" w:cs="宋体"/>
                <w:sz w:val="21"/>
                <w:szCs w:val="21"/>
              </w:rPr>
            </w:pPr>
            <w:r>
              <w:rPr>
                <w:rFonts w:ascii="宋体" w:hAnsi="宋体" w:eastAsia="宋体" w:cs="宋体"/>
                <w:spacing w:val="-9"/>
                <w:sz w:val="21"/>
                <w:szCs w:val="21"/>
              </w:rPr>
              <w:t>十</w:t>
            </w:r>
            <w:r>
              <w:rPr>
                <w:rFonts w:ascii="宋体" w:hAnsi="宋体" w:eastAsia="宋体" w:cs="宋体"/>
                <w:spacing w:val="-6"/>
                <w:sz w:val="21"/>
                <w:szCs w:val="21"/>
              </w:rPr>
              <w:t>五、商业服务业等支出</w:t>
            </w:r>
          </w:p>
        </w:tc>
        <w:tc>
          <w:tcPr>
            <w:tcW w:w="690" w:type="dxa"/>
            <w:tcBorders>
              <w:top w:val="single" w:color="000000" w:sz="2" w:space="0"/>
              <w:bottom w:val="single" w:color="000000" w:sz="2" w:space="0"/>
            </w:tcBorders>
            <w:vAlign w:val="top"/>
          </w:tcPr>
          <w:p>
            <w:pPr>
              <w:spacing w:before="146" w:line="183" w:lineRule="auto"/>
              <w:ind w:left="233"/>
              <w:rPr>
                <w:rFonts w:ascii="宋体" w:hAnsi="宋体" w:eastAsia="宋体" w:cs="宋体"/>
                <w:sz w:val="21"/>
                <w:szCs w:val="21"/>
              </w:rPr>
            </w:pPr>
            <w:r>
              <w:rPr>
                <w:rFonts w:ascii="宋体" w:hAnsi="宋体" w:eastAsia="宋体" w:cs="宋体"/>
                <w:spacing w:val="-2"/>
                <w:sz w:val="21"/>
                <w:szCs w:val="21"/>
              </w:rPr>
              <w:t>47</w:t>
            </w:r>
          </w:p>
        </w:tc>
        <w:tc>
          <w:tcPr>
            <w:tcW w:w="1575" w:type="dxa"/>
            <w:tcBorders>
              <w:top w:val="single" w:color="000000" w:sz="2" w:space="0"/>
              <w:bottom w:val="single" w:color="000000" w:sz="2" w:space="0"/>
            </w:tcBorders>
            <w:vAlign w:val="top"/>
          </w:tcPr>
          <w:p>
            <w:pPr>
              <w:spacing w:before="146"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6"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6"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46"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45" w:line="184" w:lineRule="auto"/>
              <w:ind w:left="259"/>
              <w:rPr>
                <w:rFonts w:ascii="宋体" w:hAnsi="宋体" w:eastAsia="宋体" w:cs="宋体"/>
                <w:sz w:val="21"/>
                <w:szCs w:val="21"/>
              </w:rPr>
            </w:pPr>
            <w:r>
              <w:rPr>
                <w:rFonts w:ascii="宋体" w:hAnsi="宋体" w:eastAsia="宋体" w:cs="宋体"/>
                <w:spacing w:val="-6"/>
                <w:sz w:val="21"/>
                <w:szCs w:val="21"/>
              </w:rPr>
              <w:t>16</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50" w:line="221" w:lineRule="auto"/>
              <w:ind w:left="111"/>
              <w:rPr>
                <w:rFonts w:ascii="宋体" w:hAnsi="宋体" w:eastAsia="宋体" w:cs="宋体"/>
                <w:sz w:val="21"/>
                <w:szCs w:val="21"/>
              </w:rPr>
            </w:pPr>
            <w:r>
              <w:rPr>
                <w:rFonts w:ascii="宋体" w:hAnsi="宋体" w:eastAsia="宋体" w:cs="宋体"/>
                <w:spacing w:val="-2"/>
                <w:sz w:val="21"/>
                <w:szCs w:val="21"/>
              </w:rPr>
              <w:t>十</w:t>
            </w:r>
            <w:r>
              <w:rPr>
                <w:rFonts w:ascii="宋体" w:hAnsi="宋体" w:eastAsia="宋体" w:cs="宋体"/>
                <w:spacing w:val="-1"/>
                <w:sz w:val="21"/>
                <w:szCs w:val="21"/>
              </w:rPr>
              <w:t>六、金融支出</w:t>
            </w:r>
          </w:p>
        </w:tc>
        <w:tc>
          <w:tcPr>
            <w:tcW w:w="690" w:type="dxa"/>
            <w:tcBorders>
              <w:top w:val="single" w:color="000000" w:sz="2" w:space="0"/>
              <w:bottom w:val="single" w:color="000000" w:sz="2" w:space="0"/>
            </w:tcBorders>
            <w:vAlign w:val="top"/>
          </w:tcPr>
          <w:p>
            <w:pPr>
              <w:spacing w:before="146" w:line="183" w:lineRule="auto"/>
              <w:ind w:left="233"/>
              <w:rPr>
                <w:rFonts w:ascii="宋体" w:hAnsi="宋体" w:eastAsia="宋体" w:cs="宋体"/>
                <w:sz w:val="21"/>
                <w:szCs w:val="21"/>
              </w:rPr>
            </w:pPr>
            <w:r>
              <w:rPr>
                <w:rFonts w:ascii="宋体" w:hAnsi="宋体" w:eastAsia="宋体" w:cs="宋体"/>
                <w:spacing w:val="-2"/>
                <w:sz w:val="21"/>
                <w:szCs w:val="21"/>
              </w:rPr>
              <w:t>48</w:t>
            </w:r>
          </w:p>
        </w:tc>
        <w:tc>
          <w:tcPr>
            <w:tcW w:w="1575" w:type="dxa"/>
            <w:tcBorders>
              <w:top w:val="single" w:color="000000" w:sz="2" w:space="0"/>
              <w:bottom w:val="single" w:color="000000" w:sz="2" w:space="0"/>
            </w:tcBorders>
            <w:vAlign w:val="top"/>
          </w:tcPr>
          <w:p>
            <w:pPr>
              <w:spacing w:before="146"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6"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6"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46"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30" w:line="184" w:lineRule="auto"/>
              <w:ind w:left="259"/>
              <w:rPr>
                <w:rFonts w:ascii="宋体" w:hAnsi="宋体" w:eastAsia="宋体" w:cs="宋体"/>
                <w:sz w:val="21"/>
                <w:szCs w:val="21"/>
              </w:rPr>
            </w:pPr>
            <w:r>
              <w:rPr>
                <w:rFonts w:ascii="宋体" w:hAnsi="宋体" w:eastAsia="宋体" w:cs="宋体"/>
                <w:spacing w:val="-6"/>
                <w:sz w:val="21"/>
                <w:szCs w:val="21"/>
              </w:rPr>
              <w:t>17</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36" w:line="218" w:lineRule="auto"/>
              <w:ind w:left="111"/>
              <w:rPr>
                <w:rFonts w:ascii="宋体" w:hAnsi="宋体" w:eastAsia="宋体" w:cs="宋体"/>
                <w:sz w:val="21"/>
                <w:szCs w:val="21"/>
              </w:rPr>
            </w:pPr>
            <w:r>
              <w:rPr>
                <w:rFonts w:ascii="宋体" w:hAnsi="宋体" w:eastAsia="宋体" w:cs="宋体"/>
                <w:spacing w:val="-9"/>
                <w:sz w:val="21"/>
                <w:szCs w:val="21"/>
              </w:rPr>
              <w:t>十</w:t>
            </w:r>
            <w:r>
              <w:rPr>
                <w:rFonts w:ascii="宋体" w:hAnsi="宋体" w:eastAsia="宋体" w:cs="宋体"/>
                <w:spacing w:val="-6"/>
                <w:sz w:val="21"/>
                <w:szCs w:val="21"/>
              </w:rPr>
              <w:t>七、援助其他地区支出</w:t>
            </w:r>
          </w:p>
        </w:tc>
        <w:tc>
          <w:tcPr>
            <w:tcW w:w="690" w:type="dxa"/>
            <w:tcBorders>
              <w:top w:val="single" w:color="000000" w:sz="2" w:space="0"/>
              <w:bottom w:val="single" w:color="000000" w:sz="2" w:space="0"/>
            </w:tcBorders>
            <w:vAlign w:val="top"/>
          </w:tcPr>
          <w:p>
            <w:pPr>
              <w:spacing w:before="132" w:line="183" w:lineRule="auto"/>
              <w:ind w:left="233"/>
              <w:rPr>
                <w:rFonts w:ascii="宋体" w:hAnsi="宋体" w:eastAsia="宋体" w:cs="宋体"/>
                <w:sz w:val="21"/>
                <w:szCs w:val="21"/>
              </w:rPr>
            </w:pPr>
            <w:r>
              <w:rPr>
                <w:rFonts w:ascii="宋体" w:hAnsi="宋体" w:eastAsia="宋体" w:cs="宋体"/>
                <w:spacing w:val="-2"/>
                <w:sz w:val="21"/>
                <w:szCs w:val="21"/>
              </w:rPr>
              <w:t>49</w:t>
            </w:r>
          </w:p>
        </w:tc>
        <w:tc>
          <w:tcPr>
            <w:tcW w:w="1575" w:type="dxa"/>
            <w:tcBorders>
              <w:top w:val="single" w:color="000000" w:sz="2" w:space="0"/>
              <w:bottom w:val="single" w:color="000000" w:sz="2" w:space="0"/>
            </w:tcBorders>
            <w:vAlign w:val="top"/>
          </w:tcPr>
          <w:p>
            <w:pPr>
              <w:spacing w:before="132"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32"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32"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32"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236" w:line="184" w:lineRule="auto"/>
              <w:ind w:left="259"/>
              <w:rPr>
                <w:rFonts w:ascii="宋体" w:hAnsi="宋体" w:eastAsia="宋体" w:cs="宋体"/>
                <w:sz w:val="21"/>
                <w:szCs w:val="21"/>
              </w:rPr>
            </w:pPr>
            <w:r>
              <w:rPr>
                <w:rFonts w:ascii="宋体" w:hAnsi="宋体" w:eastAsia="宋体" w:cs="宋体"/>
                <w:spacing w:val="-6"/>
                <w:sz w:val="21"/>
                <w:szCs w:val="21"/>
              </w:rPr>
              <w:t>18</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51" w:line="249" w:lineRule="auto"/>
              <w:ind w:left="111" w:right="90"/>
              <w:rPr>
                <w:rFonts w:ascii="宋体" w:hAnsi="宋体" w:eastAsia="宋体" w:cs="宋体"/>
                <w:sz w:val="21"/>
                <w:szCs w:val="21"/>
              </w:rPr>
            </w:pPr>
            <w:r>
              <w:rPr>
                <w:rFonts w:ascii="宋体" w:hAnsi="宋体" w:eastAsia="宋体" w:cs="宋体"/>
                <w:spacing w:val="-9"/>
                <w:sz w:val="21"/>
                <w:szCs w:val="21"/>
              </w:rPr>
              <w:t>十</w:t>
            </w:r>
            <w:r>
              <w:rPr>
                <w:rFonts w:ascii="宋体" w:hAnsi="宋体" w:eastAsia="宋体" w:cs="宋体"/>
                <w:spacing w:val="-6"/>
                <w:sz w:val="21"/>
                <w:szCs w:val="21"/>
              </w:rPr>
              <w:t>八、自然资源海洋气象</w:t>
            </w:r>
            <w:r>
              <w:rPr>
                <w:rFonts w:ascii="宋体" w:hAnsi="宋体" w:eastAsia="宋体" w:cs="宋体"/>
                <w:sz w:val="21"/>
                <w:szCs w:val="21"/>
              </w:rPr>
              <w:t xml:space="preserve"> </w:t>
            </w:r>
            <w:r>
              <w:rPr>
                <w:rFonts w:ascii="宋体" w:hAnsi="宋体" w:eastAsia="宋体" w:cs="宋体"/>
                <w:spacing w:val="-3"/>
                <w:sz w:val="21"/>
                <w:szCs w:val="21"/>
              </w:rPr>
              <w:t>等</w:t>
            </w:r>
            <w:r>
              <w:rPr>
                <w:rFonts w:ascii="宋体" w:hAnsi="宋体" w:eastAsia="宋体" w:cs="宋体"/>
                <w:spacing w:val="-2"/>
                <w:sz w:val="21"/>
                <w:szCs w:val="21"/>
              </w:rPr>
              <w:t>支出</w:t>
            </w:r>
          </w:p>
        </w:tc>
        <w:tc>
          <w:tcPr>
            <w:tcW w:w="690" w:type="dxa"/>
            <w:tcBorders>
              <w:top w:val="single" w:color="000000" w:sz="2" w:space="0"/>
              <w:bottom w:val="single" w:color="000000" w:sz="2" w:space="0"/>
            </w:tcBorders>
            <w:vAlign w:val="top"/>
          </w:tcPr>
          <w:p>
            <w:pPr>
              <w:spacing w:before="238" w:line="183" w:lineRule="auto"/>
              <w:ind w:left="238"/>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
                <w:sz w:val="21"/>
                <w:szCs w:val="21"/>
              </w:rPr>
              <w:t>0</w:t>
            </w:r>
          </w:p>
        </w:tc>
        <w:tc>
          <w:tcPr>
            <w:tcW w:w="1575" w:type="dxa"/>
            <w:tcBorders>
              <w:top w:val="single" w:color="000000" w:sz="2" w:space="0"/>
              <w:bottom w:val="single" w:color="000000" w:sz="2" w:space="0"/>
            </w:tcBorders>
            <w:vAlign w:val="top"/>
          </w:tcPr>
          <w:p>
            <w:pPr>
              <w:spacing w:before="238"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8"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8"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238"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47" w:line="184" w:lineRule="auto"/>
              <w:ind w:left="259"/>
              <w:rPr>
                <w:rFonts w:ascii="宋体" w:hAnsi="宋体" w:eastAsia="宋体" w:cs="宋体"/>
                <w:sz w:val="21"/>
                <w:szCs w:val="21"/>
              </w:rPr>
            </w:pPr>
            <w:r>
              <w:rPr>
                <w:rFonts w:ascii="宋体" w:hAnsi="宋体" w:eastAsia="宋体" w:cs="宋体"/>
                <w:spacing w:val="-6"/>
                <w:sz w:val="21"/>
                <w:szCs w:val="21"/>
              </w:rPr>
              <w:t>19</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53" w:line="220" w:lineRule="auto"/>
              <w:ind w:left="111"/>
              <w:rPr>
                <w:rFonts w:ascii="宋体" w:hAnsi="宋体" w:eastAsia="宋体" w:cs="宋体"/>
                <w:sz w:val="21"/>
                <w:szCs w:val="21"/>
              </w:rPr>
            </w:pPr>
            <w:r>
              <w:rPr>
                <w:rFonts w:ascii="宋体" w:hAnsi="宋体" w:eastAsia="宋体" w:cs="宋体"/>
                <w:spacing w:val="-1"/>
                <w:sz w:val="21"/>
                <w:szCs w:val="21"/>
              </w:rPr>
              <w:t>十九、住房保障支</w:t>
            </w:r>
            <w:r>
              <w:rPr>
                <w:rFonts w:ascii="宋体" w:hAnsi="宋体" w:eastAsia="宋体" w:cs="宋体"/>
                <w:sz w:val="21"/>
                <w:szCs w:val="21"/>
              </w:rPr>
              <w:t>出</w:t>
            </w:r>
          </w:p>
        </w:tc>
        <w:tc>
          <w:tcPr>
            <w:tcW w:w="690" w:type="dxa"/>
            <w:tcBorders>
              <w:top w:val="single" w:color="000000" w:sz="2" w:space="0"/>
              <w:bottom w:val="single" w:color="000000" w:sz="2" w:space="0"/>
            </w:tcBorders>
            <w:vAlign w:val="top"/>
          </w:tcPr>
          <w:p>
            <w:pPr>
              <w:spacing w:before="147" w:line="184" w:lineRule="auto"/>
              <w:ind w:left="238"/>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
                <w:sz w:val="21"/>
                <w:szCs w:val="21"/>
              </w:rPr>
              <w:t>1</w:t>
            </w:r>
          </w:p>
        </w:tc>
        <w:tc>
          <w:tcPr>
            <w:tcW w:w="1575" w:type="dxa"/>
            <w:tcBorders>
              <w:top w:val="single" w:color="000000" w:sz="2" w:space="0"/>
              <w:bottom w:val="single" w:color="000000" w:sz="2" w:space="0"/>
            </w:tcBorders>
            <w:vAlign w:val="top"/>
          </w:tcPr>
          <w:p>
            <w:pPr>
              <w:spacing w:before="148"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8"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8"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48"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34" w:line="183" w:lineRule="auto"/>
              <w:ind w:left="246"/>
              <w:rPr>
                <w:rFonts w:ascii="宋体" w:hAnsi="宋体" w:eastAsia="宋体" w:cs="宋体"/>
                <w:sz w:val="21"/>
                <w:szCs w:val="21"/>
              </w:rPr>
            </w:pPr>
            <w:r>
              <w:rPr>
                <w:rFonts w:ascii="宋体" w:hAnsi="宋体" w:eastAsia="宋体" w:cs="宋体"/>
                <w:spacing w:val="-4"/>
                <w:sz w:val="21"/>
                <w:szCs w:val="21"/>
              </w:rPr>
              <w:t>2</w:t>
            </w:r>
            <w:r>
              <w:rPr>
                <w:rFonts w:ascii="宋体" w:hAnsi="宋体" w:eastAsia="宋体" w:cs="宋体"/>
                <w:spacing w:val="-2"/>
                <w:sz w:val="21"/>
                <w:szCs w:val="21"/>
              </w:rPr>
              <w:t>0</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53" w:line="219" w:lineRule="auto"/>
              <w:ind w:left="113"/>
              <w:rPr>
                <w:rFonts w:ascii="宋体" w:hAnsi="宋体" w:eastAsia="宋体" w:cs="宋体"/>
                <w:sz w:val="21"/>
                <w:szCs w:val="21"/>
              </w:rPr>
            </w:pPr>
            <w:r>
              <w:rPr>
                <w:rFonts w:ascii="宋体" w:hAnsi="宋体" w:eastAsia="宋体" w:cs="宋体"/>
                <w:spacing w:val="-11"/>
                <w:sz w:val="21"/>
                <w:szCs w:val="21"/>
              </w:rPr>
              <w:t>二</w:t>
            </w:r>
            <w:r>
              <w:rPr>
                <w:rFonts w:ascii="宋体" w:hAnsi="宋体" w:eastAsia="宋体" w:cs="宋体"/>
                <w:spacing w:val="-6"/>
                <w:sz w:val="21"/>
                <w:szCs w:val="21"/>
              </w:rPr>
              <w:t>十、粮油物资储备支出</w:t>
            </w:r>
          </w:p>
        </w:tc>
        <w:tc>
          <w:tcPr>
            <w:tcW w:w="690" w:type="dxa"/>
            <w:tcBorders>
              <w:top w:val="single" w:color="000000" w:sz="2" w:space="0"/>
              <w:bottom w:val="single" w:color="000000" w:sz="2" w:space="0"/>
            </w:tcBorders>
            <w:vAlign w:val="top"/>
          </w:tcPr>
          <w:p>
            <w:pPr>
              <w:spacing w:before="134" w:line="183" w:lineRule="auto"/>
              <w:ind w:left="238"/>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
                <w:sz w:val="21"/>
                <w:szCs w:val="21"/>
              </w:rPr>
              <w:t>2</w:t>
            </w:r>
          </w:p>
        </w:tc>
        <w:tc>
          <w:tcPr>
            <w:tcW w:w="1575" w:type="dxa"/>
            <w:tcBorders>
              <w:top w:val="single" w:color="000000" w:sz="2" w:space="0"/>
              <w:bottom w:val="single" w:color="000000" w:sz="2" w:space="0"/>
            </w:tcBorders>
            <w:vAlign w:val="top"/>
          </w:tcPr>
          <w:p>
            <w:pPr>
              <w:spacing w:before="134"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34"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34"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34" w:line="182" w:lineRule="auto"/>
              <w:ind w:left="1051"/>
              <w:rPr>
                <w:rFonts w:ascii="宋体" w:hAnsi="宋体" w:eastAsia="宋体" w:cs="宋体"/>
                <w:sz w:val="21"/>
                <w:szCs w:val="21"/>
              </w:rPr>
            </w:pPr>
            <w:r>
              <w:rPr>
                <w:rFonts w:ascii="宋体" w:hAnsi="宋体" w:eastAsia="宋体" w:cs="宋体"/>
                <w:spacing w:val="-2"/>
                <w:sz w:val="21"/>
                <w:szCs w:val="21"/>
              </w:rPr>
              <w:t>0.00</w:t>
            </w:r>
          </w:p>
        </w:tc>
      </w:tr>
    </w:tbl>
    <w:p>
      <w:pPr>
        <w:spacing w:line="14" w:lineRule="auto"/>
        <w:rPr>
          <w:rFonts w:ascii="Arial"/>
          <w:sz w:val="2"/>
        </w:rPr>
      </w:pPr>
    </w:p>
    <w:p>
      <w:pPr>
        <w:sectPr>
          <w:type w:val="continuous"/>
          <w:pgSz w:w="16845" w:h="11910"/>
          <w:pgMar w:top="1012" w:right="1335" w:bottom="0" w:left="1320" w:header="0" w:footer="0" w:gutter="0"/>
          <w:cols w:equalWidth="0" w:num="1">
            <w:col w:w="14189"/>
          </w:cols>
        </w:sectPr>
      </w:pPr>
    </w:p>
    <w:p/>
    <w:p/>
    <w:p/>
    <w:p>
      <w:pPr>
        <w:spacing w:line="119" w:lineRule="exact"/>
      </w:pPr>
    </w:p>
    <w:p>
      <w:pPr>
        <w:sectPr>
          <w:pgSz w:w="16845" w:h="11910"/>
          <w:pgMar w:top="1012" w:right="1335" w:bottom="0" w:left="1320" w:header="0" w:footer="0" w:gutter="0"/>
          <w:cols w:equalWidth="0" w:num="1">
            <w:col w:w="14189"/>
          </w:cols>
        </w:sectPr>
      </w:pPr>
    </w:p>
    <w:p>
      <w:pPr>
        <w:spacing w:line="427" w:lineRule="auto"/>
        <w:rPr>
          <w:rFonts w:ascii="Arial"/>
          <w:sz w:val="21"/>
        </w:rPr>
      </w:pPr>
    </w:p>
    <w:p>
      <w:pPr>
        <w:spacing w:before="101" w:line="223" w:lineRule="auto"/>
        <w:ind w:left="5133"/>
        <w:rPr>
          <w:rFonts w:ascii="宋体" w:hAnsi="宋体" w:eastAsia="宋体" w:cs="宋体"/>
          <w:sz w:val="31"/>
          <w:szCs w:val="31"/>
        </w:rPr>
      </w:pPr>
      <w:r>
        <w:rPr>
          <w:rFonts w:ascii="宋体" w:hAnsi="宋体" w:eastAsia="宋体" w:cs="宋体"/>
          <w:spacing w:val="19"/>
          <w:sz w:val="31"/>
          <w:szCs w:val="31"/>
          <w14:textOutline w14:w="5724" w14:cap="flat" w14:cmpd="sng">
            <w14:solidFill>
              <w14:srgbClr w14:val="000000"/>
            </w14:solidFill>
            <w14:prstDash w14:val="solid"/>
            <w14:miter w14:val="0"/>
          </w14:textOutline>
        </w:rPr>
        <w:t>财</w:t>
      </w:r>
      <w:r>
        <w:rPr>
          <w:rFonts w:ascii="宋体" w:hAnsi="宋体" w:eastAsia="宋体" w:cs="宋体"/>
          <w:spacing w:val="18"/>
          <w:sz w:val="31"/>
          <w:szCs w:val="31"/>
          <w14:textOutline w14:w="5724" w14:cap="flat" w14:cmpd="sng">
            <w14:solidFill>
              <w14:srgbClr w14:val="000000"/>
            </w14:solidFill>
            <w14:prstDash w14:val="solid"/>
            <w14:miter w14:val="0"/>
          </w14:textOutline>
        </w:rPr>
        <w:t>政拨款收入支出决算总表</w:t>
      </w:r>
    </w:p>
    <w:p>
      <w:pPr>
        <w:spacing w:before="179" w:line="219"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28"/>
        <w:rPr>
          <w:rFonts w:ascii="宋体" w:hAnsi="宋体" w:eastAsia="宋体" w:cs="宋体"/>
          <w:sz w:val="19"/>
          <w:szCs w:val="19"/>
        </w:rPr>
      </w:pPr>
      <w:r>
        <w:rPr>
          <w:rFonts w:ascii="宋体" w:hAnsi="宋体" w:eastAsia="宋体" w:cs="宋体"/>
          <w:spacing w:val="-15"/>
          <w:sz w:val="19"/>
          <w:szCs w:val="19"/>
        </w:rPr>
        <w:t>表 4</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35" w:bottom="0" w:left="1320" w:header="0" w:footer="0" w:gutter="0"/>
          <w:cols w:equalWidth="0" w:num="2">
            <w:col w:w="13017" w:space="100"/>
            <w:col w:w="1072"/>
          </w:cols>
        </w:sectPr>
      </w:pPr>
    </w:p>
    <w:p>
      <w:pPr>
        <w:spacing w:line="122" w:lineRule="exact"/>
      </w:pPr>
    </w:p>
    <w:tbl>
      <w:tblPr>
        <w:tblStyle w:val="4"/>
        <w:tblW w:w="141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7"/>
        <w:gridCol w:w="690"/>
        <w:gridCol w:w="1335"/>
        <w:gridCol w:w="2459"/>
        <w:gridCol w:w="690"/>
        <w:gridCol w:w="1575"/>
        <w:gridCol w:w="1575"/>
        <w:gridCol w:w="1575"/>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4732" w:type="dxa"/>
            <w:gridSpan w:val="3"/>
            <w:tcBorders>
              <w:top w:val="single" w:color="000000" w:sz="2" w:space="0"/>
              <w:bottom w:val="single" w:color="000000" w:sz="2" w:space="0"/>
            </w:tcBorders>
            <w:vAlign w:val="top"/>
          </w:tcPr>
          <w:p>
            <w:pPr>
              <w:spacing w:before="114" w:line="220" w:lineRule="auto"/>
              <w:ind w:left="2162"/>
              <w:rPr>
                <w:rFonts w:ascii="宋体" w:hAnsi="宋体" w:eastAsia="宋体" w:cs="宋体"/>
                <w:sz w:val="21"/>
                <w:szCs w:val="21"/>
              </w:rPr>
            </w:pPr>
            <w:r>
              <w:rPr>
                <w:rFonts w:ascii="宋体" w:hAnsi="宋体" w:eastAsia="宋体" w:cs="宋体"/>
                <w:spacing w:val="-5"/>
                <w:sz w:val="21"/>
                <w:szCs w:val="21"/>
              </w:rPr>
              <w:t>收</w:t>
            </w:r>
            <w:r>
              <w:rPr>
                <w:rFonts w:ascii="宋体" w:hAnsi="宋体" w:eastAsia="宋体" w:cs="宋体"/>
                <w:spacing w:val="-3"/>
                <w:sz w:val="21"/>
                <w:szCs w:val="21"/>
              </w:rPr>
              <w:t>入</w:t>
            </w:r>
          </w:p>
        </w:tc>
        <w:tc>
          <w:tcPr>
            <w:tcW w:w="9441" w:type="dxa"/>
            <w:gridSpan w:val="6"/>
            <w:tcBorders>
              <w:top w:val="single" w:color="000000" w:sz="2" w:space="0"/>
              <w:bottom w:val="single" w:color="000000" w:sz="2" w:space="0"/>
            </w:tcBorders>
            <w:vAlign w:val="top"/>
          </w:tcPr>
          <w:p>
            <w:pPr>
              <w:spacing w:before="114" w:line="221" w:lineRule="auto"/>
              <w:ind w:left="4510"/>
              <w:rPr>
                <w:rFonts w:ascii="宋体" w:hAnsi="宋体" w:eastAsia="宋体" w:cs="宋体"/>
                <w:sz w:val="21"/>
                <w:szCs w:val="21"/>
              </w:rPr>
            </w:pPr>
            <w:r>
              <w:rPr>
                <w:rFonts w:ascii="宋体" w:hAnsi="宋体" w:eastAsia="宋体" w:cs="宋体"/>
                <w:spacing w:val="-3"/>
                <w:sz w:val="21"/>
                <w:szCs w:val="21"/>
              </w:rPr>
              <w:t>支</w:t>
            </w:r>
            <w:r>
              <w:rPr>
                <w:rFonts w:ascii="宋体" w:hAnsi="宋体" w:eastAsia="宋体" w:cs="宋体"/>
                <w:spacing w:val="-2"/>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707" w:type="dxa"/>
            <w:tcBorders>
              <w:top w:val="single" w:color="000000" w:sz="2" w:space="0"/>
              <w:bottom w:val="single" w:color="000000" w:sz="2" w:space="0"/>
            </w:tcBorders>
            <w:vAlign w:val="top"/>
          </w:tcPr>
          <w:p>
            <w:pPr>
              <w:spacing w:before="212" w:line="220" w:lineRule="auto"/>
              <w:ind w:left="942"/>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690" w:type="dxa"/>
            <w:tcBorders>
              <w:top w:val="single" w:color="000000" w:sz="2" w:space="0"/>
              <w:bottom w:val="single" w:color="000000" w:sz="2" w:space="0"/>
            </w:tcBorders>
            <w:vAlign w:val="top"/>
          </w:tcPr>
          <w:p>
            <w:pPr>
              <w:spacing w:before="212" w:line="220" w:lineRule="auto"/>
              <w:ind w:left="142"/>
              <w:rPr>
                <w:rFonts w:ascii="宋体" w:hAnsi="宋体" w:eastAsia="宋体" w:cs="宋体"/>
                <w:sz w:val="21"/>
                <w:szCs w:val="21"/>
              </w:rPr>
            </w:pPr>
            <w:r>
              <w:rPr>
                <w:rFonts w:ascii="宋体" w:hAnsi="宋体" w:eastAsia="宋体" w:cs="宋体"/>
                <w:spacing w:val="-4"/>
                <w:sz w:val="21"/>
                <w:szCs w:val="21"/>
              </w:rPr>
              <w:t>行</w:t>
            </w:r>
            <w:r>
              <w:rPr>
                <w:rFonts w:ascii="宋体" w:hAnsi="宋体" w:eastAsia="宋体" w:cs="宋体"/>
                <w:spacing w:val="-2"/>
                <w:sz w:val="21"/>
                <w:szCs w:val="21"/>
              </w:rPr>
              <w:t>次</w:t>
            </w:r>
          </w:p>
        </w:tc>
        <w:tc>
          <w:tcPr>
            <w:tcW w:w="1335" w:type="dxa"/>
            <w:tcBorders>
              <w:top w:val="single" w:color="000000" w:sz="2" w:space="0"/>
              <w:bottom w:val="single" w:color="000000" w:sz="2" w:space="0"/>
            </w:tcBorders>
            <w:vAlign w:val="top"/>
          </w:tcPr>
          <w:p>
            <w:pPr>
              <w:spacing w:before="212" w:line="219" w:lineRule="auto"/>
              <w:ind w:left="456"/>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c>
          <w:tcPr>
            <w:tcW w:w="2459" w:type="dxa"/>
            <w:tcBorders>
              <w:top w:val="single" w:color="000000" w:sz="2" w:space="0"/>
              <w:bottom w:val="single" w:color="000000" w:sz="2" w:space="0"/>
            </w:tcBorders>
            <w:vAlign w:val="top"/>
          </w:tcPr>
          <w:p>
            <w:pPr>
              <w:spacing w:before="212" w:line="220" w:lineRule="auto"/>
              <w:ind w:left="819"/>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690" w:type="dxa"/>
            <w:tcBorders>
              <w:top w:val="single" w:color="000000" w:sz="2" w:space="0"/>
              <w:bottom w:val="single" w:color="000000" w:sz="2" w:space="0"/>
            </w:tcBorders>
            <w:vAlign w:val="top"/>
          </w:tcPr>
          <w:p>
            <w:pPr>
              <w:spacing w:before="212" w:line="220" w:lineRule="auto"/>
              <w:ind w:left="132"/>
              <w:rPr>
                <w:rFonts w:ascii="宋体" w:hAnsi="宋体" w:eastAsia="宋体" w:cs="宋体"/>
                <w:sz w:val="21"/>
                <w:szCs w:val="21"/>
              </w:rPr>
            </w:pPr>
            <w:r>
              <w:rPr>
                <w:rFonts w:ascii="宋体" w:hAnsi="宋体" w:eastAsia="宋体" w:cs="宋体"/>
                <w:spacing w:val="-4"/>
                <w:sz w:val="21"/>
                <w:szCs w:val="21"/>
              </w:rPr>
              <w:t>行</w:t>
            </w:r>
            <w:r>
              <w:rPr>
                <w:rFonts w:ascii="宋体" w:hAnsi="宋体" w:eastAsia="宋体" w:cs="宋体"/>
                <w:spacing w:val="-2"/>
                <w:sz w:val="21"/>
                <w:szCs w:val="21"/>
              </w:rPr>
              <w:t>次</w:t>
            </w:r>
          </w:p>
        </w:tc>
        <w:tc>
          <w:tcPr>
            <w:tcW w:w="1575" w:type="dxa"/>
            <w:tcBorders>
              <w:top w:val="single" w:color="000000" w:sz="2" w:space="0"/>
              <w:bottom w:val="single" w:color="000000" w:sz="2" w:space="0"/>
            </w:tcBorders>
            <w:vAlign w:val="top"/>
          </w:tcPr>
          <w:p>
            <w:pPr>
              <w:spacing w:before="213" w:line="221" w:lineRule="auto"/>
              <w:ind w:left="580"/>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1575" w:type="dxa"/>
            <w:tcBorders>
              <w:top w:val="single" w:color="000000" w:sz="2" w:space="0"/>
              <w:bottom w:val="single" w:color="000000" w:sz="2" w:space="0"/>
            </w:tcBorders>
            <w:vAlign w:val="top"/>
          </w:tcPr>
          <w:p>
            <w:pPr>
              <w:spacing w:before="46" w:line="249" w:lineRule="auto"/>
              <w:ind w:left="371" w:right="146" w:hanging="207"/>
              <w:rPr>
                <w:rFonts w:ascii="宋体" w:hAnsi="宋体" w:eastAsia="宋体" w:cs="宋体"/>
                <w:sz w:val="21"/>
                <w:szCs w:val="21"/>
              </w:rPr>
            </w:pPr>
            <w:r>
              <w:rPr>
                <w:rFonts w:ascii="宋体" w:hAnsi="宋体" w:eastAsia="宋体" w:cs="宋体"/>
                <w:spacing w:val="-2"/>
                <w:sz w:val="21"/>
                <w:szCs w:val="21"/>
              </w:rPr>
              <w:t>一般公共预算</w:t>
            </w:r>
            <w:r>
              <w:rPr>
                <w:rFonts w:ascii="宋体" w:hAnsi="宋体" w:eastAsia="宋体" w:cs="宋体"/>
                <w:sz w:val="21"/>
                <w:szCs w:val="21"/>
              </w:rPr>
              <w:t xml:space="preserve"> </w:t>
            </w:r>
            <w:r>
              <w:rPr>
                <w:rFonts w:ascii="宋体" w:hAnsi="宋体" w:eastAsia="宋体" w:cs="宋体"/>
                <w:spacing w:val="-2"/>
                <w:sz w:val="21"/>
                <w:szCs w:val="21"/>
              </w:rPr>
              <w:t>财政拨</w:t>
            </w:r>
            <w:r>
              <w:rPr>
                <w:rFonts w:ascii="宋体" w:hAnsi="宋体" w:eastAsia="宋体" w:cs="宋体"/>
                <w:spacing w:val="-1"/>
                <w:sz w:val="21"/>
                <w:szCs w:val="21"/>
              </w:rPr>
              <w:t>款</w:t>
            </w:r>
          </w:p>
        </w:tc>
        <w:tc>
          <w:tcPr>
            <w:tcW w:w="1575" w:type="dxa"/>
            <w:tcBorders>
              <w:top w:val="single" w:color="000000" w:sz="2" w:space="0"/>
              <w:bottom w:val="single" w:color="000000" w:sz="2" w:space="0"/>
            </w:tcBorders>
            <w:vAlign w:val="top"/>
          </w:tcPr>
          <w:p>
            <w:pPr>
              <w:spacing w:before="46" w:line="249" w:lineRule="auto"/>
              <w:ind w:left="269" w:right="145" w:hanging="108"/>
              <w:rPr>
                <w:rFonts w:ascii="宋体" w:hAnsi="宋体" w:eastAsia="宋体" w:cs="宋体"/>
                <w:sz w:val="21"/>
                <w:szCs w:val="21"/>
              </w:rPr>
            </w:pPr>
            <w:r>
              <w:rPr>
                <w:rFonts w:ascii="宋体" w:hAnsi="宋体" w:eastAsia="宋体" w:cs="宋体"/>
                <w:spacing w:val="-2"/>
                <w:sz w:val="21"/>
                <w:szCs w:val="21"/>
              </w:rPr>
              <w:t>政</w:t>
            </w:r>
            <w:r>
              <w:rPr>
                <w:rFonts w:ascii="宋体" w:hAnsi="宋体" w:eastAsia="宋体" w:cs="宋体"/>
                <w:spacing w:val="-1"/>
                <w:sz w:val="21"/>
                <w:szCs w:val="21"/>
              </w:rPr>
              <w:t>府性基金预</w:t>
            </w:r>
            <w:r>
              <w:rPr>
                <w:rFonts w:ascii="宋体" w:hAnsi="宋体" w:eastAsia="宋体" w:cs="宋体"/>
                <w:sz w:val="21"/>
                <w:szCs w:val="21"/>
              </w:rPr>
              <w:t xml:space="preserve"> </w:t>
            </w:r>
            <w:r>
              <w:rPr>
                <w:rFonts w:ascii="宋体" w:hAnsi="宋体" w:eastAsia="宋体" w:cs="宋体"/>
                <w:spacing w:val="-2"/>
                <w:sz w:val="21"/>
                <w:szCs w:val="21"/>
              </w:rPr>
              <w:t>算财政</w:t>
            </w:r>
            <w:r>
              <w:rPr>
                <w:rFonts w:ascii="宋体" w:hAnsi="宋体" w:eastAsia="宋体" w:cs="宋体"/>
                <w:spacing w:val="-1"/>
                <w:sz w:val="21"/>
                <w:szCs w:val="21"/>
              </w:rPr>
              <w:t>拨款</w:t>
            </w:r>
          </w:p>
        </w:tc>
        <w:tc>
          <w:tcPr>
            <w:tcW w:w="1567" w:type="dxa"/>
            <w:tcBorders>
              <w:top w:val="single" w:color="000000" w:sz="2" w:space="0"/>
              <w:bottom w:val="single" w:color="000000" w:sz="2" w:space="0"/>
            </w:tcBorders>
            <w:vAlign w:val="top"/>
          </w:tcPr>
          <w:p>
            <w:pPr>
              <w:spacing w:before="46" w:line="249" w:lineRule="auto"/>
              <w:ind w:left="165" w:right="135" w:firstLine="18"/>
              <w:rPr>
                <w:rFonts w:ascii="宋体" w:hAnsi="宋体" w:eastAsia="宋体" w:cs="宋体"/>
                <w:sz w:val="21"/>
                <w:szCs w:val="21"/>
              </w:rPr>
            </w:pPr>
            <w:r>
              <w:rPr>
                <w:rFonts w:ascii="宋体" w:hAnsi="宋体" w:eastAsia="宋体" w:cs="宋体"/>
                <w:spacing w:val="-8"/>
                <w:sz w:val="21"/>
                <w:szCs w:val="21"/>
              </w:rPr>
              <w:t>国</w:t>
            </w:r>
            <w:r>
              <w:rPr>
                <w:rFonts w:ascii="宋体" w:hAnsi="宋体" w:eastAsia="宋体" w:cs="宋体"/>
                <w:spacing w:val="-5"/>
                <w:sz w:val="21"/>
                <w:szCs w:val="21"/>
              </w:rPr>
              <w:t>有</w:t>
            </w:r>
            <w:r>
              <w:rPr>
                <w:rFonts w:ascii="宋体" w:hAnsi="宋体" w:eastAsia="宋体" w:cs="宋体"/>
                <w:spacing w:val="-4"/>
                <w:sz w:val="21"/>
                <w:szCs w:val="21"/>
              </w:rPr>
              <w:t>资本经营</w:t>
            </w:r>
            <w:r>
              <w:rPr>
                <w:rFonts w:ascii="宋体" w:hAnsi="宋体" w:eastAsia="宋体" w:cs="宋体"/>
                <w:sz w:val="21"/>
                <w:szCs w:val="21"/>
              </w:rPr>
              <w:t xml:space="preserve"> </w:t>
            </w:r>
            <w:r>
              <w:rPr>
                <w:rFonts w:ascii="宋体" w:hAnsi="宋体" w:eastAsia="宋体" w:cs="宋体"/>
                <w:spacing w:val="-2"/>
                <w:sz w:val="21"/>
                <w:szCs w:val="21"/>
              </w:rPr>
              <w:t>预算财政</w:t>
            </w:r>
            <w:r>
              <w:rPr>
                <w:rFonts w:ascii="宋体" w:hAnsi="宋体" w:eastAsia="宋体" w:cs="宋体"/>
                <w:spacing w:val="-1"/>
                <w:sz w:val="21"/>
                <w:szCs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707" w:type="dxa"/>
            <w:tcBorders>
              <w:top w:val="single" w:color="000000" w:sz="2" w:space="0"/>
              <w:bottom w:val="single" w:color="000000" w:sz="2" w:space="0"/>
            </w:tcBorders>
            <w:vAlign w:val="top"/>
          </w:tcPr>
          <w:p>
            <w:pPr>
              <w:spacing w:before="93" w:line="220" w:lineRule="auto"/>
              <w:ind w:left="939"/>
              <w:rPr>
                <w:rFonts w:ascii="宋体" w:hAnsi="宋体" w:eastAsia="宋体" w:cs="宋体"/>
                <w:sz w:val="21"/>
                <w:szCs w:val="21"/>
              </w:rPr>
            </w:pPr>
            <w:r>
              <w:rPr>
                <w:rFonts w:ascii="宋体" w:hAnsi="宋体" w:eastAsia="宋体" w:cs="宋体"/>
                <w:spacing w:val="1"/>
                <w:sz w:val="21"/>
                <w:szCs w:val="21"/>
              </w:rPr>
              <w:t>栏    次</w:t>
            </w:r>
          </w:p>
        </w:tc>
        <w:tc>
          <w:tcPr>
            <w:tcW w:w="690" w:type="dxa"/>
            <w:tcBorders>
              <w:top w:val="single" w:color="000000" w:sz="2" w:space="0"/>
              <w:bottom w:val="single" w:color="000000" w:sz="2" w:space="0"/>
            </w:tcBorders>
            <w:vAlign w:val="top"/>
          </w:tcPr>
          <w:p>
            <w:pPr>
              <w:rPr>
                <w:rFonts w:ascii="Arial"/>
                <w:sz w:val="21"/>
              </w:rPr>
            </w:pPr>
          </w:p>
        </w:tc>
        <w:tc>
          <w:tcPr>
            <w:tcW w:w="1335" w:type="dxa"/>
            <w:tcBorders>
              <w:top w:val="single" w:color="000000" w:sz="2" w:space="0"/>
              <w:bottom w:val="single" w:color="000000" w:sz="2" w:space="0"/>
            </w:tcBorders>
            <w:vAlign w:val="top"/>
          </w:tcPr>
          <w:p>
            <w:pPr>
              <w:spacing w:before="127" w:line="185" w:lineRule="auto"/>
              <w:ind w:left="635"/>
              <w:rPr>
                <w:rFonts w:ascii="宋体" w:hAnsi="宋体" w:eastAsia="宋体" w:cs="宋体"/>
                <w:sz w:val="21"/>
                <w:szCs w:val="21"/>
              </w:rPr>
            </w:pPr>
            <w:r>
              <w:rPr>
                <w:rFonts w:ascii="宋体" w:hAnsi="宋体" w:eastAsia="宋体" w:cs="宋体"/>
                <w:sz w:val="21"/>
                <w:szCs w:val="21"/>
              </w:rPr>
              <w:t>1</w:t>
            </w:r>
          </w:p>
        </w:tc>
        <w:tc>
          <w:tcPr>
            <w:tcW w:w="2459" w:type="dxa"/>
            <w:tcBorders>
              <w:top w:val="single" w:color="000000" w:sz="2" w:space="0"/>
              <w:bottom w:val="single" w:color="000000" w:sz="2" w:space="0"/>
            </w:tcBorders>
            <w:vAlign w:val="top"/>
          </w:tcPr>
          <w:p>
            <w:pPr>
              <w:spacing w:before="93" w:line="220" w:lineRule="auto"/>
              <w:ind w:left="816"/>
              <w:rPr>
                <w:rFonts w:ascii="宋体" w:hAnsi="宋体" w:eastAsia="宋体" w:cs="宋体"/>
                <w:sz w:val="21"/>
                <w:szCs w:val="21"/>
              </w:rPr>
            </w:pPr>
            <w:r>
              <w:rPr>
                <w:rFonts w:ascii="宋体" w:hAnsi="宋体" w:eastAsia="宋体" w:cs="宋体"/>
                <w:spacing w:val="1"/>
                <w:sz w:val="21"/>
                <w:szCs w:val="21"/>
              </w:rPr>
              <w:t>栏    次</w:t>
            </w:r>
          </w:p>
        </w:tc>
        <w:tc>
          <w:tcPr>
            <w:tcW w:w="690" w:type="dxa"/>
            <w:tcBorders>
              <w:top w:val="single" w:color="000000" w:sz="2" w:space="0"/>
              <w:bottom w:val="single" w:color="000000" w:sz="2" w:space="0"/>
            </w:tcBorders>
            <w:vAlign w:val="top"/>
          </w:tcPr>
          <w:p>
            <w:pPr>
              <w:rPr>
                <w:rFonts w:ascii="Arial"/>
                <w:sz w:val="21"/>
              </w:rPr>
            </w:pPr>
          </w:p>
        </w:tc>
        <w:tc>
          <w:tcPr>
            <w:tcW w:w="1575" w:type="dxa"/>
            <w:tcBorders>
              <w:top w:val="single" w:color="000000" w:sz="2" w:space="0"/>
              <w:bottom w:val="single" w:color="000000" w:sz="2" w:space="0"/>
            </w:tcBorders>
            <w:vAlign w:val="top"/>
          </w:tcPr>
          <w:p>
            <w:pPr>
              <w:spacing w:before="129" w:line="184" w:lineRule="auto"/>
              <w:ind w:left="747"/>
              <w:rPr>
                <w:rFonts w:ascii="宋体" w:hAnsi="宋体" w:eastAsia="宋体" w:cs="宋体"/>
                <w:sz w:val="21"/>
                <w:szCs w:val="21"/>
              </w:rPr>
            </w:pPr>
            <w:r>
              <w:rPr>
                <w:rFonts w:ascii="宋体" w:hAnsi="宋体" w:eastAsia="宋体" w:cs="宋体"/>
                <w:sz w:val="21"/>
                <w:szCs w:val="21"/>
              </w:rPr>
              <w:t>2</w:t>
            </w:r>
          </w:p>
        </w:tc>
        <w:tc>
          <w:tcPr>
            <w:tcW w:w="1575" w:type="dxa"/>
            <w:tcBorders>
              <w:top w:val="single" w:color="000000" w:sz="2" w:space="0"/>
              <w:bottom w:val="single" w:color="000000" w:sz="2" w:space="0"/>
            </w:tcBorders>
            <w:vAlign w:val="top"/>
          </w:tcPr>
          <w:p>
            <w:pPr>
              <w:spacing w:before="128" w:line="183" w:lineRule="auto"/>
              <w:ind w:left="751"/>
              <w:rPr>
                <w:rFonts w:ascii="宋体" w:hAnsi="宋体" w:eastAsia="宋体" w:cs="宋体"/>
                <w:sz w:val="21"/>
                <w:szCs w:val="21"/>
              </w:rPr>
            </w:pPr>
            <w:r>
              <w:rPr>
                <w:rFonts w:ascii="宋体" w:hAnsi="宋体" w:eastAsia="宋体" w:cs="宋体"/>
                <w:sz w:val="21"/>
                <w:szCs w:val="21"/>
              </w:rPr>
              <w:t>3</w:t>
            </w:r>
          </w:p>
        </w:tc>
        <w:tc>
          <w:tcPr>
            <w:tcW w:w="1575" w:type="dxa"/>
            <w:tcBorders>
              <w:top w:val="single" w:color="000000" w:sz="2" w:space="0"/>
              <w:bottom w:val="single" w:color="000000" w:sz="2" w:space="0"/>
            </w:tcBorders>
            <w:vAlign w:val="top"/>
          </w:tcPr>
          <w:p>
            <w:pPr>
              <w:spacing w:before="129" w:line="184" w:lineRule="auto"/>
              <w:ind w:left="731"/>
              <w:rPr>
                <w:rFonts w:ascii="宋体" w:hAnsi="宋体" w:eastAsia="宋体" w:cs="宋体"/>
                <w:sz w:val="21"/>
                <w:szCs w:val="21"/>
              </w:rPr>
            </w:pPr>
            <w:r>
              <w:rPr>
                <w:rFonts w:ascii="宋体" w:hAnsi="宋体" w:eastAsia="宋体" w:cs="宋体"/>
                <w:sz w:val="21"/>
                <w:szCs w:val="21"/>
              </w:rPr>
              <w:t>4</w:t>
            </w:r>
          </w:p>
        </w:tc>
        <w:tc>
          <w:tcPr>
            <w:tcW w:w="1567" w:type="dxa"/>
            <w:tcBorders>
              <w:top w:val="single" w:color="000000" w:sz="2" w:space="0"/>
              <w:bottom w:val="single" w:color="000000" w:sz="2" w:space="0"/>
            </w:tcBorders>
            <w:vAlign w:val="top"/>
          </w:tcPr>
          <w:p>
            <w:pPr>
              <w:spacing w:before="129" w:line="182" w:lineRule="auto"/>
              <w:ind w:left="738"/>
              <w:rPr>
                <w:rFonts w:ascii="宋体" w:hAnsi="宋体" w:eastAsia="宋体" w:cs="宋体"/>
                <w:sz w:val="21"/>
                <w:szCs w:val="21"/>
              </w:rPr>
            </w:pPr>
            <w:r>
              <w:rPr>
                <w:rFonts w:ascii="宋体" w:hAnsi="宋体" w:eastAsia="宋体" w:cs="宋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233" w:line="185" w:lineRule="auto"/>
              <w:ind w:left="246"/>
              <w:rPr>
                <w:rFonts w:ascii="宋体" w:hAnsi="宋体" w:eastAsia="宋体" w:cs="宋体"/>
                <w:sz w:val="21"/>
                <w:szCs w:val="21"/>
              </w:rPr>
            </w:pPr>
            <w:r>
              <w:rPr>
                <w:rFonts w:ascii="宋体" w:hAnsi="宋体" w:eastAsia="宋体" w:cs="宋体"/>
                <w:spacing w:val="-4"/>
                <w:sz w:val="21"/>
                <w:szCs w:val="21"/>
              </w:rPr>
              <w:t>2</w:t>
            </w:r>
            <w:r>
              <w:rPr>
                <w:rFonts w:ascii="宋体" w:hAnsi="宋体" w:eastAsia="宋体" w:cs="宋体"/>
                <w:spacing w:val="-2"/>
                <w:sz w:val="21"/>
                <w:szCs w:val="21"/>
              </w:rPr>
              <w:t>1</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47" w:line="249" w:lineRule="auto"/>
              <w:ind w:left="112" w:right="91" w:firstLine="1"/>
              <w:rPr>
                <w:rFonts w:ascii="宋体" w:hAnsi="宋体" w:eastAsia="宋体" w:cs="宋体"/>
                <w:sz w:val="21"/>
                <w:szCs w:val="21"/>
              </w:rPr>
            </w:pPr>
            <w:r>
              <w:rPr>
                <w:rFonts w:ascii="宋体" w:hAnsi="宋体" w:eastAsia="宋体" w:cs="宋体"/>
                <w:spacing w:val="-12"/>
                <w:sz w:val="21"/>
                <w:szCs w:val="21"/>
              </w:rPr>
              <w:t>二</w:t>
            </w:r>
            <w:r>
              <w:rPr>
                <w:rFonts w:ascii="宋体" w:hAnsi="宋体" w:eastAsia="宋体" w:cs="宋体"/>
                <w:spacing w:val="-6"/>
                <w:sz w:val="21"/>
                <w:szCs w:val="21"/>
              </w:rPr>
              <w:t>十一、国有资本经营预</w:t>
            </w:r>
            <w:r>
              <w:rPr>
                <w:rFonts w:ascii="宋体" w:hAnsi="宋体" w:eastAsia="宋体" w:cs="宋体"/>
                <w:sz w:val="21"/>
                <w:szCs w:val="21"/>
              </w:rPr>
              <w:t xml:space="preserve"> </w:t>
            </w:r>
            <w:r>
              <w:rPr>
                <w:rFonts w:ascii="宋体" w:hAnsi="宋体" w:eastAsia="宋体" w:cs="宋体"/>
                <w:spacing w:val="-3"/>
                <w:sz w:val="21"/>
                <w:szCs w:val="21"/>
              </w:rPr>
              <w:t>算</w:t>
            </w:r>
            <w:r>
              <w:rPr>
                <w:rFonts w:ascii="宋体" w:hAnsi="宋体" w:eastAsia="宋体" w:cs="宋体"/>
                <w:spacing w:val="-2"/>
                <w:sz w:val="21"/>
                <w:szCs w:val="21"/>
              </w:rPr>
              <w:t>支出</w:t>
            </w:r>
          </w:p>
        </w:tc>
        <w:tc>
          <w:tcPr>
            <w:tcW w:w="690" w:type="dxa"/>
            <w:tcBorders>
              <w:top w:val="single" w:color="000000" w:sz="2" w:space="0"/>
              <w:bottom w:val="single" w:color="000000" w:sz="2" w:space="0"/>
            </w:tcBorders>
            <w:vAlign w:val="top"/>
          </w:tcPr>
          <w:p>
            <w:pPr>
              <w:spacing w:before="233" w:line="183" w:lineRule="auto"/>
              <w:ind w:left="238"/>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
                <w:sz w:val="21"/>
                <w:szCs w:val="21"/>
              </w:rPr>
              <w:t>3</w:t>
            </w:r>
          </w:p>
        </w:tc>
        <w:tc>
          <w:tcPr>
            <w:tcW w:w="1575" w:type="dxa"/>
            <w:tcBorders>
              <w:top w:val="single" w:color="000000" w:sz="2" w:space="0"/>
              <w:bottom w:val="single" w:color="000000" w:sz="2" w:space="0"/>
            </w:tcBorders>
            <w:vAlign w:val="top"/>
          </w:tcPr>
          <w:p>
            <w:pPr>
              <w:spacing w:before="234"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4"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4"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234"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235" w:line="184" w:lineRule="auto"/>
              <w:ind w:left="246"/>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5"/>
                <w:sz w:val="21"/>
                <w:szCs w:val="21"/>
              </w:rPr>
              <w:t>2</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48" w:line="249" w:lineRule="auto"/>
              <w:ind w:left="113" w:right="91"/>
              <w:rPr>
                <w:rFonts w:ascii="宋体" w:hAnsi="宋体" w:eastAsia="宋体" w:cs="宋体"/>
                <w:sz w:val="21"/>
                <w:szCs w:val="21"/>
              </w:rPr>
            </w:pPr>
            <w:r>
              <w:rPr>
                <w:rFonts w:ascii="宋体" w:hAnsi="宋体" w:eastAsia="宋体" w:cs="宋体"/>
                <w:spacing w:val="-12"/>
                <w:sz w:val="21"/>
                <w:szCs w:val="21"/>
              </w:rPr>
              <w:t>二</w:t>
            </w:r>
            <w:r>
              <w:rPr>
                <w:rFonts w:ascii="宋体" w:hAnsi="宋体" w:eastAsia="宋体" w:cs="宋体"/>
                <w:spacing w:val="-6"/>
                <w:sz w:val="21"/>
                <w:szCs w:val="21"/>
              </w:rPr>
              <w:t>十二、灾害防治及应急</w:t>
            </w:r>
            <w:r>
              <w:rPr>
                <w:rFonts w:ascii="宋体" w:hAnsi="宋体" w:eastAsia="宋体" w:cs="宋体"/>
                <w:sz w:val="21"/>
                <w:szCs w:val="21"/>
              </w:rPr>
              <w:t xml:space="preserve"> </w:t>
            </w:r>
            <w:r>
              <w:rPr>
                <w:rFonts w:ascii="宋体" w:hAnsi="宋体" w:eastAsia="宋体" w:cs="宋体"/>
                <w:spacing w:val="-3"/>
                <w:sz w:val="21"/>
                <w:szCs w:val="21"/>
              </w:rPr>
              <w:t>管</w:t>
            </w:r>
            <w:r>
              <w:rPr>
                <w:rFonts w:ascii="宋体" w:hAnsi="宋体" w:eastAsia="宋体" w:cs="宋体"/>
                <w:spacing w:val="-2"/>
                <w:sz w:val="21"/>
                <w:szCs w:val="21"/>
              </w:rPr>
              <w:t>理支出</w:t>
            </w:r>
          </w:p>
        </w:tc>
        <w:tc>
          <w:tcPr>
            <w:tcW w:w="690" w:type="dxa"/>
            <w:tcBorders>
              <w:top w:val="single" w:color="000000" w:sz="2" w:space="0"/>
              <w:bottom w:val="single" w:color="000000" w:sz="2" w:space="0"/>
            </w:tcBorders>
            <w:vAlign w:val="top"/>
          </w:tcPr>
          <w:p>
            <w:pPr>
              <w:spacing w:before="234" w:line="183" w:lineRule="auto"/>
              <w:ind w:left="238"/>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
                <w:sz w:val="21"/>
                <w:szCs w:val="21"/>
              </w:rPr>
              <w:t>4</w:t>
            </w:r>
          </w:p>
        </w:tc>
        <w:tc>
          <w:tcPr>
            <w:tcW w:w="1575" w:type="dxa"/>
            <w:tcBorders>
              <w:top w:val="single" w:color="000000" w:sz="2" w:space="0"/>
              <w:bottom w:val="single" w:color="000000" w:sz="2" w:space="0"/>
            </w:tcBorders>
            <w:vAlign w:val="top"/>
          </w:tcPr>
          <w:p>
            <w:pPr>
              <w:spacing w:before="235"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5"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5"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235"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30" w:line="183" w:lineRule="auto"/>
              <w:ind w:left="246"/>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5"/>
                <w:sz w:val="21"/>
                <w:szCs w:val="21"/>
              </w:rPr>
              <w:t>3</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34" w:line="218" w:lineRule="auto"/>
              <w:ind w:left="113"/>
              <w:rPr>
                <w:rFonts w:ascii="宋体" w:hAnsi="宋体" w:eastAsia="宋体" w:cs="宋体"/>
                <w:sz w:val="21"/>
                <w:szCs w:val="21"/>
              </w:rPr>
            </w:pPr>
            <w:r>
              <w:rPr>
                <w:rFonts w:ascii="宋体" w:hAnsi="宋体" w:eastAsia="宋体" w:cs="宋体"/>
                <w:spacing w:val="-2"/>
                <w:sz w:val="21"/>
                <w:szCs w:val="21"/>
              </w:rPr>
              <w:t>二十</w:t>
            </w:r>
            <w:r>
              <w:rPr>
                <w:rFonts w:ascii="宋体" w:hAnsi="宋体" w:eastAsia="宋体" w:cs="宋体"/>
                <w:spacing w:val="-1"/>
                <w:sz w:val="21"/>
                <w:szCs w:val="21"/>
              </w:rPr>
              <w:t>三、其他支出</w:t>
            </w:r>
          </w:p>
        </w:tc>
        <w:tc>
          <w:tcPr>
            <w:tcW w:w="690" w:type="dxa"/>
            <w:tcBorders>
              <w:top w:val="single" w:color="000000" w:sz="2" w:space="0"/>
              <w:bottom w:val="single" w:color="000000" w:sz="2" w:space="0"/>
            </w:tcBorders>
            <w:vAlign w:val="top"/>
          </w:tcPr>
          <w:p>
            <w:pPr>
              <w:spacing w:before="131" w:line="182" w:lineRule="auto"/>
              <w:ind w:left="238"/>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
                <w:sz w:val="21"/>
                <w:szCs w:val="21"/>
              </w:rPr>
              <w:t>5</w:t>
            </w:r>
          </w:p>
        </w:tc>
        <w:tc>
          <w:tcPr>
            <w:tcW w:w="1575" w:type="dxa"/>
            <w:tcBorders>
              <w:top w:val="single" w:color="000000" w:sz="2" w:space="0"/>
              <w:bottom w:val="single" w:color="000000" w:sz="2" w:space="0"/>
            </w:tcBorders>
            <w:vAlign w:val="top"/>
          </w:tcPr>
          <w:p>
            <w:pPr>
              <w:spacing w:before="130"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30"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30"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30"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46" w:line="184" w:lineRule="auto"/>
              <w:ind w:left="246"/>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5"/>
                <w:sz w:val="21"/>
                <w:szCs w:val="21"/>
              </w:rPr>
              <w:t>4</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50" w:line="219" w:lineRule="auto"/>
              <w:ind w:left="113"/>
              <w:rPr>
                <w:rFonts w:ascii="宋体" w:hAnsi="宋体" w:eastAsia="宋体" w:cs="宋体"/>
                <w:sz w:val="21"/>
                <w:szCs w:val="21"/>
              </w:rPr>
            </w:pPr>
            <w:r>
              <w:rPr>
                <w:rFonts w:ascii="宋体" w:hAnsi="宋体" w:eastAsia="宋体" w:cs="宋体"/>
                <w:spacing w:val="-1"/>
                <w:sz w:val="21"/>
                <w:szCs w:val="21"/>
              </w:rPr>
              <w:t>二十四、债务还本支出</w:t>
            </w:r>
          </w:p>
        </w:tc>
        <w:tc>
          <w:tcPr>
            <w:tcW w:w="690" w:type="dxa"/>
            <w:tcBorders>
              <w:top w:val="single" w:color="000000" w:sz="2" w:space="0"/>
              <w:bottom w:val="single" w:color="000000" w:sz="2" w:space="0"/>
            </w:tcBorders>
            <w:vAlign w:val="top"/>
          </w:tcPr>
          <w:p>
            <w:pPr>
              <w:spacing w:before="145" w:line="183" w:lineRule="auto"/>
              <w:ind w:left="238"/>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
                <w:sz w:val="21"/>
                <w:szCs w:val="21"/>
              </w:rPr>
              <w:t>6</w:t>
            </w:r>
          </w:p>
        </w:tc>
        <w:tc>
          <w:tcPr>
            <w:tcW w:w="1575" w:type="dxa"/>
            <w:tcBorders>
              <w:top w:val="single" w:color="000000" w:sz="2" w:space="0"/>
              <w:bottom w:val="single" w:color="000000" w:sz="2" w:space="0"/>
            </w:tcBorders>
            <w:vAlign w:val="top"/>
          </w:tcPr>
          <w:p>
            <w:pPr>
              <w:spacing w:before="146"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6"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6"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46"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46" w:line="183" w:lineRule="auto"/>
              <w:ind w:left="246"/>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5"/>
                <w:sz w:val="21"/>
                <w:szCs w:val="21"/>
              </w:rPr>
              <w:t>5</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50" w:line="219" w:lineRule="auto"/>
              <w:ind w:left="113"/>
              <w:rPr>
                <w:rFonts w:ascii="宋体" w:hAnsi="宋体" w:eastAsia="宋体" w:cs="宋体"/>
                <w:sz w:val="21"/>
                <w:szCs w:val="21"/>
              </w:rPr>
            </w:pPr>
            <w:r>
              <w:rPr>
                <w:rFonts w:ascii="宋体" w:hAnsi="宋体" w:eastAsia="宋体" w:cs="宋体"/>
                <w:spacing w:val="-1"/>
                <w:sz w:val="21"/>
                <w:szCs w:val="21"/>
              </w:rPr>
              <w:t>二十五、债务付息支出</w:t>
            </w:r>
          </w:p>
        </w:tc>
        <w:tc>
          <w:tcPr>
            <w:tcW w:w="690" w:type="dxa"/>
            <w:tcBorders>
              <w:top w:val="single" w:color="000000" w:sz="2" w:space="0"/>
              <w:bottom w:val="single" w:color="000000" w:sz="2" w:space="0"/>
            </w:tcBorders>
            <w:vAlign w:val="top"/>
          </w:tcPr>
          <w:p>
            <w:pPr>
              <w:spacing w:before="147" w:line="182" w:lineRule="auto"/>
              <w:ind w:left="238"/>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
                <w:sz w:val="21"/>
                <w:szCs w:val="21"/>
              </w:rPr>
              <w:t>7</w:t>
            </w:r>
          </w:p>
        </w:tc>
        <w:tc>
          <w:tcPr>
            <w:tcW w:w="1575" w:type="dxa"/>
            <w:tcBorders>
              <w:top w:val="single" w:color="000000" w:sz="2" w:space="0"/>
              <w:bottom w:val="single" w:color="000000" w:sz="2" w:space="0"/>
            </w:tcBorders>
            <w:vAlign w:val="top"/>
          </w:tcPr>
          <w:p>
            <w:pPr>
              <w:spacing w:before="146"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6"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146"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46"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707"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237" w:line="183" w:lineRule="auto"/>
              <w:ind w:left="246"/>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5"/>
                <w:sz w:val="21"/>
                <w:szCs w:val="21"/>
              </w:rPr>
              <w:t>6</w:t>
            </w:r>
          </w:p>
        </w:tc>
        <w:tc>
          <w:tcPr>
            <w:tcW w:w="1335" w:type="dxa"/>
            <w:tcBorders>
              <w:top w:val="single" w:color="000000" w:sz="2" w:space="0"/>
              <w:bottom w:val="single" w:color="000000" w:sz="2" w:space="0"/>
            </w:tcBorders>
            <w:vAlign w:val="top"/>
          </w:tcPr>
          <w:p>
            <w:pPr>
              <w:rPr>
                <w:rFonts w:ascii="Arial"/>
                <w:sz w:val="21"/>
              </w:rPr>
            </w:pPr>
          </w:p>
        </w:tc>
        <w:tc>
          <w:tcPr>
            <w:tcW w:w="2459" w:type="dxa"/>
            <w:tcBorders>
              <w:top w:val="single" w:color="000000" w:sz="2" w:space="0"/>
              <w:bottom w:val="single" w:color="000000" w:sz="2" w:space="0"/>
            </w:tcBorders>
            <w:vAlign w:val="top"/>
          </w:tcPr>
          <w:p>
            <w:pPr>
              <w:spacing w:before="52" w:line="242" w:lineRule="auto"/>
              <w:ind w:left="110" w:right="91" w:firstLine="3"/>
              <w:rPr>
                <w:rFonts w:ascii="宋体" w:hAnsi="宋体" w:eastAsia="宋体" w:cs="宋体"/>
                <w:sz w:val="21"/>
                <w:szCs w:val="21"/>
              </w:rPr>
            </w:pPr>
            <w:r>
              <w:rPr>
                <w:rFonts w:ascii="宋体" w:hAnsi="宋体" w:eastAsia="宋体" w:cs="宋体"/>
                <w:spacing w:val="-12"/>
                <w:sz w:val="21"/>
                <w:szCs w:val="21"/>
              </w:rPr>
              <w:t>二</w:t>
            </w:r>
            <w:r>
              <w:rPr>
                <w:rFonts w:ascii="宋体" w:hAnsi="宋体" w:eastAsia="宋体" w:cs="宋体"/>
                <w:spacing w:val="-6"/>
                <w:sz w:val="21"/>
                <w:szCs w:val="21"/>
              </w:rPr>
              <w:t>十六、抗疫特别国债安</w:t>
            </w:r>
            <w:r>
              <w:rPr>
                <w:rFonts w:ascii="宋体" w:hAnsi="宋体" w:eastAsia="宋体" w:cs="宋体"/>
                <w:sz w:val="21"/>
                <w:szCs w:val="21"/>
              </w:rPr>
              <w:t xml:space="preserve"> </w:t>
            </w:r>
            <w:r>
              <w:rPr>
                <w:rFonts w:ascii="宋体" w:hAnsi="宋体" w:eastAsia="宋体" w:cs="宋体"/>
                <w:spacing w:val="-2"/>
                <w:sz w:val="21"/>
                <w:szCs w:val="21"/>
              </w:rPr>
              <w:t>排的</w:t>
            </w:r>
            <w:r>
              <w:rPr>
                <w:rFonts w:ascii="宋体" w:hAnsi="宋体" w:eastAsia="宋体" w:cs="宋体"/>
                <w:spacing w:val="-1"/>
                <w:sz w:val="21"/>
                <w:szCs w:val="21"/>
              </w:rPr>
              <w:t>支出</w:t>
            </w:r>
          </w:p>
        </w:tc>
        <w:tc>
          <w:tcPr>
            <w:tcW w:w="690" w:type="dxa"/>
            <w:tcBorders>
              <w:top w:val="single" w:color="000000" w:sz="2" w:space="0"/>
              <w:bottom w:val="single" w:color="000000" w:sz="2" w:space="0"/>
            </w:tcBorders>
            <w:vAlign w:val="top"/>
          </w:tcPr>
          <w:p>
            <w:pPr>
              <w:spacing w:before="237" w:line="183" w:lineRule="auto"/>
              <w:ind w:left="238"/>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
                <w:sz w:val="21"/>
                <w:szCs w:val="21"/>
              </w:rPr>
              <w:t>8</w:t>
            </w:r>
          </w:p>
        </w:tc>
        <w:tc>
          <w:tcPr>
            <w:tcW w:w="1575" w:type="dxa"/>
            <w:tcBorders>
              <w:top w:val="single" w:color="000000" w:sz="2" w:space="0"/>
              <w:bottom w:val="single" w:color="000000" w:sz="2" w:space="0"/>
            </w:tcBorders>
            <w:vAlign w:val="top"/>
          </w:tcPr>
          <w:p>
            <w:pPr>
              <w:spacing w:before="237"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7"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7"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237"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707" w:type="dxa"/>
            <w:tcBorders>
              <w:top w:val="single" w:color="000000" w:sz="2" w:space="0"/>
              <w:bottom w:val="single" w:color="000000" w:sz="2" w:space="0"/>
            </w:tcBorders>
            <w:vAlign w:val="top"/>
          </w:tcPr>
          <w:p>
            <w:pPr>
              <w:spacing w:before="113" w:line="219" w:lineRule="auto"/>
              <w:ind w:left="685"/>
              <w:rPr>
                <w:rFonts w:ascii="宋体" w:hAnsi="宋体" w:eastAsia="宋体" w:cs="宋体"/>
                <w:sz w:val="21"/>
                <w:szCs w:val="21"/>
              </w:rPr>
            </w:pPr>
            <w:r>
              <w:rPr>
                <w:rFonts w:ascii="宋体" w:hAnsi="宋体" w:eastAsia="宋体" w:cs="宋体"/>
                <w:spacing w:val="11"/>
                <w:sz w:val="21"/>
                <w:szCs w:val="21"/>
                <w14:textOutline w14:w="3819" w14:cap="flat" w14:cmpd="sng">
                  <w14:solidFill>
                    <w14:srgbClr w14:val="000000"/>
                  </w14:solidFill>
                  <w14:prstDash w14:val="solid"/>
                  <w14:miter w14:val="0"/>
                </w14:textOutline>
              </w:rPr>
              <w:t>本年收入合计</w:t>
            </w:r>
          </w:p>
        </w:tc>
        <w:tc>
          <w:tcPr>
            <w:tcW w:w="690" w:type="dxa"/>
            <w:tcBorders>
              <w:top w:val="single" w:color="000000" w:sz="2" w:space="0"/>
              <w:bottom w:val="single" w:color="000000" w:sz="2" w:space="0"/>
            </w:tcBorders>
            <w:vAlign w:val="top"/>
          </w:tcPr>
          <w:p>
            <w:pPr>
              <w:spacing w:before="148" w:line="183" w:lineRule="auto"/>
              <w:ind w:left="246"/>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5"/>
                <w:sz w:val="21"/>
                <w:szCs w:val="21"/>
              </w:rPr>
              <w:t>7</w:t>
            </w:r>
          </w:p>
        </w:tc>
        <w:tc>
          <w:tcPr>
            <w:tcW w:w="1335" w:type="dxa"/>
            <w:tcBorders>
              <w:top w:val="single" w:color="000000" w:sz="2" w:space="0"/>
              <w:bottom w:val="single" w:color="000000" w:sz="2" w:space="0"/>
            </w:tcBorders>
            <w:vAlign w:val="top"/>
          </w:tcPr>
          <w:p>
            <w:pPr>
              <w:spacing w:before="147" w:line="183" w:lineRule="auto"/>
              <w:ind w:left="620"/>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2459" w:type="dxa"/>
            <w:tcBorders>
              <w:top w:val="single" w:color="000000" w:sz="2" w:space="0"/>
              <w:bottom w:val="single" w:color="000000" w:sz="2" w:space="0"/>
            </w:tcBorders>
            <w:vAlign w:val="top"/>
          </w:tcPr>
          <w:p>
            <w:pPr>
              <w:spacing w:before="113" w:line="219" w:lineRule="auto"/>
              <w:ind w:left="562"/>
              <w:rPr>
                <w:rFonts w:ascii="宋体" w:hAnsi="宋体" w:eastAsia="宋体" w:cs="宋体"/>
                <w:sz w:val="21"/>
                <w:szCs w:val="21"/>
              </w:rPr>
            </w:pPr>
            <w:r>
              <w:rPr>
                <w:rFonts w:ascii="宋体" w:hAnsi="宋体" w:eastAsia="宋体" w:cs="宋体"/>
                <w:spacing w:val="11"/>
                <w:sz w:val="21"/>
                <w:szCs w:val="21"/>
                <w14:textOutline w14:w="3819" w14:cap="flat" w14:cmpd="sng">
                  <w14:solidFill>
                    <w14:srgbClr w14:val="000000"/>
                  </w14:solidFill>
                  <w14:prstDash w14:val="solid"/>
                  <w14:miter w14:val="0"/>
                </w14:textOutline>
              </w:rPr>
              <w:t>本年支出合计</w:t>
            </w:r>
          </w:p>
        </w:tc>
        <w:tc>
          <w:tcPr>
            <w:tcW w:w="690" w:type="dxa"/>
            <w:tcBorders>
              <w:top w:val="single" w:color="000000" w:sz="2" w:space="0"/>
              <w:bottom w:val="single" w:color="000000" w:sz="2" w:space="0"/>
            </w:tcBorders>
            <w:vAlign w:val="top"/>
          </w:tcPr>
          <w:p>
            <w:pPr>
              <w:spacing w:before="148" w:line="183" w:lineRule="auto"/>
              <w:ind w:left="238"/>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
                <w:sz w:val="21"/>
                <w:szCs w:val="21"/>
              </w:rPr>
              <w:t>9</w:t>
            </w:r>
          </w:p>
        </w:tc>
        <w:tc>
          <w:tcPr>
            <w:tcW w:w="1575" w:type="dxa"/>
            <w:tcBorders>
              <w:top w:val="single" w:color="000000" w:sz="2" w:space="0"/>
              <w:bottom w:val="single" w:color="000000" w:sz="2" w:space="0"/>
            </w:tcBorders>
            <w:vAlign w:val="top"/>
          </w:tcPr>
          <w:p>
            <w:pPr>
              <w:spacing w:before="147" w:line="183" w:lineRule="auto"/>
              <w:ind w:left="865"/>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1575" w:type="dxa"/>
            <w:tcBorders>
              <w:top w:val="single" w:color="000000" w:sz="2" w:space="0"/>
              <w:bottom w:val="single" w:color="000000" w:sz="2" w:space="0"/>
            </w:tcBorders>
            <w:vAlign w:val="top"/>
          </w:tcPr>
          <w:p>
            <w:pPr>
              <w:spacing w:before="147" w:line="183" w:lineRule="auto"/>
              <w:ind w:left="867"/>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1575" w:type="dxa"/>
            <w:tcBorders>
              <w:top w:val="single" w:color="000000" w:sz="2" w:space="0"/>
              <w:bottom w:val="single" w:color="000000" w:sz="2" w:space="0"/>
            </w:tcBorders>
            <w:vAlign w:val="top"/>
          </w:tcPr>
          <w:p>
            <w:pPr>
              <w:spacing w:before="148"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48"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707" w:type="dxa"/>
            <w:tcBorders>
              <w:top w:val="single" w:color="000000" w:sz="2" w:space="0"/>
              <w:bottom w:val="single" w:color="000000" w:sz="2" w:space="0"/>
            </w:tcBorders>
            <w:vAlign w:val="top"/>
          </w:tcPr>
          <w:p>
            <w:pPr>
              <w:spacing w:before="203" w:line="219" w:lineRule="auto"/>
              <w:ind w:left="204"/>
              <w:rPr>
                <w:rFonts w:ascii="宋体" w:hAnsi="宋体" w:eastAsia="宋体" w:cs="宋体"/>
                <w:sz w:val="21"/>
                <w:szCs w:val="21"/>
              </w:rPr>
            </w:pPr>
            <w:r>
              <w:rPr>
                <w:rFonts w:ascii="宋体" w:hAnsi="宋体" w:eastAsia="宋体" w:cs="宋体"/>
                <w:spacing w:val="-1"/>
                <w:sz w:val="21"/>
                <w:szCs w:val="21"/>
              </w:rPr>
              <w:t>年初财政拨款结转</w:t>
            </w:r>
            <w:r>
              <w:rPr>
                <w:rFonts w:ascii="宋体" w:hAnsi="宋体" w:eastAsia="宋体" w:cs="宋体"/>
                <w:sz w:val="21"/>
                <w:szCs w:val="21"/>
              </w:rPr>
              <w:t>和结余</w:t>
            </w:r>
          </w:p>
        </w:tc>
        <w:tc>
          <w:tcPr>
            <w:tcW w:w="690" w:type="dxa"/>
            <w:tcBorders>
              <w:top w:val="single" w:color="000000" w:sz="2" w:space="0"/>
              <w:bottom w:val="single" w:color="000000" w:sz="2" w:space="0"/>
            </w:tcBorders>
            <w:vAlign w:val="top"/>
          </w:tcPr>
          <w:p>
            <w:pPr>
              <w:spacing w:before="239" w:line="183" w:lineRule="auto"/>
              <w:ind w:left="246"/>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5"/>
                <w:sz w:val="21"/>
                <w:szCs w:val="21"/>
              </w:rPr>
              <w:t>8</w:t>
            </w:r>
          </w:p>
        </w:tc>
        <w:tc>
          <w:tcPr>
            <w:tcW w:w="1335" w:type="dxa"/>
            <w:tcBorders>
              <w:top w:val="single" w:color="000000" w:sz="2" w:space="0"/>
              <w:bottom w:val="single" w:color="000000" w:sz="2" w:space="0"/>
            </w:tcBorders>
            <w:vAlign w:val="top"/>
          </w:tcPr>
          <w:p>
            <w:pPr>
              <w:spacing w:before="239" w:line="182" w:lineRule="auto"/>
              <w:ind w:left="816"/>
              <w:rPr>
                <w:rFonts w:ascii="宋体" w:hAnsi="宋体" w:eastAsia="宋体" w:cs="宋体"/>
                <w:sz w:val="21"/>
                <w:szCs w:val="21"/>
              </w:rPr>
            </w:pPr>
            <w:r>
              <w:rPr>
                <w:rFonts w:ascii="宋体" w:hAnsi="宋体" w:eastAsia="宋体" w:cs="宋体"/>
                <w:spacing w:val="-2"/>
                <w:sz w:val="21"/>
                <w:szCs w:val="21"/>
              </w:rPr>
              <w:t>0.00</w:t>
            </w:r>
          </w:p>
        </w:tc>
        <w:tc>
          <w:tcPr>
            <w:tcW w:w="2459" w:type="dxa"/>
            <w:tcBorders>
              <w:top w:val="single" w:color="000000" w:sz="2" w:space="0"/>
              <w:bottom w:val="single" w:color="000000" w:sz="2" w:space="0"/>
            </w:tcBorders>
            <w:vAlign w:val="top"/>
          </w:tcPr>
          <w:p>
            <w:pPr>
              <w:spacing w:before="38" w:line="249" w:lineRule="auto"/>
              <w:ind w:left="111" w:right="241"/>
              <w:rPr>
                <w:rFonts w:ascii="宋体" w:hAnsi="宋体" w:eastAsia="宋体" w:cs="宋体"/>
                <w:sz w:val="21"/>
                <w:szCs w:val="21"/>
              </w:rPr>
            </w:pPr>
            <w:r>
              <w:rPr>
                <w:rFonts w:ascii="宋体" w:hAnsi="宋体" w:eastAsia="宋体" w:cs="宋体"/>
                <w:spacing w:val="-1"/>
                <w:sz w:val="21"/>
                <w:szCs w:val="21"/>
              </w:rPr>
              <w:t>年末财政拨款结转和</w:t>
            </w:r>
            <w:r>
              <w:rPr>
                <w:rFonts w:ascii="宋体" w:hAnsi="宋体" w:eastAsia="宋体" w:cs="宋体"/>
                <w:sz w:val="21"/>
                <w:szCs w:val="21"/>
              </w:rPr>
              <w:t>结 余</w:t>
            </w:r>
          </w:p>
        </w:tc>
        <w:tc>
          <w:tcPr>
            <w:tcW w:w="690" w:type="dxa"/>
            <w:tcBorders>
              <w:top w:val="single" w:color="000000" w:sz="2" w:space="0"/>
              <w:bottom w:val="single" w:color="000000" w:sz="2" w:space="0"/>
            </w:tcBorders>
            <w:vAlign w:val="top"/>
          </w:tcPr>
          <w:p>
            <w:pPr>
              <w:spacing w:before="239" w:line="183" w:lineRule="auto"/>
              <w:ind w:left="235"/>
              <w:rPr>
                <w:rFonts w:ascii="宋体" w:hAnsi="宋体" w:eastAsia="宋体" w:cs="宋体"/>
                <w:sz w:val="21"/>
                <w:szCs w:val="21"/>
              </w:rPr>
            </w:pPr>
            <w:r>
              <w:rPr>
                <w:rFonts w:ascii="宋体" w:hAnsi="宋体" w:eastAsia="宋体" w:cs="宋体"/>
                <w:spacing w:val="-3"/>
                <w:sz w:val="21"/>
                <w:szCs w:val="21"/>
              </w:rPr>
              <w:t>6</w:t>
            </w:r>
            <w:r>
              <w:rPr>
                <w:rFonts w:ascii="宋体" w:hAnsi="宋体" w:eastAsia="宋体" w:cs="宋体"/>
                <w:spacing w:val="-2"/>
                <w:sz w:val="21"/>
                <w:szCs w:val="21"/>
              </w:rPr>
              <w:t>0</w:t>
            </w:r>
          </w:p>
        </w:tc>
        <w:tc>
          <w:tcPr>
            <w:tcW w:w="1575" w:type="dxa"/>
            <w:tcBorders>
              <w:top w:val="single" w:color="000000" w:sz="2" w:space="0"/>
              <w:bottom w:val="single" w:color="000000" w:sz="2" w:space="0"/>
            </w:tcBorders>
            <w:vAlign w:val="top"/>
          </w:tcPr>
          <w:p>
            <w:pPr>
              <w:spacing w:before="239" w:line="182" w:lineRule="auto"/>
              <w:ind w:left="1061"/>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9" w:line="182" w:lineRule="auto"/>
              <w:ind w:left="1063"/>
              <w:rPr>
                <w:rFonts w:ascii="宋体" w:hAnsi="宋体" w:eastAsia="宋体" w:cs="宋体"/>
                <w:sz w:val="21"/>
                <w:szCs w:val="21"/>
              </w:rPr>
            </w:pPr>
            <w:r>
              <w:rPr>
                <w:rFonts w:ascii="宋体" w:hAnsi="宋体" w:eastAsia="宋体" w:cs="宋体"/>
                <w:spacing w:val="-2"/>
                <w:sz w:val="21"/>
                <w:szCs w:val="21"/>
              </w:rPr>
              <w:t>0.00</w:t>
            </w:r>
          </w:p>
        </w:tc>
        <w:tc>
          <w:tcPr>
            <w:tcW w:w="1575" w:type="dxa"/>
            <w:tcBorders>
              <w:top w:val="single" w:color="000000" w:sz="2" w:space="0"/>
              <w:bottom w:val="single" w:color="000000" w:sz="2" w:space="0"/>
            </w:tcBorders>
            <w:vAlign w:val="top"/>
          </w:tcPr>
          <w:p>
            <w:pPr>
              <w:spacing w:before="239" w:line="182" w:lineRule="auto"/>
              <w:ind w:left="1049"/>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239" w:line="182" w:lineRule="auto"/>
              <w:ind w:left="1051"/>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707" w:type="dxa"/>
            <w:tcBorders>
              <w:top w:val="single" w:color="000000" w:sz="2" w:space="0"/>
              <w:bottom w:val="single" w:color="000000" w:sz="2" w:space="0"/>
            </w:tcBorders>
            <w:vAlign w:val="top"/>
          </w:tcPr>
          <w:p>
            <w:pPr>
              <w:spacing w:before="99" w:line="220" w:lineRule="auto"/>
              <w:ind w:left="312"/>
              <w:rPr>
                <w:rFonts w:ascii="宋体" w:hAnsi="宋体" w:eastAsia="宋体" w:cs="宋体"/>
                <w:sz w:val="21"/>
                <w:szCs w:val="21"/>
              </w:rPr>
            </w:pPr>
            <w:r>
              <w:rPr>
                <w:rFonts w:ascii="宋体" w:hAnsi="宋体" w:eastAsia="宋体" w:cs="宋体"/>
                <w:spacing w:val="-1"/>
                <w:sz w:val="21"/>
                <w:szCs w:val="21"/>
              </w:rPr>
              <w:t>一般公共预算财政拨款</w:t>
            </w:r>
          </w:p>
        </w:tc>
        <w:tc>
          <w:tcPr>
            <w:tcW w:w="690" w:type="dxa"/>
            <w:tcBorders>
              <w:top w:val="single" w:color="000000" w:sz="2" w:space="0"/>
              <w:bottom w:val="single" w:color="000000" w:sz="2" w:space="0"/>
            </w:tcBorders>
            <w:vAlign w:val="top"/>
          </w:tcPr>
          <w:p>
            <w:pPr>
              <w:spacing w:before="134" w:line="183" w:lineRule="auto"/>
              <w:ind w:left="246"/>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5"/>
                <w:sz w:val="21"/>
                <w:szCs w:val="21"/>
              </w:rPr>
              <w:t>9</w:t>
            </w:r>
          </w:p>
        </w:tc>
        <w:tc>
          <w:tcPr>
            <w:tcW w:w="1335" w:type="dxa"/>
            <w:tcBorders>
              <w:top w:val="single" w:color="000000" w:sz="2" w:space="0"/>
              <w:bottom w:val="single" w:color="000000" w:sz="2" w:space="0"/>
            </w:tcBorders>
            <w:vAlign w:val="top"/>
          </w:tcPr>
          <w:p>
            <w:pPr>
              <w:spacing w:before="134" w:line="182" w:lineRule="auto"/>
              <w:ind w:left="816"/>
              <w:rPr>
                <w:rFonts w:ascii="宋体" w:hAnsi="宋体" w:eastAsia="宋体" w:cs="宋体"/>
                <w:sz w:val="21"/>
                <w:szCs w:val="21"/>
              </w:rPr>
            </w:pPr>
            <w:r>
              <w:rPr>
                <w:rFonts w:ascii="宋体" w:hAnsi="宋体" w:eastAsia="宋体" w:cs="宋体"/>
                <w:spacing w:val="-2"/>
                <w:sz w:val="21"/>
                <w:szCs w:val="21"/>
              </w:rPr>
              <w:t>0.00</w:t>
            </w:r>
          </w:p>
        </w:tc>
        <w:tc>
          <w:tcPr>
            <w:tcW w:w="2459"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133" w:line="184" w:lineRule="auto"/>
              <w:ind w:left="235"/>
              <w:rPr>
                <w:rFonts w:ascii="宋体" w:hAnsi="宋体" w:eastAsia="宋体" w:cs="宋体"/>
                <w:sz w:val="21"/>
                <w:szCs w:val="21"/>
              </w:rPr>
            </w:pPr>
            <w:r>
              <w:rPr>
                <w:rFonts w:ascii="宋体" w:hAnsi="宋体" w:eastAsia="宋体" w:cs="宋体"/>
                <w:spacing w:val="-3"/>
                <w:sz w:val="21"/>
                <w:szCs w:val="21"/>
              </w:rPr>
              <w:t>6</w:t>
            </w:r>
            <w:r>
              <w:rPr>
                <w:rFonts w:ascii="宋体" w:hAnsi="宋体" w:eastAsia="宋体" w:cs="宋体"/>
                <w:spacing w:val="-2"/>
                <w:sz w:val="21"/>
                <w:szCs w:val="21"/>
              </w:rPr>
              <w:t>1</w:t>
            </w:r>
          </w:p>
        </w:tc>
        <w:tc>
          <w:tcPr>
            <w:tcW w:w="1575" w:type="dxa"/>
            <w:tcBorders>
              <w:top w:val="single" w:color="000000" w:sz="2" w:space="0"/>
              <w:bottom w:val="single" w:color="000000" w:sz="2" w:space="0"/>
            </w:tcBorders>
            <w:vAlign w:val="top"/>
          </w:tcPr>
          <w:p>
            <w:pPr>
              <w:rPr>
                <w:rFonts w:ascii="Arial"/>
                <w:sz w:val="21"/>
              </w:rPr>
            </w:pPr>
          </w:p>
        </w:tc>
        <w:tc>
          <w:tcPr>
            <w:tcW w:w="1575" w:type="dxa"/>
            <w:tcBorders>
              <w:top w:val="single" w:color="000000" w:sz="2" w:space="0"/>
              <w:bottom w:val="single" w:color="000000" w:sz="2" w:space="0"/>
            </w:tcBorders>
            <w:vAlign w:val="top"/>
          </w:tcPr>
          <w:p>
            <w:pPr>
              <w:rPr>
                <w:rFonts w:ascii="Arial"/>
                <w:sz w:val="21"/>
              </w:rPr>
            </w:pPr>
          </w:p>
        </w:tc>
        <w:tc>
          <w:tcPr>
            <w:tcW w:w="1575" w:type="dxa"/>
            <w:tcBorders>
              <w:top w:val="single" w:color="000000" w:sz="2" w:space="0"/>
              <w:bottom w:val="single" w:color="000000" w:sz="2" w:space="0"/>
            </w:tcBorders>
            <w:vAlign w:val="top"/>
          </w:tcPr>
          <w:p>
            <w:pPr>
              <w:rPr>
                <w:rFonts w:ascii="Arial"/>
                <w:sz w:val="21"/>
              </w:rPr>
            </w:pPr>
          </w:p>
        </w:tc>
        <w:tc>
          <w:tcPr>
            <w:tcW w:w="1567"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45" w:h="11910"/>
          <w:pgMar w:top="1012" w:right="1335" w:bottom="0" w:left="1320" w:header="0" w:footer="0" w:gutter="0"/>
          <w:cols w:equalWidth="0" w:num="1">
            <w:col w:w="14189"/>
          </w:cols>
        </w:sectPr>
      </w:pPr>
    </w:p>
    <w:p/>
    <w:p/>
    <w:p/>
    <w:p>
      <w:pPr>
        <w:spacing w:line="119" w:lineRule="exact"/>
      </w:pPr>
    </w:p>
    <w:p>
      <w:pPr>
        <w:sectPr>
          <w:pgSz w:w="16845" w:h="11910"/>
          <w:pgMar w:top="1012" w:right="1335" w:bottom="0" w:left="1320" w:header="0" w:footer="0" w:gutter="0"/>
          <w:cols w:equalWidth="0" w:num="1">
            <w:col w:w="14189"/>
          </w:cols>
        </w:sectPr>
      </w:pPr>
    </w:p>
    <w:p>
      <w:pPr>
        <w:spacing w:line="427" w:lineRule="auto"/>
        <w:rPr>
          <w:rFonts w:ascii="Arial"/>
          <w:sz w:val="21"/>
        </w:rPr>
      </w:pPr>
    </w:p>
    <w:p>
      <w:pPr>
        <w:spacing w:before="101" w:line="223" w:lineRule="auto"/>
        <w:ind w:left="5133"/>
        <w:rPr>
          <w:rFonts w:ascii="宋体" w:hAnsi="宋体" w:eastAsia="宋体" w:cs="宋体"/>
          <w:sz w:val="31"/>
          <w:szCs w:val="31"/>
        </w:rPr>
      </w:pPr>
      <w:r>
        <w:rPr>
          <w:rFonts w:ascii="宋体" w:hAnsi="宋体" w:eastAsia="宋体" w:cs="宋体"/>
          <w:spacing w:val="19"/>
          <w:sz w:val="31"/>
          <w:szCs w:val="31"/>
          <w14:textOutline w14:w="5724" w14:cap="flat" w14:cmpd="sng">
            <w14:solidFill>
              <w14:srgbClr w14:val="000000"/>
            </w14:solidFill>
            <w14:prstDash w14:val="solid"/>
            <w14:miter w14:val="0"/>
          </w14:textOutline>
        </w:rPr>
        <w:t>财</w:t>
      </w:r>
      <w:r>
        <w:rPr>
          <w:rFonts w:ascii="宋体" w:hAnsi="宋体" w:eastAsia="宋体" w:cs="宋体"/>
          <w:spacing w:val="18"/>
          <w:sz w:val="31"/>
          <w:szCs w:val="31"/>
          <w14:textOutline w14:w="5724" w14:cap="flat" w14:cmpd="sng">
            <w14:solidFill>
              <w14:srgbClr w14:val="000000"/>
            </w14:solidFill>
            <w14:prstDash w14:val="solid"/>
            <w14:miter w14:val="0"/>
          </w14:textOutline>
        </w:rPr>
        <w:t>政拨款收入支出决算总表</w:t>
      </w:r>
    </w:p>
    <w:p>
      <w:pPr>
        <w:spacing w:before="179" w:line="219"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28"/>
        <w:rPr>
          <w:rFonts w:ascii="宋体" w:hAnsi="宋体" w:eastAsia="宋体" w:cs="宋体"/>
          <w:sz w:val="19"/>
          <w:szCs w:val="19"/>
        </w:rPr>
      </w:pPr>
      <w:r>
        <w:rPr>
          <w:rFonts w:ascii="宋体" w:hAnsi="宋体" w:eastAsia="宋体" w:cs="宋体"/>
          <w:spacing w:val="-15"/>
          <w:sz w:val="19"/>
          <w:szCs w:val="19"/>
        </w:rPr>
        <w:t>表 4</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35" w:bottom="0" w:left="1320" w:header="0" w:footer="0" w:gutter="0"/>
          <w:cols w:equalWidth="0" w:num="2">
            <w:col w:w="13017" w:space="100"/>
            <w:col w:w="1072"/>
          </w:cols>
        </w:sectPr>
      </w:pPr>
    </w:p>
    <w:p>
      <w:pPr>
        <w:spacing w:line="122" w:lineRule="exact"/>
      </w:pPr>
    </w:p>
    <w:tbl>
      <w:tblPr>
        <w:tblStyle w:val="4"/>
        <w:tblW w:w="141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7"/>
        <w:gridCol w:w="689"/>
        <w:gridCol w:w="1335"/>
        <w:gridCol w:w="2459"/>
        <w:gridCol w:w="690"/>
        <w:gridCol w:w="1575"/>
        <w:gridCol w:w="1575"/>
        <w:gridCol w:w="1575"/>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4731" w:type="dxa"/>
            <w:gridSpan w:val="3"/>
            <w:tcBorders>
              <w:top w:val="single" w:color="000000" w:sz="2" w:space="0"/>
              <w:bottom w:val="single" w:color="000000" w:sz="2" w:space="0"/>
            </w:tcBorders>
            <w:vAlign w:val="top"/>
          </w:tcPr>
          <w:p>
            <w:pPr>
              <w:spacing w:before="114" w:line="220" w:lineRule="auto"/>
              <w:ind w:left="2162"/>
              <w:rPr>
                <w:rFonts w:ascii="宋体" w:hAnsi="宋体" w:eastAsia="宋体" w:cs="宋体"/>
                <w:sz w:val="21"/>
                <w:szCs w:val="21"/>
              </w:rPr>
            </w:pPr>
            <w:r>
              <w:rPr>
                <w:rFonts w:ascii="宋体" w:hAnsi="宋体" w:eastAsia="宋体" w:cs="宋体"/>
                <w:spacing w:val="-5"/>
                <w:sz w:val="21"/>
                <w:szCs w:val="21"/>
              </w:rPr>
              <w:t>收</w:t>
            </w:r>
            <w:r>
              <w:rPr>
                <w:rFonts w:ascii="宋体" w:hAnsi="宋体" w:eastAsia="宋体" w:cs="宋体"/>
                <w:spacing w:val="-3"/>
                <w:sz w:val="21"/>
                <w:szCs w:val="21"/>
              </w:rPr>
              <w:t>入</w:t>
            </w:r>
          </w:p>
        </w:tc>
        <w:tc>
          <w:tcPr>
            <w:tcW w:w="9441" w:type="dxa"/>
            <w:gridSpan w:val="6"/>
            <w:tcBorders>
              <w:top w:val="single" w:color="000000" w:sz="2" w:space="0"/>
              <w:bottom w:val="single" w:color="000000" w:sz="2" w:space="0"/>
            </w:tcBorders>
            <w:vAlign w:val="top"/>
          </w:tcPr>
          <w:p>
            <w:pPr>
              <w:spacing w:before="114" w:line="221" w:lineRule="auto"/>
              <w:ind w:left="4511"/>
              <w:rPr>
                <w:rFonts w:ascii="宋体" w:hAnsi="宋体" w:eastAsia="宋体" w:cs="宋体"/>
                <w:sz w:val="21"/>
                <w:szCs w:val="21"/>
              </w:rPr>
            </w:pPr>
            <w:r>
              <w:rPr>
                <w:rFonts w:ascii="宋体" w:hAnsi="宋体" w:eastAsia="宋体" w:cs="宋体"/>
                <w:spacing w:val="-3"/>
                <w:sz w:val="21"/>
                <w:szCs w:val="21"/>
              </w:rPr>
              <w:t>支</w:t>
            </w:r>
            <w:r>
              <w:rPr>
                <w:rFonts w:ascii="宋体" w:hAnsi="宋体" w:eastAsia="宋体" w:cs="宋体"/>
                <w:spacing w:val="-2"/>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2707" w:type="dxa"/>
            <w:tcBorders>
              <w:top w:val="single" w:color="000000" w:sz="2" w:space="0"/>
              <w:bottom w:val="single" w:color="000000" w:sz="2" w:space="0"/>
            </w:tcBorders>
            <w:vAlign w:val="top"/>
          </w:tcPr>
          <w:p>
            <w:pPr>
              <w:spacing w:before="212" w:line="220" w:lineRule="auto"/>
              <w:ind w:left="942"/>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689" w:type="dxa"/>
            <w:tcBorders>
              <w:top w:val="single" w:color="000000" w:sz="2" w:space="0"/>
              <w:bottom w:val="single" w:color="000000" w:sz="2" w:space="0"/>
            </w:tcBorders>
            <w:vAlign w:val="top"/>
          </w:tcPr>
          <w:p>
            <w:pPr>
              <w:spacing w:before="212" w:line="220" w:lineRule="auto"/>
              <w:ind w:left="142"/>
              <w:rPr>
                <w:rFonts w:ascii="宋体" w:hAnsi="宋体" w:eastAsia="宋体" w:cs="宋体"/>
                <w:sz w:val="21"/>
                <w:szCs w:val="21"/>
              </w:rPr>
            </w:pPr>
            <w:r>
              <w:rPr>
                <w:rFonts w:ascii="宋体" w:hAnsi="宋体" w:eastAsia="宋体" w:cs="宋体"/>
                <w:spacing w:val="-4"/>
                <w:sz w:val="21"/>
                <w:szCs w:val="21"/>
              </w:rPr>
              <w:t>行</w:t>
            </w:r>
            <w:r>
              <w:rPr>
                <w:rFonts w:ascii="宋体" w:hAnsi="宋体" w:eastAsia="宋体" w:cs="宋体"/>
                <w:spacing w:val="-2"/>
                <w:sz w:val="21"/>
                <w:szCs w:val="21"/>
              </w:rPr>
              <w:t>次</w:t>
            </w:r>
          </w:p>
        </w:tc>
        <w:tc>
          <w:tcPr>
            <w:tcW w:w="1335" w:type="dxa"/>
            <w:tcBorders>
              <w:top w:val="single" w:color="000000" w:sz="2" w:space="0"/>
              <w:bottom w:val="single" w:color="000000" w:sz="2" w:space="0"/>
            </w:tcBorders>
            <w:vAlign w:val="top"/>
          </w:tcPr>
          <w:p>
            <w:pPr>
              <w:spacing w:before="212" w:line="219" w:lineRule="auto"/>
              <w:ind w:left="457"/>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c>
          <w:tcPr>
            <w:tcW w:w="2459" w:type="dxa"/>
            <w:tcBorders>
              <w:top w:val="single" w:color="000000" w:sz="2" w:space="0"/>
              <w:bottom w:val="single" w:color="000000" w:sz="2" w:space="0"/>
            </w:tcBorders>
            <w:vAlign w:val="top"/>
          </w:tcPr>
          <w:p>
            <w:pPr>
              <w:spacing w:before="212" w:line="220" w:lineRule="auto"/>
              <w:ind w:left="820"/>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690" w:type="dxa"/>
            <w:tcBorders>
              <w:top w:val="single" w:color="000000" w:sz="2" w:space="0"/>
              <w:bottom w:val="single" w:color="000000" w:sz="2" w:space="0"/>
            </w:tcBorders>
            <w:vAlign w:val="top"/>
          </w:tcPr>
          <w:p>
            <w:pPr>
              <w:spacing w:before="212" w:line="220" w:lineRule="auto"/>
              <w:ind w:left="133"/>
              <w:rPr>
                <w:rFonts w:ascii="宋体" w:hAnsi="宋体" w:eastAsia="宋体" w:cs="宋体"/>
                <w:sz w:val="21"/>
                <w:szCs w:val="21"/>
              </w:rPr>
            </w:pPr>
            <w:r>
              <w:rPr>
                <w:rFonts w:ascii="宋体" w:hAnsi="宋体" w:eastAsia="宋体" w:cs="宋体"/>
                <w:spacing w:val="-4"/>
                <w:sz w:val="21"/>
                <w:szCs w:val="21"/>
              </w:rPr>
              <w:t>行</w:t>
            </w:r>
            <w:r>
              <w:rPr>
                <w:rFonts w:ascii="宋体" w:hAnsi="宋体" w:eastAsia="宋体" w:cs="宋体"/>
                <w:spacing w:val="-2"/>
                <w:sz w:val="21"/>
                <w:szCs w:val="21"/>
              </w:rPr>
              <w:t>次</w:t>
            </w:r>
          </w:p>
        </w:tc>
        <w:tc>
          <w:tcPr>
            <w:tcW w:w="1575" w:type="dxa"/>
            <w:tcBorders>
              <w:top w:val="single" w:color="000000" w:sz="2" w:space="0"/>
              <w:bottom w:val="single" w:color="000000" w:sz="2" w:space="0"/>
            </w:tcBorders>
            <w:vAlign w:val="top"/>
          </w:tcPr>
          <w:p>
            <w:pPr>
              <w:spacing w:before="213" w:line="221" w:lineRule="auto"/>
              <w:ind w:left="581"/>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1575" w:type="dxa"/>
            <w:tcBorders>
              <w:top w:val="single" w:color="000000" w:sz="2" w:space="0"/>
              <w:bottom w:val="single" w:color="000000" w:sz="2" w:space="0"/>
            </w:tcBorders>
            <w:vAlign w:val="top"/>
          </w:tcPr>
          <w:p>
            <w:pPr>
              <w:spacing w:before="46" w:line="249" w:lineRule="auto"/>
              <w:ind w:left="372" w:right="145" w:hanging="207"/>
              <w:rPr>
                <w:rFonts w:ascii="宋体" w:hAnsi="宋体" w:eastAsia="宋体" w:cs="宋体"/>
                <w:sz w:val="21"/>
                <w:szCs w:val="21"/>
              </w:rPr>
            </w:pPr>
            <w:r>
              <w:rPr>
                <w:rFonts w:ascii="宋体" w:hAnsi="宋体" w:eastAsia="宋体" w:cs="宋体"/>
                <w:spacing w:val="-2"/>
                <w:sz w:val="21"/>
                <w:szCs w:val="21"/>
              </w:rPr>
              <w:t>一般公共预算</w:t>
            </w:r>
            <w:r>
              <w:rPr>
                <w:rFonts w:ascii="宋体" w:hAnsi="宋体" w:eastAsia="宋体" w:cs="宋体"/>
                <w:sz w:val="21"/>
                <w:szCs w:val="21"/>
              </w:rPr>
              <w:t xml:space="preserve"> </w:t>
            </w:r>
            <w:r>
              <w:rPr>
                <w:rFonts w:ascii="宋体" w:hAnsi="宋体" w:eastAsia="宋体" w:cs="宋体"/>
                <w:spacing w:val="-2"/>
                <w:sz w:val="21"/>
                <w:szCs w:val="21"/>
              </w:rPr>
              <w:t>财政拨</w:t>
            </w:r>
            <w:r>
              <w:rPr>
                <w:rFonts w:ascii="宋体" w:hAnsi="宋体" w:eastAsia="宋体" w:cs="宋体"/>
                <w:spacing w:val="-1"/>
                <w:sz w:val="21"/>
                <w:szCs w:val="21"/>
              </w:rPr>
              <w:t>款</w:t>
            </w:r>
          </w:p>
        </w:tc>
        <w:tc>
          <w:tcPr>
            <w:tcW w:w="1575" w:type="dxa"/>
            <w:tcBorders>
              <w:top w:val="single" w:color="000000" w:sz="2" w:space="0"/>
              <w:bottom w:val="single" w:color="000000" w:sz="2" w:space="0"/>
            </w:tcBorders>
            <w:vAlign w:val="top"/>
          </w:tcPr>
          <w:p>
            <w:pPr>
              <w:spacing w:before="46" w:line="249" w:lineRule="auto"/>
              <w:ind w:left="270" w:right="144" w:hanging="108"/>
              <w:rPr>
                <w:rFonts w:ascii="宋体" w:hAnsi="宋体" w:eastAsia="宋体" w:cs="宋体"/>
                <w:sz w:val="21"/>
                <w:szCs w:val="21"/>
              </w:rPr>
            </w:pPr>
            <w:r>
              <w:rPr>
                <w:rFonts w:ascii="宋体" w:hAnsi="宋体" w:eastAsia="宋体" w:cs="宋体"/>
                <w:spacing w:val="-2"/>
                <w:sz w:val="21"/>
                <w:szCs w:val="21"/>
              </w:rPr>
              <w:t>政</w:t>
            </w:r>
            <w:r>
              <w:rPr>
                <w:rFonts w:ascii="宋体" w:hAnsi="宋体" w:eastAsia="宋体" w:cs="宋体"/>
                <w:spacing w:val="-1"/>
                <w:sz w:val="21"/>
                <w:szCs w:val="21"/>
              </w:rPr>
              <w:t>府性基金预</w:t>
            </w:r>
            <w:r>
              <w:rPr>
                <w:rFonts w:ascii="宋体" w:hAnsi="宋体" w:eastAsia="宋体" w:cs="宋体"/>
                <w:sz w:val="21"/>
                <w:szCs w:val="21"/>
              </w:rPr>
              <w:t xml:space="preserve"> </w:t>
            </w:r>
            <w:r>
              <w:rPr>
                <w:rFonts w:ascii="宋体" w:hAnsi="宋体" w:eastAsia="宋体" w:cs="宋体"/>
                <w:spacing w:val="-2"/>
                <w:sz w:val="21"/>
                <w:szCs w:val="21"/>
              </w:rPr>
              <w:t>算财政</w:t>
            </w:r>
            <w:r>
              <w:rPr>
                <w:rFonts w:ascii="宋体" w:hAnsi="宋体" w:eastAsia="宋体" w:cs="宋体"/>
                <w:spacing w:val="-1"/>
                <w:sz w:val="21"/>
                <w:szCs w:val="21"/>
              </w:rPr>
              <w:t>拨款</w:t>
            </w:r>
          </w:p>
        </w:tc>
        <w:tc>
          <w:tcPr>
            <w:tcW w:w="1567" w:type="dxa"/>
            <w:tcBorders>
              <w:top w:val="single" w:color="000000" w:sz="2" w:space="0"/>
              <w:bottom w:val="single" w:color="000000" w:sz="2" w:space="0"/>
            </w:tcBorders>
            <w:vAlign w:val="top"/>
          </w:tcPr>
          <w:p>
            <w:pPr>
              <w:spacing w:before="46" w:line="249" w:lineRule="auto"/>
              <w:ind w:left="166" w:right="134" w:firstLine="18"/>
              <w:rPr>
                <w:rFonts w:ascii="宋体" w:hAnsi="宋体" w:eastAsia="宋体" w:cs="宋体"/>
                <w:sz w:val="21"/>
                <w:szCs w:val="21"/>
              </w:rPr>
            </w:pPr>
            <w:r>
              <w:rPr>
                <w:rFonts w:ascii="宋体" w:hAnsi="宋体" w:eastAsia="宋体" w:cs="宋体"/>
                <w:spacing w:val="-8"/>
                <w:sz w:val="21"/>
                <w:szCs w:val="21"/>
              </w:rPr>
              <w:t>国</w:t>
            </w:r>
            <w:r>
              <w:rPr>
                <w:rFonts w:ascii="宋体" w:hAnsi="宋体" w:eastAsia="宋体" w:cs="宋体"/>
                <w:spacing w:val="-5"/>
                <w:sz w:val="21"/>
                <w:szCs w:val="21"/>
              </w:rPr>
              <w:t>有</w:t>
            </w:r>
            <w:r>
              <w:rPr>
                <w:rFonts w:ascii="宋体" w:hAnsi="宋体" w:eastAsia="宋体" w:cs="宋体"/>
                <w:spacing w:val="-4"/>
                <w:sz w:val="21"/>
                <w:szCs w:val="21"/>
              </w:rPr>
              <w:t>资本经营</w:t>
            </w:r>
            <w:r>
              <w:rPr>
                <w:rFonts w:ascii="宋体" w:hAnsi="宋体" w:eastAsia="宋体" w:cs="宋体"/>
                <w:sz w:val="21"/>
                <w:szCs w:val="21"/>
              </w:rPr>
              <w:t xml:space="preserve"> </w:t>
            </w:r>
            <w:r>
              <w:rPr>
                <w:rFonts w:ascii="宋体" w:hAnsi="宋体" w:eastAsia="宋体" w:cs="宋体"/>
                <w:spacing w:val="-2"/>
                <w:sz w:val="21"/>
                <w:szCs w:val="21"/>
              </w:rPr>
              <w:t>预算财政</w:t>
            </w:r>
            <w:r>
              <w:rPr>
                <w:rFonts w:ascii="宋体" w:hAnsi="宋体" w:eastAsia="宋体" w:cs="宋体"/>
                <w:spacing w:val="-1"/>
                <w:sz w:val="21"/>
                <w:szCs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707" w:type="dxa"/>
            <w:tcBorders>
              <w:top w:val="single" w:color="000000" w:sz="2" w:space="0"/>
              <w:bottom w:val="single" w:color="000000" w:sz="2" w:space="0"/>
            </w:tcBorders>
            <w:vAlign w:val="top"/>
          </w:tcPr>
          <w:p>
            <w:pPr>
              <w:spacing w:before="94" w:line="220" w:lineRule="auto"/>
              <w:ind w:left="939"/>
              <w:rPr>
                <w:rFonts w:ascii="宋体" w:hAnsi="宋体" w:eastAsia="宋体" w:cs="宋体"/>
                <w:sz w:val="21"/>
                <w:szCs w:val="21"/>
              </w:rPr>
            </w:pPr>
            <w:r>
              <w:rPr>
                <w:rFonts w:ascii="宋体" w:hAnsi="宋体" w:eastAsia="宋体" w:cs="宋体"/>
                <w:spacing w:val="1"/>
                <w:sz w:val="21"/>
                <w:szCs w:val="21"/>
              </w:rPr>
              <w:t>栏    次</w:t>
            </w:r>
          </w:p>
        </w:tc>
        <w:tc>
          <w:tcPr>
            <w:tcW w:w="689" w:type="dxa"/>
            <w:tcBorders>
              <w:top w:val="single" w:color="000000" w:sz="2" w:space="0"/>
              <w:bottom w:val="single" w:color="000000" w:sz="2" w:space="0"/>
            </w:tcBorders>
            <w:vAlign w:val="top"/>
          </w:tcPr>
          <w:p>
            <w:pPr>
              <w:rPr>
                <w:rFonts w:ascii="Arial"/>
                <w:sz w:val="21"/>
              </w:rPr>
            </w:pPr>
          </w:p>
        </w:tc>
        <w:tc>
          <w:tcPr>
            <w:tcW w:w="1335" w:type="dxa"/>
            <w:tcBorders>
              <w:top w:val="single" w:color="000000" w:sz="2" w:space="0"/>
              <w:bottom w:val="single" w:color="000000" w:sz="2" w:space="0"/>
            </w:tcBorders>
            <w:vAlign w:val="top"/>
          </w:tcPr>
          <w:p>
            <w:pPr>
              <w:spacing w:before="128" w:line="185" w:lineRule="auto"/>
              <w:ind w:left="636"/>
              <w:rPr>
                <w:rFonts w:ascii="宋体" w:hAnsi="宋体" w:eastAsia="宋体" w:cs="宋体"/>
                <w:sz w:val="21"/>
                <w:szCs w:val="21"/>
              </w:rPr>
            </w:pPr>
            <w:r>
              <w:rPr>
                <w:rFonts w:ascii="宋体" w:hAnsi="宋体" w:eastAsia="宋体" w:cs="宋体"/>
                <w:sz w:val="21"/>
                <w:szCs w:val="21"/>
              </w:rPr>
              <w:t>1</w:t>
            </w:r>
          </w:p>
        </w:tc>
        <w:tc>
          <w:tcPr>
            <w:tcW w:w="2459" w:type="dxa"/>
            <w:tcBorders>
              <w:top w:val="single" w:color="000000" w:sz="2" w:space="0"/>
              <w:bottom w:val="single" w:color="000000" w:sz="2" w:space="0"/>
            </w:tcBorders>
            <w:vAlign w:val="top"/>
          </w:tcPr>
          <w:p>
            <w:pPr>
              <w:spacing w:before="94" w:line="220" w:lineRule="auto"/>
              <w:ind w:left="817"/>
              <w:rPr>
                <w:rFonts w:ascii="宋体" w:hAnsi="宋体" w:eastAsia="宋体" w:cs="宋体"/>
                <w:sz w:val="21"/>
                <w:szCs w:val="21"/>
              </w:rPr>
            </w:pPr>
            <w:r>
              <w:rPr>
                <w:rFonts w:ascii="宋体" w:hAnsi="宋体" w:eastAsia="宋体" w:cs="宋体"/>
                <w:spacing w:val="1"/>
                <w:sz w:val="21"/>
                <w:szCs w:val="21"/>
              </w:rPr>
              <w:t>栏    次</w:t>
            </w:r>
          </w:p>
        </w:tc>
        <w:tc>
          <w:tcPr>
            <w:tcW w:w="690" w:type="dxa"/>
            <w:tcBorders>
              <w:top w:val="single" w:color="000000" w:sz="2" w:space="0"/>
              <w:bottom w:val="single" w:color="000000" w:sz="2" w:space="0"/>
            </w:tcBorders>
            <w:vAlign w:val="top"/>
          </w:tcPr>
          <w:p>
            <w:pPr>
              <w:rPr>
                <w:rFonts w:ascii="Arial"/>
                <w:sz w:val="21"/>
              </w:rPr>
            </w:pPr>
          </w:p>
        </w:tc>
        <w:tc>
          <w:tcPr>
            <w:tcW w:w="1575" w:type="dxa"/>
            <w:tcBorders>
              <w:top w:val="single" w:color="000000" w:sz="2" w:space="0"/>
              <w:bottom w:val="single" w:color="000000" w:sz="2" w:space="0"/>
            </w:tcBorders>
            <w:vAlign w:val="top"/>
          </w:tcPr>
          <w:p>
            <w:pPr>
              <w:spacing w:before="130" w:line="184" w:lineRule="auto"/>
              <w:ind w:left="748"/>
              <w:rPr>
                <w:rFonts w:ascii="宋体" w:hAnsi="宋体" w:eastAsia="宋体" w:cs="宋体"/>
                <w:sz w:val="21"/>
                <w:szCs w:val="21"/>
              </w:rPr>
            </w:pPr>
            <w:r>
              <w:rPr>
                <w:rFonts w:ascii="宋体" w:hAnsi="宋体" w:eastAsia="宋体" w:cs="宋体"/>
                <w:sz w:val="21"/>
                <w:szCs w:val="21"/>
              </w:rPr>
              <w:t>2</w:t>
            </w:r>
          </w:p>
        </w:tc>
        <w:tc>
          <w:tcPr>
            <w:tcW w:w="1575" w:type="dxa"/>
            <w:tcBorders>
              <w:top w:val="single" w:color="000000" w:sz="2" w:space="0"/>
              <w:bottom w:val="single" w:color="000000" w:sz="2" w:space="0"/>
            </w:tcBorders>
            <w:vAlign w:val="top"/>
          </w:tcPr>
          <w:p>
            <w:pPr>
              <w:spacing w:before="129" w:line="183" w:lineRule="auto"/>
              <w:ind w:left="752"/>
              <w:rPr>
                <w:rFonts w:ascii="宋体" w:hAnsi="宋体" w:eastAsia="宋体" w:cs="宋体"/>
                <w:sz w:val="21"/>
                <w:szCs w:val="21"/>
              </w:rPr>
            </w:pPr>
            <w:r>
              <w:rPr>
                <w:rFonts w:ascii="宋体" w:hAnsi="宋体" w:eastAsia="宋体" w:cs="宋体"/>
                <w:sz w:val="21"/>
                <w:szCs w:val="21"/>
              </w:rPr>
              <w:t>3</w:t>
            </w:r>
          </w:p>
        </w:tc>
        <w:tc>
          <w:tcPr>
            <w:tcW w:w="1575" w:type="dxa"/>
            <w:tcBorders>
              <w:top w:val="single" w:color="000000" w:sz="2" w:space="0"/>
              <w:bottom w:val="single" w:color="000000" w:sz="2" w:space="0"/>
            </w:tcBorders>
            <w:vAlign w:val="top"/>
          </w:tcPr>
          <w:p>
            <w:pPr>
              <w:spacing w:before="130" w:line="184" w:lineRule="auto"/>
              <w:ind w:left="732"/>
              <w:rPr>
                <w:rFonts w:ascii="宋体" w:hAnsi="宋体" w:eastAsia="宋体" w:cs="宋体"/>
                <w:sz w:val="21"/>
                <w:szCs w:val="21"/>
              </w:rPr>
            </w:pPr>
            <w:r>
              <w:rPr>
                <w:rFonts w:ascii="宋体" w:hAnsi="宋体" w:eastAsia="宋体" w:cs="宋体"/>
                <w:sz w:val="21"/>
                <w:szCs w:val="21"/>
              </w:rPr>
              <w:t>4</w:t>
            </w:r>
          </w:p>
        </w:tc>
        <w:tc>
          <w:tcPr>
            <w:tcW w:w="1567" w:type="dxa"/>
            <w:tcBorders>
              <w:top w:val="single" w:color="000000" w:sz="2" w:space="0"/>
              <w:bottom w:val="single" w:color="000000" w:sz="2" w:space="0"/>
            </w:tcBorders>
            <w:vAlign w:val="top"/>
          </w:tcPr>
          <w:p>
            <w:pPr>
              <w:spacing w:before="130" w:line="182" w:lineRule="auto"/>
              <w:ind w:left="739"/>
              <w:rPr>
                <w:rFonts w:ascii="宋体" w:hAnsi="宋体" w:eastAsia="宋体" w:cs="宋体"/>
                <w:sz w:val="21"/>
                <w:szCs w:val="21"/>
              </w:rPr>
            </w:pPr>
            <w:r>
              <w:rPr>
                <w:rFonts w:ascii="宋体" w:hAnsi="宋体" w:eastAsia="宋体" w:cs="宋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707" w:type="dxa"/>
            <w:tcBorders>
              <w:top w:val="single" w:color="000000" w:sz="2" w:space="0"/>
              <w:bottom w:val="single" w:color="000000" w:sz="2" w:space="0"/>
            </w:tcBorders>
            <w:vAlign w:val="top"/>
          </w:tcPr>
          <w:p>
            <w:pPr>
              <w:spacing w:before="50" w:line="249" w:lineRule="auto"/>
              <w:ind w:left="114" w:right="112" w:firstLine="208"/>
              <w:rPr>
                <w:rFonts w:ascii="宋体" w:hAnsi="宋体" w:eastAsia="宋体" w:cs="宋体"/>
                <w:sz w:val="21"/>
                <w:szCs w:val="21"/>
              </w:rPr>
            </w:pPr>
            <w:r>
              <w:rPr>
                <w:rFonts w:ascii="宋体" w:hAnsi="宋体" w:eastAsia="宋体" w:cs="宋体"/>
                <w:spacing w:val="21"/>
                <w:sz w:val="21"/>
                <w:szCs w:val="21"/>
              </w:rPr>
              <w:t>政</w:t>
            </w:r>
            <w:r>
              <w:rPr>
                <w:rFonts w:ascii="宋体" w:hAnsi="宋体" w:eastAsia="宋体" w:cs="宋体"/>
                <w:spacing w:val="15"/>
                <w:sz w:val="21"/>
                <w:szCs w:val="21"/>
              </w:rPr>
              <w:t>府性基金预算财政拨</w:t>
            </w:r>
            <w:r>
              <w:rPr>
                <w:rFonts w:ascii="宋体" w:hAnsi="宋体" w:eastAsia="宋体" w:cs="宋体"/>
                <w:sz w:val="21"/>
                <w:szCs w:val="21"/>
              </w:rPr>
              <w:t xml:space="preserve"> 款</w:t>
            </w:r>
          </w:p>
        </w:tc>
        <w:tc>
          <w:tcPr>
            <w:tcW w:w="689" w:type="dxa"/>
            <w:tcBorders>
              <w:top w:val="single" w:color="000000" w:sz="2" w:space="0"/>
              <w:bottom w:val="single" w:color="000000" w:sz="2" w:space="0"/>
            </w:tcBorders>
            <w:vAlign w:val="top"/>
          </w:tcPr>
          <w:p>
            <w:pPr>
              <w:spacing w:before="234" w:line="183" w:lineRule="auto"/>
              <w:ind w:left="248"/>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0</w:t>
            </w:r>
          </w:p>
        </w:tc>
        <w:tc>
          <w:tcPr>
            <w:tcW w:w="1335" w:type="dxa"/>
            <w:tcBorders>
              <w:top w:val="single" w:color="000000" w:sz="2" w:space="0"/>
              <w:bottom w:val="single" w:color="000000" w:sz="2" w:space="0"/>
            </w:tcBorders>
            <w:vAlign w:val="top"/>
          </w:tcPr>
          <w:p>
            <w:pPr>
              <w:spacing w:before="235" w:line="182" w:lineRule="auto"/>
              <w:ind w:left="817"/>
              <w:rPr>
                <w:rFonts w:ascii="宋体" w:hAnsi="宋体" w:eastAsia="宋体" w:cs="宋体"/>
                <w:sz w:val="21"/>
                <w:szCs w:val="21"/>
              </w:rPr>
            </w:pPr>
            <w:r>
              <w:rPr>
                <w:rFonts w:ascii="宋体" w:hAnsi="宋体" w:eastAsia="宋体" w:cs="宋体"/>
                <w:spacing w:val="-2"/>
                <w:sz w:val="21"/>
                <w:szCs w:val="21"/>
              </w:rPr>
              <w:t>0.00</w:t>
            </w:r>
          </w:p>
        </w:tc>
        <w:tc>
          <w:tcPr>
            <w:tcW w:w="2459"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234" w:line="183" w:lineRule="auto"/>
              <w:ind w:left="236"/>
              <w:rPr>
                <w:rFonts w:ascii="宋体" w:hAnsi="宋体" w:eastAsia="宋体" w:cs="宋体"/>
                <w:sz w:val="21"/>
                <w:szCs w:val="21"/>
              </w:rPr>
            </w:pPr>
            <w:r>
              <w:rPr>
                <w:rFonts w:ascii="宋体" w:hAnsi="宋体" w:eastAsia="宋体" w:cs="宋体"/>
                <w:spacing w:val="-3"/>
                <w:sz w:val="21"/>
                <w:szCs w:val="21"/>
              </w:rPr>
              <w:t>6</w:t>
            </w:r>
            <w:r>
              <w:rPr>
                <w:rFonts w:ascii="宋体" w:hAnsi="宋体" w:eastAsia="宋体" w:cs="宋体"/>
                <w:spacing w:val="-2"/>
                <w:sz w:val="21"/>
                <w:szCs w:val="21"/>
              </w:rPr>
              <w:t>2</w:t>
            </w:r>
          </w:p>
        </w:tc>
        <w:tc>
          <w:tcPr>
            <w:tcW w:w="1575" w:type="dxa"/>
            <w:tcBorders>
              <w:top w:val="single" w:color="000000" w:sz="2" w:space="0"/>
              <w:bottom w:val="single" w:color="000000" w:sz="2" w:space="0"/>
            </w:tcBorders>
            <w:vAlign w:val="top"/>
          </w:tcPr>
          <w:p>
            <w:pPr>
              <w:rPr>
                <w:rFonts w:ascii="Arial"/>
                <w:sz w:val="21"/>
              </w:rPr>
            </w:pPr>
          </w:p>
        </w:tc>
        <w:tc>
          <w:tcPr>
            <w:tcW w:w="1575" w:type="dxa"/>
            <w:tcBorders>
              <w:top w:val="single" w:color="000000" w:sz="2" w:space="0"/>
              <w:bottom w:val="single" w:color="000000" w:sz="2" w:space="0"/>
            </w:tcBorders>
            <w:vAlign w:val="top"/>
          </w:tcPr>
          <w:p>
            <w:pPr>
              <w:rPr>
                <w:rFonts w:ascii="Arial"/>
                <w:sz w:val="21"/>
              </w:rPr>
            </w:pPr>
          </w:p>
        </w:tc>
        <w:tc>
          <w:tcPr>
            <w:tcW w:w="1575" w:type="dxa"/>
            <w:tcBorders>
              <w:top w:val="single" w:color="000000" w:sz="2" w:space="0"/>
              <w:bottom w:val="single" w:color="000000" w:sz="2" w:space="0"/>
            </w:tcBorders>
            <w:vAlign w:val="top"/>
          </w:tcPr>
          <w:p>
            <w:pPr>
              <w:rPr>
                <w:rFonts w:ascii="Arial"/>
                <w:sz w:val="21"/>
              </w:rPr>
            </w:pPr>
          </w:p>
        </w:tc>
        <w:tc>
          <w:tcPr>
            <w:tcW w:w="156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707" w:type="dxa"/>
            <w:tcBorders>
              <w:top w:val="single" w:color="000000" w:sz="2" w:space="0"/>
              <w:bottom w:val="single" w:color="000000" w:sz="2" w:space="0"/>
            </w:tcBorders>
            <w:vAlign w:val="top"/>
          </w:tcPr>
          <w:p>
            <w:pPr>
              <w:spacing w:before="49" w:line="249" w:lineRule="auto"/>
              <w:ind w:left="115" w:right="112" w:firstLine="228"/>
              <w:rPr>
                <w:rFonts w:ascii="宋体" w:hAnsi="宋体" w:eastAsia="宋体" w:cs="宋体"/>
                <w:sz w:val="21"/>
                <w:szCs w:val="21"/>
              </w:rPr>
            </w:pPr>
            <w:r>
              <w:rPr>
                <w:rFonts w:ascii="宋体" w:hAnsi="宋体" w:eastAsia="宋体" w:cs="宋体"/>
                <w:spacing w:val="17"/>
                <w:sz w:val="21"/>
                <w:szCs w:val="21"/>
              </w:rPr>
              <w:t>国</w:t>
            </w:r>
            <w:r>
              <w:rPr>
                <w:rFonts w:ascii="宋体" w:hAnsi="宋体" w:eastAsia="宋体" w:cs="宋体"/>
                <w:spacing w:val="13"/>
                <w:sz w:val="21"/>
                <w:szCs w:val="21"/>
              </w:rPr>
              <w:t>有资本经营预算财政</w:t>
            </w:r>
            <w:r>
              <w:rPr>
                <w:rFonts w:ascii="宋体" w:hAnsi="宋体" w:eastAsia="宋体" w:cs="宋体"/>
                <w:sz w:val="21"/>
                <w:szCs w:val="21"/>
              </w:rPr>
              <w:t xml:space="preserve"> </w:t>
            </w:r>
            <w:r>
              <w:rPr>
                <w:rFonts w:ascii="宋体" w:hAnsi="宋体" w:eastAsia="宋体" w:cs="宋体"/>
                <w:spacing w:val="-3"/>
                <w:sz w:val="21"/>
                <w:szCs w:val="21"/>
              </w:rPr>
              <w:t>拨</w:t>
            </w:r>
            <w:r>
              <w:rPr>
                <w:rFonts w:ascii="宋体" w:hAnsi="宋体" w:eastAsia="宋体" w:cs="宋体"/>
                <w:spacing w:val="-2"/>
                <w:sz w:val="21"/>
                <w:szCs w:val="21"/>
              </w:rPr>
              <w:t>款</w:t>
            </w:r>
          </w:p>
        </w:tc>
        <w:tc>
          <w:tcPr>
            <w:tcW w:w="689" w:type="dxa"/>
            <w:tcBorders>
              <w:top w:val="single" w:color="000000" w:sz="2" w:space="0"/>
              <w:bottom w:val="single" w:color="000000" w:sz="2" w:space="0"/>
            </w:tcBorders>
            <w:vAlign w:val="top"/>
          </w:tcPr>
          <w:p>
            <w:pPr>
              <w:spacing w:before="234" w:line="184" w:lineRule="auto"/>
              <w:ind w:left="248"/>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1</w:t>
            </w:r>
          </w:p>
        </w:tc>
        <w:tc>
          <w:tcPr>
            <w:tcW w:w="1335" w:type="dxa"/>
            <w:tcBorders>
              <w:top w:val="single" w:color="000000" w:sz="2" w:space="0"/>
              <w:bottom w:val="single" w:color="000000" w:sz="2" w:space="0"/>
            </w:tcBorders>
            <w:vAlign w:val="top"/>
          </w:tcPr>
          <w:p>
            <w:pPr>
              <w:spacing w:before="236" w:line="182" w:lineRule="auto"/>
              <w:ind w:left="817"/>
              <w:rPr>
                <w:rFonts w:ascii="宋体" w:hAnsi="宋体" w:eastAsia="宋体" w:cs="宋体"/>
                <w:sz w:val="21"/>
                <w:szCs w:val="21"/>
              </w:rPr>
            </w:pPr>
            <w:r>
              <w:rPr>
                <w:rFonts w:ascii="宋体" w:hAnsi="宋体" w:eastAsia="宋体" w:cs="宋体"/>
                <w:spacing w:val="-2"/>
                <w:sz w:val="21"/>
                <w:szCs w:val="21"/>
              </w:rPr>
              <w:t>0.00</w:t>
            </w:r>
          </w:p>
        </w:tc>
        <w:tc>
          <w:tcPr>
            <w:tcW w:w="2459" w:type="dxa"/>
            <w:tcBorders>
              <w:top w:val="single" w:color="000000" w:sz="2" w:space="0"/>
              <w:bottom w:val="single" w:color="000000" w:sz="2" w:space="0"/>
            </w:tcBorders>
            <w:vAlign w:val="top"/>
          </w:tcPr>
          <w:p>
            <w:pPr>
              <w:rPr>
                <w:rFonts w:ascii="Arial"/>
                <w:sz w:val="21"/>
              </w:rPr>
            </w:pPr>
          </w:p>
        </w:tc>
        <w:tc>
          <w:tcPr>
            <w:tcW w:w="690" w:type="dxa"/>
            <w:tcBorders>
              <w:top w:val="single" w:color="000000" w:sz="2" w:space="0"/>
              <w:bottom w:val="single" w:color="000000" w:sz="2" w:space="0"/>
            </w:tcBorders>
            <w:vAlign w:val="top"/>
          </w:tcPr>
          <w:p>
            <w:pPr>
              <w:spacing w:before="235" w:line="183" w:lineRule="auto"/>
              <w:ind w:left="236"/>
              <w:rPr>
                <w:rFonts w:ascii="宋体" w:hAnsi="宋体" w:eastAsia="宋体" w:cs="宋体"/>
                <w:sz w:val="21"/>
                <w:szCs w:val="21"/>
              </w:rPr>
            </w:pPr>
            <w:r>
              <w:rPr>
                <w:rFonts w:ascii="宋体" w:hAnsi="宋体" w:eastAsia="宋体" w:cs="宋体"/>
                <w:spacing w:val="-3"/>
                <w:sz w:val="21"/>
                <w:szCs w:val="21"/>
              </w:rPr>
              <w:t>6</w:t>
            </w:r>
            <w:r>
              <w:rPr>
                <w:rFonts w:ascii="宋体" w:hAnsi="宋体" w:eastAsia="宋体" w:cs="宋体"/>
                <w:spacing w:val="-2"/>
                <w:sz w:val="21"/>
                <w:szCs w:val="21"/>
              </w:rPr>
              <w:t>3</w:t>
            </w:r>
          </w:p>
        </w:tc>
        <w:tc>
          <w:tcPr>
            <w:tcW w:w="1575" w:type="dxa"/>
            <w:tcBorders>
              <w:top w:val="single" w:color="000000" w:sz="2" w:space="0"/>
              <w:bottom w:val="single" w:color="000000" w:sz="2" w:space="0"/>
            </w:tcBorders>
            <w:vAlign w:val="top"/>
          </w:tcPr>
          <w:p>
            <w:pPr>
              <w:rPr>
                <w:rFonts w:ascii="Arial"/>
                <w:sz w:val="21"/>
              </w:rPr>
            </w:pPr>
          </w:p>
        </w:tc>
        <w:tc>
          <w:tcPr>
            <w:tcW w:w="1575" w:type="dxa"/>
            <w:tcBorders>
              <w:top w:val="single" w:color="000000" w:sz="2" w:space="0"/>
              <w:bottom w:val="single" w:color="000000" w:sz="2" w:space="0"/>
            </w:tcBorders>
            <w:vAlign w:val="top"/>
          </w:tcPr>
          <w:p>
            <w:pPr>
              <w:rPr>
                <w:rFonts w:ascii="Arial"/>
                <w:sz w:val="21"/>
              </w:rPr>
            </w:pPr>
          </w:p>
        </w:tc>
        <w:tc>
          <w:tcPr>
            <w:tcW w:w="1575" w:type="dxa"/>
            <w:tcBorders>
              <w:top w:val="single" w:color="000000" w:sz="2" w:space="0"/>
              <w:bottom w:val="single" w:color="000000" w:sz="2" w:space="0"/>
            </w:tcBorders>
            <w:vAlign w:val="top"/>
          </w:tcPr>
          <w:p>
            <w:pPr>
              <w:rPr>
                <w:rFonts w:ascii="Arial"/>
                <w:sz w:val="21"/>
              </w:rPr>
            </w:pPr>
          </w:p>
        </w:tc>
        <w:tc>
          <w:tcPr>
            <w:tcW w:w="156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2707" w:type="dxa"/>
            <w:tcBorders>
              <w:top w:val="single" w:color="000000" w:sz="2" w:space="0"/>
              <w:bottom w:val="single" w:color="000000" w:sz="2" w:space="0"/>
            </w:tcBorders>
            <w:vAlign w:val="top"/>
          </w:tcPr>
          <w:p>
            <w:pPr>
              <w:spacing w:before="96" w:line="221" w:lineRule="auto"/>
              <w:ind w:left="1135"/>
              <w:rPr>
                <w:rFonts w:ascii="宋体" w:hAnsi="宋体" w:eastAsia="宋体" w:cs="宋体"/>
                <w:sz w:val="21"/>
                <w:szCs w:val="21"/>
              </w:rPr>
            </w:pPr>
            <w:r>
              <w:rPr>
                <w:rFonts w:ascii="宋体" w:hAnsi="宋体" w:eastAsia="宋体" w:cs="宋体"/>
                <w:spacing w:val="3"/>
                <w:sz w:val="21"/>
                <w:szCs w:val="21"/>
                <w14:textOutline w14:w="3819" w14:cap="flat" w14:cmpd="sng">
                  <w14:solidFill>
                    <w14:srgbClr w14:val="000000"/>
                  </w14:solidFill>
                  <w14:prstDash w14:val="solid"/>
                  <w14:miter w14:val="0"/>
                </w14:textOutline>
              </w:rPr>
              <w:t>合计</w:t>
            </w:r>
          </w:p>
        </w:tc>
        <w:tc>
          <w:tcPr>
            <w:tcW w:w="689" w:type="dxa"/>
            <w:tcBorders>
              <w:top w:val="single" w:color="000000" w:sz="2" w:space="0"/>
              <w:bottom w:val="single" w:color="000000" w:sz="2" w:space="0"/>
            </w:tcBorders>
            <w:vAlign w:val="top"/>
          </w:tcPr>
          <w:p>
            <w:pPr>
              <w:spacing w:before="131" w:line="183" w:lineRule="auto"/>
              <w:ind w:left="248"/>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2</w:t>
            </w:r>
          </w:p>
        </w:tc>
        <w:tc>
          <w:tcPr>
            <w:tcW w:w="1335" w:type="dxa"/>
            <w:tcBorders>
              <w:top w:val="single" w:color="000000" w:sz="2" w:space="0"/>
              <w:bottom w:val="single" w:color="000000" w:sz="2" w:space="0"/>
            </w:tcBorders>
            <w:vAlign w:val="top"/>
          </w:tcPr>
          <w:p>
            <w:pPr>
              <w:spacing w:before="130" w:line="183" w:lineRule="auto"/>
              <w:ind w:left="621"/>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2459" w:type="dxa"/>
            <w:tcBorders>
              <w:top w:val="single" w:color="000000" w:sz="2" w:space="0"/>
              <w:bottom w:val="single" w:color="000000" w:sz="2" w:space="0"/>
            </w:tcBorders>
            <w:vAlign w:val="top"/>
          </w:tcPr>
          <w:p>
            <w:pPr>
              <w:spacing w:before="96" w:line="221" w:lineRule="auto"/>
              <w:ind w:left="1013"/>
              <w:rPr>
                <w:rFonts w:ascii="宋体" w:hAnsi="宋体" w:eastAsia="宋体" w:cs="宋体"/>
                <w:sz w:val="21"/>
                <w:szCs w:val="21"/>
              </w:rPr>
            </w:pPr>
            <w:r>
              <w:rPr>
                <w:rFonts w:ascii="宋体" w:hAnsi="宋体" w:eastAsia="宋体" w:cs="宋体"/>
                <w:spacing w:val="3"/>
                <w:sz w:val="21"/>
                <w:szCs w:val="21"/>
                <w14:textOutline w14:w="3819" w14:cap="flat" w14:cmpd="sng">
                  <w14:solidFill>
                    <w14:srgbClr w14:val="000000"/>
                  </w14:solidFill>
                  <w14:prstDash w14:val="solid"/>
                  <w14:miter w14:val="0"/>
                </w14:textOutline>
              </w:rPr>
              <w:t>合计</w:t>
            </w:r>
          </w:p>
        </w:tc>
        <w:tc>
          <w:tcPr>
            <w:tcW w:w="690" w:type="dxa"/>
            <w:tcBorders>
              <w:top w:val="single" w:color="000000" w:sz="2" w:space="0"/>
              <w:bottom w:val="single" w:color="000000" w:sz="2" w:space="0"/>
            </w:tcBorders>
            <w:vAlign w:val="top"/>
          </w:tcPr>
          <w:p>
            <w:pPr>
              <w:spacing w:before="131" w:line="183" w:lineRule="auto"/>
              <w:ind w:left="236"/>
              <w:rPr>
                <w:rFonts w:ascii="宋体" w:hAnsi="宋体" w:eastAsia="宋体" w:cs="宋体"/>
                <w:sz w:val="21"/>
                <w:szCs w:val="21"/>
              </w:rPr>
            </w:pPr>
            <w:r>
              <w:rPr>
                <w:rFonts w:ascii="宋体" w:hAnsi="宋体" w:eastAsia="宋体" w:cs="宋体"/>
                <w:spacing w:val="-3"/>
                <w:sz w:val="21"/>
                <w:szCs w:val="21"/>
              </w:rPr>
              <w:t>6</w:t>
            </w:r>
            <w:r>
              <w:rPr>
                <w:rFonts w:ascii="宋体" w:hAnsi="宋体" w:eastAsia="宋体" w:cs="宋体"/>
                <w:spacing w:val="-2"/>
                <w:sz w:val="21"/>
                <w:szCs w:val="21"/>
              </w:rPr>
              <w:t>4</w:t>
            </w:r>
          </w:p>
        </w:tc>
        <w:tc>
          <w:tcPr>
            <w:tcW w:w="1575" w:type="dxa"/>
            <w:tcBorders>
              <w:top w:val="single" w:color="000000" w:sz="2" w:space="0"/>
              <w:bottom w:val="single" w:color="000000" w:sz="2" w:space="0"/>
            </w:tcBorders>
            <w:vAlign w:val="top"/>
          </w:tcPr>
          <w:p>
            <w:pPr>
              <w:spacing w:before="130" w:line="183" w:lineRule="auto"/>
              <w:ind w:left="866"/>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1575" w:type="dxa"/>
            <w:tcBorders>
              <w:top w:val="single" w:color="000000" w:sz="2" w:space="0"/>
              <w:bottom w:val="single" w:color="000000" w:sz="2" w:space="0"/>
            </w:tcBorders>
            <w:vAlign w:val="top"/>
          </w:tcPr>
          <w:p>
            <w:pPr>
              <w:spacing w:before="130" w:line="183" w:lineRule="auto"/>
              <w:ind w:left="868"/>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1575" w:type="dxa"/>
            <w:tcBorders>
              <w:top w:val="single" w:color="000000" w:sz="2" w:space="0"/>
              <w:bottom w:val="single" w:color="000000" w:sz="2" w:space="0"/>
            </w:tcBorders>
            <w:vAlign w:val="top"/>
          </w:tcPr>
          <w:p>
            <w:pPr>
              <w:spacing w:before="131" w:line="182" w:lineRule="auto"/>
              <w:ind w:left="1050"/>
              <w:rPr>
                <w:rFonts w:ascii="宋体" w:hAnsi="宋体" w:eastAsia="宋体" w:cs="宋体"/>
                <w:sz w:val="21"/>
                <w:szCs w:val="21"/>
              </w:rPr>
            </w:pPr>
            <w:r>
              <w:rPr>
                <w:rFonts w:ascii="宋体" w:hAnsi="宋体" w:eastAsia="宋体" w:cs="宋体"/>
                <w:spacing w:val="-2"/>
                <w:sz w:val="21"/>
                <w:szCs w:val="21"/>
              </w:rPr>
              <w:t>0.00</w:t>
            </w:r>
          </w:p>
        </w:tc>
        <w:tc>
          <w:tcPr>
            <w:tcW w:w="1567" w:type="dxa"/>
            <w:tcBorders>
              <w:top w:val="single" w:color="000000" w:sz="2" w:space="0"/>
              <w:bottom w:val="single" w:color="000000" w:sz="2" w:space="0"/>
            </w:tcBorders>
            <w:vAlign w:val="top"/>
          </w:tcPr>
          <w:p>
            <w:pPr>
              <w:spacing w:before="131" w:line="182" w:lineRule="auto"/>
              <w:ind w:left="1052"/>
              <w:rPr>
                <w:rFonts w:ascii="宋体" w:hAnsi="宋体" w:eastAsia="宋体" w:cs="宋体"/>
                <w:sz w:val="21"/>
                <w:szCs w:val="21"/>
              </w:rPr>
            </w:pPr>
            <w:r>
              <w:rPr>
                <w:rFonts w:ascii="宋体" w:hAnsi="宋体" w:eastAsia="宋体" w:cs="宋体"/>
                <w:spacing w:val="-2"/>
                <w:sz w:val="21"/>
                <w:szCs w:val="21"/>
              </w:rPr>
              <w:t>0.00</w:t>
            </w:r>
          </w:p>
        </w:tc>
      </w:tr>
    </w:tbl>
    <w:p>
      <w:pPr>
        <w:spacing w:before="46" w:line="189" w:lineRule="auto"/>
        <w:ind w:left="128"/>
        <w:rPr>
          <w:rFonts w:ascii="宋体" w:hAnsi="宋体" w:eastAsia="宋体" w:cs="宋体"/>
          <w:sz w:val="22"/>
          <w:szCs w:val="22"/>
        </w:rPr>
      </w:pPr>
      <w:r>
        <w:rPr>
          <w:rFonts w:ascii="宋体" w:hAnsi="宋体" w:eastAsia="宋体" w:cs="宋体"/>
          <w:spacing w:val="-2"/>
          <w:sz w:val="21"/>
          <w:szCs w:val="21"/>
        </w:rPr>
        <w:t>注：  本表反映部门年度</w:t>
      </w:r>
      <w:r>
        <w:rPr>
          <w:rFonts w:ascii="宋体" w:hAnsi="宋体" w:eastAsia="宋体" w:cs="宋体"/>
          <w:spacing w:val="-2"/>
          <w:sz w:val="22"/>
          <w:szCs w:val="22"/>
        </w:rPr>
        <w:t>一般公共</w:t>
      </w:r>
      <w:r>
        <w:rPr>
          <w:rFonts w:ascii="宋体" w:hAnsi="宋体" w:eastAsia="宋体" w:cs="宋体"/>
          <w:spacing w:val="-1"/>
          <w:sz w:val="22"/>
          <w:szCs w:val="22"/>
        </w:rPr>
        <w:t>预算财政拨款、政府性基金预算财政拨款和国有资本经营预算财政拨款的总收支和年末结转结余情况。</w:t>
      </w:r>
    </w:p>
    <w:p>
      <w:pPr>
        <w:sectPr>
          <w:type w:val="continuous"/>
          <w:pgSz w:w="16845" w:h="11910"/>
          <w:pgMar w:top="1012" w:right="1335" w:bottom="0" w:left="1320" w:header="0" w:footer="0" w:gutter="0"/>
          <w:cols w:equalWidth="0" w:num="1">
            <w:col w:w="14189"/>
          </w:cols>
        </w:sectPr>
      </w:pPr>
    </w:p>
    <w:p/>
    <w:p/>
    <w:p/>
    <w:p/>
    <w:p/>
    <w:p/>
    <w:p>
      <w:pPr>
        <w:spacing w:line="26" w:lineRule="exact"/>
      </w:pPr>
    </w:p>
    <w:p>
      <w:pPr>
        <w:sectPr>
          <w:pgSz w:w="16845" w:h="11910"/>
          <w:pgMar w:top="1012" w:right="1320" w:bottom="0" w:left="1320" w:header="0" w:footer="0" w:gutter="0"/>
          <w:cols w:equalWidth="0" w:num="1">
            <w:col w:w="14204"/>
          </w:cols>
        </w:sectPr>
      </w:pPr>
    </w:p>
    <w:p>
      <w:pPr>
        <w:spacing w:line="411" w:lineRule="auto"/>
        <w:rPr>
          <w:rFonts w:ascii="Arial"/>
          <w:sz w:val="21"/>
        </w:rPr>
      </w:pPr>
    </w:p>
    <w:p>
      <w:pPr>
        <w:spacing w:before="101" w:line="223" w:lineRule="auto"/>
        <w:ind w:left="4641"/>
        <w:rPr>
          <w:rFonts w:ascii="宋体" w:hAnsi="宋体" w:eastAsia="宋体" w:cs="宋体"/>
          <w:sz w:val="31"/>
          <w:szCs w:val="31"/>
        </w:rPr>
      </w:pPr>
      <w:r>
        <w:rPr>
          <w:rFonts w:ascii="宋体" w:hAnsi="宋体" w:eastAsia="宋体" w:cs="宋体"/>
          <w:spacing w:val="23"/>
          <w:sz w:val="31"/>
          <w:szCs w:val="31"/>
          <w14:textOutline w14:w="5724" w14:cap="flat" w14:cmpd="sng">
            <w14:solidFill>
              <w14:srgbClr w14:val="000000"/>
            </w14:solidFill>
            <w14:prstDash w14:val="solid"/>
            <w14:miter w14:val="0"/>
          </w14:textOutline>
        </w:rPr>
        <w:t>一</w:t>
      </w:r>
      <w:r>
        <w:rPr>
          <w:rFonts w:ascii="宋体" w:hAnsi="宋体" w:eastAsia="宋体" w:cs="宋体"/>
          <w:spacing w:val="18"/>
          <w:sz w:val="31"/>
          <w:szCs w:val="31"/>
          <w14:textOutline w14:w="5724" w14:cap="flat" w14:cmpd="sng">
            <w14:solidFill>
              <w14:srgbClr w14:val="000000"/>
            </w14:solidFill>
            <w14:prstDash w14:val="solid"/>
            <w14:miter w14:val="0"/>
          </w14:textOutline>
        </w:rPr>
        <w:t>般公共预算财政拨款支出决算表</w:t>
      </w:r>
    </w:p>
    <w:p>
      <w:pPr>
        <w:spacing w:before="224"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13"/>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3"/>
          <w:sz w:val="19"/>
          <w:szCs w:val="19"/>
        </w:rPr>
        <w:t xml:space="preserve"> 5</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0" w:header="0" w:footer="0" w:gutter="0"/>
          <w:cols w:equalWidth="0" w:num="2">
            <w:col w:w="13032" w:space="100"/>
            <w:col w:w="1072"/>
          </w:cols>
        </w:sectPr>
      </w:pPr>
    </w:p>
    <w:p>
      <w:pPr>
        <w:spacing w:line="122"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87"/>
        <w:gridCol w:w="3299"/>
        <w:gridCol w:w="2985"/>
        <w:gridCol w:w="3330"/>
        <w:gridCol w:w="2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4986" w:type="dxa"/>
            <w:gridSpan w:val="2"/>
            <w:tcBorders>
              <w:top w:val="single" w:color="000000" w:sz="2" w:space="0"/>
              <w:bottom w:val="single" w:color="000000" w:sz="2" w:space="0"/>
            </w:tcBorders>
            <w:vAlign w:val="top"/>
          </w:tcPr>
          <w:p>
            <w:pPr>
              <w:spacing w:before="99" w:line="220" w:lineRule="auto"/>
              <w:ind w:left="2083"/>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9202" w:type="dxa"/>
            <w:gridSpan w:val="3"/>
            <w:tcBorders>
              <w:top w:val="single" w:color="000000" w:sz="2" w:space="0"/>
              <w:bottom w:val="single" w:color="000000" w:sz="2" w:space="0"/>
            </w:tcBorders>
            <w:vAlign w:val="top"/>
          </w:tcPr>
          <w:p>
            <w:pPr>
              <w:spacing w:before="100" w:line="219" w:lineRule="auto"/>
              <w:ind w:left="4181"/>
              <w:rPr>
                <w:rFonts w:ascii="宋体" w:hAnsi="宋体" w:eastAsia="宋体" w:cs="宋体"/>
                <w:sz w:val="21"/>
                <w:szCs w:val="21"/>
              </w:rPr>
            </w:pPr>
            <w:r>
              <w:rPr>
                <w:rFonts w:ascii="宋体" w:hAnsi="宋体" w:eastAsia="宋体" w:cs="宋体"/>
                <w:spacing w:val="-2"/>
                <w:sz w:val="21"/>
                <w:szCs w:val="21"/>
              </w:rPr>
              <w:t>本年支</w:t>
            </w:r>
            <w:r>
              <w:rPr>
                <w:rFonts w:ascii="宋体" w:hAnsi="宋体" w:eastAsia="宋体" w:cs="宋体"/>
                <w:spacing w:val="-1"/>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687" w:type="dxa"/>
            <w:tcBorders>
              <w:top w:val="single" w:color="000000" w:sz="2" w:space="0"/>
              <w:bottom w:val="single" w:color="000000" w:sz="2" w:space="0"/>
            </w:tcBorders>
            <w:vAlign w:val="top"/>
          </w:tcPr>
          <w:p>
            <w:pPr>
              <w:spacing w:before="108" w:line="219" w:lineRule="auto"/>
              <w:ind w:left="428"/>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编码</w:t>
            </w:r>
          </w:p>
        </w:tc>
        <w:tc>
          <w:tcPr>
            <w:tcW w:w="3299" w:type="dxa"/>
            <w:tcBorders>
              <w:top w:val="single" w:color="000000" w:sz="2" w:space="0"/>
              <w:bottom w:val="single" w:color="000000" w:sz="2" w:space="0"/>
            </w:tcBorders>
            <w:vAlign w:val="top"/>
          </w:tcPr>
          <w:p>
            <w:pPr>
              <w:spacing w:before="108" w:line="219" w:lineRule="auto"/>
              <w:ind w:left="1219"/>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985" w:type="dxa"/>
            <w:tcBorders>
              <w:top w:val="single" w:color="000000" w:sz="2" w:space="0"/>
              <w:bottom w:val="single" w:color="000000" w:sz="2" w:space="0"/>
            </w:tcBorders>
            <w:vAlign w:val="top"/>
          </w:tcPr>
          <w:p>
            <w:pPr>
              <w:spacing w:before="108" w:line="221" w:lineRule="auto"/>
              <w:ind w:left="1288"/>
              <w:rPr>
                <w:rFonts w:ascii="宋体" w:hAnsi="宋体" w:eastAsia="宋体" w:cs="宋体"/>
                <w:sz w:val="21"/>
                <w:szCs w:val="21"/>
              </w:rPr>
            </w:pPr>
            <w:r>
              <w:rPr>
                <w:rFonts w:ascii="宋体" w:hAnsi="宋体" w:eastAsia="宋体" w:cs="宋体"/>
                <w:spacing w:val="-4"/>
                <w:sz w:val="21"/>
                <w:szCs w:val="21"/>
              </w:rPr>
              <w:t>小</w:t>
            </w:r>
            <w:r>
              <w:rPr>
                <w:rFonts w:ascii="宋体" w:hAnsi="宋体" w:eastAsia="宋体" w:cs="宋体"/>
                <w:spacing w:val="-3"/>
                <w:sz w:val="21"/>
                <w:szCs w:val="21"/>
              </w:rPr>
              <w:t>计</w:t>
            </w:r>
          </w:p>
        </w:tc>
        <w:tc>
          <w:tcPr>
            <w:tcW w:w="3330" w:type="dxa"/>
            <w:tcBorders>
              <w:top w:val="single" w:color="000000" w:sz="2" w:space="0"/>
              <w:bottom w:val="single" w:color="000000" w:sz="2" w:space="0"/>
            </w:tcBorders>
            <w:vAlign w:val="top"/>
          </w:tcPr>
          <w:p>
            <w:pPr>
              <w:spacing w:before="108" w:line="219" w:lineRule="auto"/>
              <w:ind w:left="1255"/>
              <w:rPr>
                <w:rFonts w:ascii="宋体" w:hAnsi="宋体" w:eastAsia="宋体" w:cs="宋体"/>
                <w:sz w:val="21"/>
                <w:szCs w:val="21"/>
              </w:rPr>
            </w:pPr>
            <w:r>
              <w:rPr>
                <w:rFonts w:ascii="宋体" w:hAnsi="宋体" w:eastAsia="宋体" w:cs="宋体"/>
                <w:spacing w:val="-2"/>
                <w:sz w:val="21"/>
                <w:szCs w:val="21"/>
              </w:rPr>
              <w:t>基本</w:t>
            </w:r>
            <w:r>
              <w:rPr>
                <w:rFonts w:ascii="宋体" w:hAnsi="宋体" w:eastAsia="宋体" w:cs="宋体"/>
                <w:spacing w:val="-1"/>
                <w:sz w:val="21"/>
                <w:szCs w:val="21"/>
              </w:rPr>
              <w:t>支出</w:t>
            </w:r>
          </w:p>
        </w:tc>
        <w:tc>
          <w:tcPr>
            <w:tcW w:w="2887" w:type="dxa"/>
            <w:tcBorders>
              <w:top w:val="single" w:color="000000" w:sz="2" w:space="0"/>
              <w:bottom w:val="single" w:color="000000" w:sz="2" w:space="0"/>
            </w:tcBorders>
            <w:vAlign w:val="top"/>
          </w:tcPr>
          <w:p>
            <w:pPr>
              <w:spacing w:before="108" w:line="220" w:lineRule="auto"/>
              <w:ind w:left="1036"/>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986" w:type="dxa"/>
            <w:gridSpan w:val="2"/>
            <w:tcBorders>
              <w:top w:val="single" w:color="000000" w:sz="2" w:space="0"/>
              <w:bottom w:val="single" w:color="000000" w:sz="2" w:space="0"/>
            </w:tcBorders>
            <w:vAlign w:val="top"/>
          </w:tcPr>
          <w:p>
            <w:pPr>
              <w:spacing w:before="108" w:line="220" w:lineRule="auto"/>
              <w:ind w:left="2290"/>
              <w:rPr>
                <w:rFonts w:ascii="宋体" w:hAnsi="宋体" w:eastAsia="宋体" w:cs="宋体"/>
                <w:sz w:val="21"/>
                <w:szCs w:val="21"/>
              </w:rPr>
            </w:pPr>
            <w:r>
              <w:rPr>
                <w:rFonts w:ascii="宋体" w:hAnsi="宋体" w:eastAsia="宋体" w:cs="宋体"/>
                <w:spacing w:val="-2"/>
                <w:sz w:val="21"/>
                <w:szCs w:val="21"/>
              </w:rPr>
              <w:t>栏次</w:t>
            </w:r>
          </w:p>
        </w:tc>
        <w:tc>
          <w:tcPr>
            <w:tcW w:w="2985" w:type="dxa"/>
            <w:tcBorders>
              <w:top w:val="single" w:color="000000" w:sz="2" w:space="0"/>
              <w:bottom w:val="single" w:color="000000" w:sz="2" w:space="0"/>
            </w:tcBorders>
            <w:vAlign w:val="top"/>
          </w:tcPr>
          <w:p>
            <w:pPr>
              <w:spacing w:before="143" w:line="185" w:lineRule="auto"/>
              <w:ind w:left="1463"/>
              <w:rPr>
                <w:rFonts w:ascii="宋体" w:hAnsi="宋体" w:eastAsia="宋体" w:cs="宋体"/>
                <w:sz w:val="21"/>
                <w:szCs w:val="21"/>
              </w:rPr>
            </w:pPr>
            <w:r>
              <w:rPr>
                <w:rFonts w:ascii="宋体" w:hAnsi="宋体" w:eastAsia="宋体" w:cs="宋体"/>
                <w:sz w:val="21"/>
                <w:szCs w:val="21"/>
              </w:rPr>
              <w:t>1</w:t>
            </w:r>
          </w:p>
        </w:tc>
        <w:tc>
          <w:tcPr>
            <w:tcW w:w="3330" w:type="dxa"/>
            <w:tcBorders>
              <w:top w:val="single" w:color="000000" w:sz="2" w:space="0"/>
              <w:bottom w:val="single" w:color="000000" w:sz="2" w:space="0"/>
            </w:tcBorders>
            <w:vAlign w:val="top"/>
          </w:tcPr>
          <w:p>
            <w:pPr>
              <w:spacing w:before="144" w:line="184" w:lineRule="auto"/>
              <w:ind w:left="1618"/>
              <w:rPr>
                <w:rFonts w:ascii="宋体" w:hAnsi="宋体" w:eastAsia="宋体" w:cs="宋体"/>
                <w:sz w:val="21"/>
                <w:szCs w:val="21"/>
              </w:rPr>
            </w:pPr>
            <w:r>
              <w:rPr>
                <w:rFonts w:ascii="宋体" w:hAnsi="宋体" w:eastAsia="宋体" w:cs="宋体"/>
                <w:sz w:val="21"/>
                <w:szCs w:val="21"/>
              </w:rPr>
              <w:t>2</w:t>
            </w:r>
          </w:p>
        </w:tc>
        <w:tc>
          <w:tcPr>
            <w:tcW w:w="2887" w:type="dxa"/>
            <w:tcBorders>
              <w:top w:val="single" w:color="000000" w:sz="2" w:space="0"/>
              <w:bottom w:val="single" w:color="000000" w:sz="2" w:space="0"/>
            </w:tcBorders>
            <w:vAlign w:val="top"/>
          </w:tcPr>
          <w:p>
            <w:pPr>
              <w:spacing w:before="144" w:line="183" w:lineRule="auto"/>
              <w:ind w:left="1413"/>
              <w:rPr>
                <w:rFonts w:ascii="宋体" w:hAnsi="宋体" w:eastAsia="宋体" w:cs="宋体"/>
                <w:sz w:val="21"/>
                <w:szCs w:val="21"/>
              </w:rPr>
            </w:pPr>
            <w:r>
              <w:rPr>
                <w:rFonts w:ascii="宋体" w:hAnsi="宋体" w:eastAsia="宋体" w:cs="宋体"/>
                <w:sz w:val="21"/>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687" w:type="dxa"/>
            <w:tcBorders>
              <w:top w:val="single" w:color="000000" w:sz="2" w:space="0"/>
              <w:bottom w:val="single" w:color="000000" w:sz="2" w:space="0"/>
            </w:tcBorders>
            <w:vAlign w:val="top"/>
          </w:tcPr>
          <w:p>
            <w:pPr>
              <w:rPr>
                <w:rFonts w:ascii="Arial"/>
                <w:sz w:val="21"/>
              </w:rPr>
            </w:pPr>
          </w:p>
        </w:tc>
        <w:tc>
          <w:tcPr>
            <w:tcW w:w="3299" w:type="dxa"/>
            <w:tcBorders>
              <w:top w:val="single" w:color="000000" w:sz="2" w:space="0"/>
              <w:bottom w:val="single" w:color="000000" w:sz="2" w:space="0"/>
            </w:tcBorders>
            <w:vAlign w:val="top"/>
          </w:tcPr>
          <w:p>
            <w:pPr>
              <w:spacing w:before="94" w:line="221" w:lineRule="auto"/>
              <w:ind w:left="1430"/>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2985" w:type="dxa"/>
            <w:tcBorders>
              <w:top w:val="single" w:color="000000" w:sz="2" w:space="0"/>
              <w:bottom w:val="single" w:color="000000" w:sz="2" w:space="0"/>
            </w:tcBorders>
            <w:vAlign w:val="top"/>
          </w:tcPr>
          <w:p>
            <w:pPr>
              <w:spacing w:before="128" w:line="183" w:lineRule="auto"/>
              <w:ind w:right="85"/>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3330" w:type="dxa"/>
            <w:tcBorders>
              <w:top w:val="single" w:color="000000" w:sz="2" w:space="0"/>
              <w:bottom w:val="single" w:color="000000" w:sz="2" w:space="0"/>
            </w:tcBorders>
            <w:vAlign w:val="top"/>
          </w:tcPr>
          <w:p>
            <w:pPr>
              <w:spacing w:before="129" w:line="182" w:lineRule="auto"/>
              <w:ind w:right="84"/>
              <w:jc w:val="right"/>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77</w:t>
            </w:r>
          </w:p>
        </w:tc>
        <w:tc>
          <w:tcPr>
            <w:tcW w:w="2887" w:type="dxa"/>
            <w:tcBorders>
              <w:top w:val="single" w:color="000000" w:sz="2" w:space="0"/>
              <w:bottom w:val="single" w:color="000000" w:sz="2" w:space="0"/>
            </w:tcBorders>
            <w:vAlign w:val="top"/>
          </w:tcPr>
          <w:p>
            <w:pPr>
              <w:spacing w:before="129" w:line="182" w:lineRule="auto"/>
              <w:ind w:right="88"/>
              <w:jc w:val="right"/>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687" w:type="dxa"/>
            <w:tcBorders>
              <w:top w:val="single" w:color="000000" w:sz="2" w:space="0"/>
              <w:bottom w:val="single" w:color="000000" w:sz="2" w:space="0"/>
            </w:tcBorders>
            <w:vAlign w:val="top"/>
          </w:tcPr>
          <w:p>
            <w:pPr>
              <w:spacing w:before="143" w:line="184" w:lineRule="auto"/>
              <w:ind w:left="116"/>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10</w:t>
            </w:r>
          </w:p>
        </w:tc>
        <w:tc>
          <w:tcPr>
            <w:tcW w:w="3299" w:type="dxa"/>
            <w:tcBorders>
              <w:top w:val="single" w:color="000000" w:sz="2" w:space="0"/>
              <w:bottom w:val="single" w:color="000000" w:sz="2" w:space="0"/>
            </w:tcBorders>
            <w:vAlign w:val="top"/>
          </w:tcPr>
          <w:p>
            <w:pPr>
              <w:spacing w:before="109" w:line="220" w:lineRule="auto"/>
              <w:ind w:left="109"/>
              <w:rPr>
                <w:rFonts w:ascii="宋体" w:hAnsi="宋体" w:eastAsia="宋体" w:cs="宋体"/>
                <w:sz w:val="21"/>
                <w:szCs w:val="21"/>
              </w:rPr>
            </w:pPr>
            <w:r>
              <w:rPr>
                <w:rFonts w:ascii="宋体" w:hAnsi="宋体" w:eastAsia="宋体" w:cs="宋体"/>
                <w:spacing w:val="-2"/>
                <w:sz w:val="21"/>
                <w:szCs w:val="21"/>
              </w:rPr>
              <w:t>卫生</w:t>
            </w:r>
            <w:r>
              <w:rPr>
                <w:rFonts w:ascii="宋体" w:hAnsi="宋体" w:eastAsia="宋体" w:cs="宋体"/>
                <w:spacing w:val="-1"/>
                <w:sz w:val="21"/>
                <w:szCs w:val="21"/>
              </w:rPr>
              <w:t>健康支出</w:t>
            </w:r>
          </w:p>
        </w:tc>
        <w:tc>
          <w:tcPr>
            <w:tcW w:w="2985" w:type="dxa"/>
            <w:tcBorders>
              <w:top w:val="single" w:color="000000" w:sz="2" w:space="0"/>
              <w:bottom w:val="single" w:color="000000" w:sz="2" w:space="0"/>
            </w:tcBorders>
            <w:vAlign w:val="top"/>
          </w:tcPr>
          <w:p>
            <w:pPr>
              <w:spacing w:before="144" w:line="183" w:lineRule="auto"/>
              <w:ind w:right="85"/>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37.02</w:t>
            </w:r>
          </w:p>
        </w:tc>
        <w:tc>
          <w:tcPr>
            <w:tcW w:w="3330" w:type="dxa"/>
            <w:tcBorders>
              <w:top w:val="single" w:color="000000" w:sz="2" w:space="0"/>
              <w:bottom w:val="single" w:color="000000" w:sz="2" w:space="0"/>
            </w:tcBorders>
            <w:vAlign w:val="top"/>
          </w:tcPr>
          <w:p>
            <w:pPr>
              <w:spacing w:before="145" w:line="182" w:lineRule="auto"/>
              <w:ind w:right="84"/>
              <w:jc w:val="right"/>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77</w:t>
            </w:r>
          </w:p>
        </w:tc>
        <w:tc>
          <w:tcPr>
            <w:tcW w:w="2887" w:type="dxa"/>
            <w:tcBorders>
              <w:top w:val="single" w:color="000000" w:sz="2" w:space="0"/>
              <w:bottom w:val="single" w:color="000000" w:sz="2" w:space="0"/>
            </w:tcBorders>
            <w:vAlign w:val="top"/>
          </w:tcPr>
          <w:p>
            <w:pPr>
              <w:spacing w:before="145" w:line="182" w:lineRule="auto"/>
              <w:ind w:right="88"/>
              <w:jc w:val="right"/>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687" w:type="dxa"/>
            <w:tcBorders>
              <w:top w:val="single" w:color="000000" w:sz="2" w:space="0"/>
              <w:bottom w:val="single" w:color="000000" w:sz="2" w:space="0"/>
            </w:tcBorders>
            <w:vAlign w:val="top"/>
          </w:tcPr>
          <w:p>
            <w:pPr>
              <w:spacing w:before="129" w:line="184" w:lineRule="auto"/>
              <w:ind w:left="116"/>
              <w:rPr>
                <w:rFonts w:ascii="宋体" w:hAnsi="宋体" w:eastAsia="宋体" w:cs="宋体"/>
                <w:sz w:val="21"/>
                <w:szCs w:val="21"/>
              </w:rPr>
            </w:pPr>
            <w:r>
              <w:rPr>
                <w:rFonts w:ascii="宋体" w:hAnsi="宋体" w:eastAsia="宋体" w:cs="宋体"/>
                <w:spacing w:val="-2"/>
                <w:sz w:val="21"/>
                <w:szCs w:val="21"/>
              </w:rPr>
              <w:t>2100</w:t>
            </w:r>
            <w:r>
              <w:rPr>
                <w:rFonts w:ascii="宋体" w:hAnsi="宋体" w:eastAsia="宋体" w:cs="宋体"/>
                <w:spacing w:val="-1"/>
                <w:sz w:val="21"/>
                <w:szCs w:val="21"/>
              </w:rPr>
              <w:t>3</w:t>
            </w:r>
          </w:p>
        </w:tc>
        <w:tc>
          <w:tcPr>
            <w:tcW w:w="3299" w:type="dxa"/>
            <w:tcBorders>
              <w:top w:val="single" w:color="000000" w:sz="2" w:space="0"/>
              <w:bottom w:val="single" w:color="000000" w:sz="2" w:space="0"/>
            </w:tcBorders>
            <w:vAlign w:val="top"/>
          </w:tcPr>
          <w:p>
            <w:pPr>
              <w:spacing w:before="95" w:line="219" w:lineRule="auto"/>
              <w:ind w:left="108"/>
              <w:rPr>
                <w:rFonts w:ascii="宋体" w:hAnsi="宋体" w:eastAsia="宋体" w:cs="宋体"/>
                <w:sz w:val="21"/>
                <w:szCs w:val="21"/>
              </w:rPr>
            </w:pPr>
            <w:r>
              <w:rPr>
                <w:rFonts w:ascii="宋体" w:hAnsi="宋体" w:eastAsia="宋体" w:cs="宋体"/>
                <w:spacing w:val="-1"/>
                <w:sz w:val="21"/>
                <w:szCs w:val="21"/>
              </w:rPr>
              <w:t>基层医疗卫生机</w:t>
            </w:r>
            <w:r>
              <w:rPr>
                <w:rFonts w:ascii="宋体" w:hAnsi="宋体" w:eastAsia="宋体" w:cs="宋体"/>
                <w:sz w:val="21"/>
                <w:szCs w:val="21"/>
              </w:rPr>
              <w:t>构</w:t>
            </w:r>
          </w:p>
        </w:tc>
        <w:tc>
          <w:tcPr>
            <w:tcW w:w="2985" w:type="dxa"/>
            <w:tcBorders>
              <w:top w:val="single" w:color="000000" w:sz="2" w:space="0"/>
              <w:bottom w:val="single" w:color="000000" w:sz="2" w:space="0"/>
            </w:tcBorders>
            <w:vAlign w:val="top"/>
          </w:tcPr>
          <w:p>
            <w:pPr>
              <w:spacing w:before="130" w:line="182" w:lineRule="auto"/>
              <w:ind w:right="87"/>
              <w:jc w:val="right"/>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77</w:t>
            </w:r>
          </w:p>
        </w:tc>
        <w:tc>
          <w:tcPr>
            <w:tcW w:w="3330" w:type="dxa"/>
            <w:tcBorders>
              <w:top w:val="single" w:color="000000" w:sz="2" w:space="0"/>
              <w:bottom w:val="single" w:color="000000" w:sz="2" w:space="0"/>
            </w:tcBorders>
            <w:vAlign w:val="top"/>
          </w:tcPr>
          <w:p>
            <w:pPr>
              <w:spacing w:before="130" w:line="182" w:lineRule="auto"/>
              <w:ind w:right="84"/>
              <w:jc w:val="right"/>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77</w:t>
            </w:r>
          </w:p>
        </w:tc>
        <w:tc>
          <w:tcPr>
            <w:tcW w:w="2887" w:type="dxa"/>
            <w:tcBorders>
              <w:top w:val="single" w:color="000000" w:sz="2" w:space="0"/>
              <w:bottom w:val="single" w:color="000000" w:sz="2" w:space="0"/>
            </w:tcBorders>
            <w:vAlign w:val="top"/>
          </w:tcPr>
          <w:p>
            <w:pPr>
              <w:spacing w:before="130"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687" w:type="dxa"/>
            <w:tcBorders>
              <w:top w:val="single" w:color="000000" w:sz="2" w:space="0"/>
              <w:bottom w:val="single" w:color="000000" w:sz="2" w:space="0"/>
            </w:tcBorders>
            <w:vAlign w:val="top"/>
          </w:tcPr>
          <w:p>
            <w:pPr>
              <w:spacing w:before="144" w:line="184" w:lineRule="auto"/>
              <w:ind w:left="116"/>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00301</w:t>
            </w:r>
          </w:p>
        </w:tc>
        <w:tc>
          <w:tcPr>
            <w:tcW w:w="3299" w:type="dxa"/>
            <w:tcBorders>
              <w:top w:val="single" w:color="000000" w:sz="2" w:space="0"/>
              <w:bottom w:val="single" w:color="000000" w:sz="2" w:space="0"/>
            </w:tcBorders>
            <w:vAlign w:val="top"/>
          </w:tcPr>
          <w:p>
            <w:pPr>
              <w:spacing w:before="110" w:line="219" w:lineRule="auto"/>
              <w:ind w:left="108"/>
              <w:rPr>
                <w:rFonts w:ascii="宋体" w:hAnsi="宋体" w:eastAsia="宋体" w:cs="宋体"/>
                <w:sz w:val="21"/>
                <w:szCs w:val="21"/>
              </w:rPr>
            </w:pPr>
            <w:r>
              <w:rPr>
                <w:rFonts w:ascii="宋体" w:hAnsi="宋体" w:eastAsia="宋体" w:cs="宋体"/>
                <w:spacing w:val="-1"/>
                <w:sz w:val="21"/>
                <w:szCs w:val="21"/>
              </w:rPr>
              <w:t>城市社区卫生机</w:t>
            </w:r>
            <w:r>
              <w:rPr>
                <w:rFonts w:ascii="宋体" w:hAnsi="宋体" w:eastAsia="宋体" w:cs="宋体"/>
                <w:sz w:val="21"/>
                <w:szCs w:val="21"/>
              </w:rPr>
              <w:t>构</w:t>
            </w:r>
          </w:p>
        </w:tc>
        <w:tc>
          <w:tcPr>
            <w:tcW w:w="2985" w:type="dxa"/>
            <w:tcBorders>
              <w:top w:val="single" w:color="000000" w:sz="2" w:space="0"/>
              <w:bottom w:val="single" w:color="000000" w:sz="2" w:space="0"/>
            </w:tcBorders>
            <w:vAlign w:val="top"/>
          </w:tcPr>
          <w:p>
            <w:pPr>
              <w:spacing w:before="146" w:line="182" w:lineRule="auto"/>
              <w:ind w:right="87"/>
              <w:jc w:val="right"/>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77</w:t>
            </w:r>
          </w:p>
        </w:tc>
        <w:tc>
          <w:tcPr>
            <w:tcW w:w="3330" w:type="dxa"/>
            <w:tcBorders>
              <w:top w:val="single" w:color="000000" w:sz="2" w:space="0"/>
              <w:bottom w:val="single" w:color="000000" w:sz="2" w:space="0"/>
            </w:tcBorders>
            <w:vAlign w:val="top"/>
          </w:tcPr>
          <w:p>
            <w:pPr>
              <w:spacing w:before="146" w:line="182" w:lineRule="auto"/>
              <w:ind w:right="84"/>
              <w:jc w:val="right"/>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77</w:t>
            </w:r>
          </w:p>
        </w:tc>
        <w:tc>
          <w:tcPr>
            <w:tcW w:w="2887" w:type="dxa"/>
            <w:tcBorders>
              <w:top w:val="single" w:color="000000" w:sz="2" w:space="0"/>
              <w:bottom w:val="single" w:color="000000" w:sz="2" w:space="0"/>
            </w:tcBorders>
            <w:vAlign w:val="top"/>
          </w:tcPr>
          <w:p>
            <w:pPr>
              <w:spacing w:before="146"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687" w:type="dxa"/>
            <w:tcBorders>
              <w:top w:val="single" w:color="000000" w:sz="2" w:space="0"/>
              <w:bottom w:val="single" w:color="000000" w:sz="2" w:space="0"/>
            </w:tcBorders>
            <w:vAlign w:val="top"/>
          </w:tcPr>
          <w:p>
            <w:pPr>
              <w:spacing w:before="145" w:line="184" w:lineRule="auto"/>
              <w:ind w:left="116"/>
              <w:rPr>
                <w:rFonts w:ascii="宋体" w:hAnsi="宋体" w:eastAsia="宋体" w:cs="宋体"/>
                <w:sz w:val="21"/>
                <w:szCs w:val="21"/>
              </w:rPr>
            </w:pPr>
            <w:r>
              <w:rPr>
                <w:rFonts w:ascii="宋体" w:hAnsi="宋体" w:eastAsia="宋体" w:cs="宋体"/>
                <w:spacing w:val="-2"/>
                <w:sz w:val="21"/>
                <w:szCs w:val="21"/>
              </w:rPr>
              <w:t>2100</w:t>
            </w:r>
            <w:r>
              <w:rPr>
                <w:rFonts w:ascii="宋体" w:hAnsi="宋体" w:eastAsia="宋体" w:cs="宋体"/>
                <w:spacing w:val="-1"/>
                <w:sz w:val="21"/>
                <w:szCs w:val="21"/>
              </w:rPr>
              <w:t>4</w:t>
            </w:r>
          </w:p>
        </w:tc>
        <w:tc>
          <w:tcPr>
            <w:tcW w:w="3299" w:type="dxa"/>
            <w:tcBorders>
              <w:top w:val="single" w:color="000000" w:sz="2" w:space="0"/>
              <w:bottom w:val="single" w:color="000000" w:sz="2" w:space="0"/>
            </w:tcBorders>
            <w:vAlign w:val="top"/>
          </w:tcPr>
          <w:p>
            <w:pPr>
              <w:spacing w:before="111" w:line="220" w:lineRule="auto"/>
              <w:ind w:left="114"/>
              <w:rPr>
                <w:rFonts w:ascii="宋体" w:hAnsi="宋体" w:eastAsia="宋体" w:cs="宋体"/>
                <w:sz w:val="21"/>
                <w:szCs w:val="21"/>
              </w:rPr>
            </w:pPr>
            <w:r>
              <w:rPr>
                <w:rFonts w:ascii="宋体" w:hAnsi="宋体" w:eastAsia="宋体" w:cs="宋体"/>
                <w:spacing w:val="-4"/>
                <w:sz w:val="21"/>
                <w:szCs w:val="21"/>
              </w:rPr>
              <w:t>公</w:t>
            </w:r>
            <w:r>
              <w:rPr>
                <w:rFonts w:ascii="宋体" w:hAnsi="宋体" w:eastAsia="宋体" w:cs="宋体"/>
                <w:spacing w:val="-3"/>
                <w:sz w:val="21"/>
                <w:szCs w:val="21"/>
              </w:rPr>
              <w:t>共</w:t>
            </w:r>
            <w:r>
              <w:rPr>
                <w:rFonts w:ascii="宋体" w:hAnsi="宋体" w:eastAsia="宋体" w:cs="宋体"/>
                <w:spacing w:val="-2"/>
                <w:sz w:val="21"/>
                <w:szCs w:val="21"/>
              </w:rPr>
              <w:t>卫生</w:t>
            </w:r>
          </w:p>
        </w:tc>
        <w:tc>
          <w:tcPr>
            <w:tcW w:w="2985" w:type="dxa"/>
            <w:tcBorders>
              <w:top w:val="single" w:color="000000" w:sz="2" w:space="0"/>
              <w:bottom w:val="single" w:color="000000" w:sz="2" w:space="0"/>
            </w:tcBorders>
            <w:vAlign w:val="top"/>
          </w:tcPr>
          <w:p>
            <w:pPr>
              <w:spacing w:before="147" w:line="182" w:lineRule="auto"/>
              <w:ind w:right="87"/>
              <w:jc w:val="right"/>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25</w:t>
            </w:r>
          </w:p>
        </w:tc>
        <w:tc>
          <w:tcPr>
            <w:tcW w:w="3330" w:type="dxa"/>
            <w:tcBorders>
              <w:top w:val="single" w:color="000000" w:sz="2" w:space="0"/>
              <w:bottom w:val="single" w:color="000000" w:sz="2" w:space="0"/>
            </w:tcBorders>
            <w:vAlign w:val="top"/>
          </w:tcPr>
          <w:p>
            <w:pPr>
              <w:spacing w:before="147" w:line="182" w:lineRule="auto"/>
              <w:ind w:right="83"/>
              <w:jc w:val="right"/>
              <w:rPr>
                <w:rFonts w:ascii="宋体" w:hAnsi="宋体" w:eastAsia="宋体" w:cs="宋体"/>
                <w:sz w:val="21"/>
                <w:szCs w:val="21"/>
              </w:rPr>
            </w:pPr>
            <w:r>
              <w:rPr>
                <w:rFonts w:ascii="宋体" w:hAnsi="宋体" w:eastAsia="宋体" w:cs="宋体"/>
                <w:spacing w:val="-2"/>
                <w:sz w:val="21"/>
                <w:szCs w:val="21"/>
              </w:rPr>
              <w:t>0.00</w:t>
            </w:r>
          </w:p>
        </w:tc>
        <w:tc>
          <w:tcPr>
            <w:tcW w:w="2887" w:type="dxa"/>
            <w:tcBorders>
              <w:top w:val="single" w:color="000000" w:sz="2" w:space="0"/>
              <w:bottom w:val="single" w:color="000000" w:sz="2" w:space="0"/>
            </w:tcBorders>
            <w:vAlign w:val="top"/>
          </w:tcPr>
          <w:p>
            <w:pPr>
              <w:spacing w:before="147" w:line="182" w:lineRule="auto"/>
              <w:ind w:right="88"/>
              <w:jc w:val="right"/>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1687" w:type="dxa"/>
            <w:tcBorders>
              <w:top w:val="single" w:color="000000" w:sz="2" w:space="0"/>
              <w:bottom w:val="single" w:color="000000" w:sz="2" w:space="0"/>
            </w:tcBorders>
            <w:vAlign w:val="top"/>
          </w:tcPr>
          <w:p>
            <w:pPr>
              <w:spacing w:before="146" w:line="184" w:lineRule="auto"/>
              <w:ind w:left="116"/>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00408</w:t>
            </w:r>
          </w:p>
        </w:tc>
        <w:tc>
          <w:tcPr>
            <w:tcW w:w="3299" w:type="dxa"/>
            <w:tcBorders>
              <w:top w:val="single" w:color="000000" w:sz="2" w:space="0"/>
              <w:bottom w:val="single" w:color="000000" w:sz="2" w:space="0"/>
            </w:tcBorders>
            <w:vAlign w:val="top"/>
          </w:tcPr>
          <w:p>
            <w:pPr>
              <w:spacing w:before="112" w:line="219" w:lineRule="auto"/>
              <w:ind w:left="108"/>
              <w:rPr>
                <w:rFonts w:ascii="宋体" w:hAnsi="宋体" w:eastAsia="宋体" w:cs="宋体"/>
                <w:sz w:val="21"/>
                <w:szCs w:val="21"/>
              </w:rPr>
            </w:pPr>
            <w:r>
              <w:rPr>
                <w:rFonts w:ascii="宋体" w:hAnsi="宋体" w:eastAsia="宋体" w:cs="宋体"/>
                <w:spacing w:val="-1"/>
                <w:sz w:val="21"/>
                <w:szCs w:val="21"/>
              </w:rPr>
              <w:t>基本公共卫生服</w:t>
            </w:r>
            <w:r>
              <w:rPr>
                <w:rFonts w:ascii="宋体" w:hAnsi="宋体" w:eastAsia="宋体" w:cs="宋体"/>
                <w:sz w:val="21"/>
                <w:szCs w:val="21"/>
              </w:rPr>
              <w:t>务</w:t>
            </w:r>
          </w:p>
        </w:tc>
        <w:tc>
          <w:tcPr>
            <w:tcW w:w="2985" w:type="dxa"/>
            <w:tcBorders>
              <w:top w:val="single" w:color="000000" w:sz="2" w:space="0"/>
              <w:bottom w:val="single" w:color="000000" w:sz="2" w:space="0"/>
            </w:tcBorders>
            <w:vAlign w:val="top"/>
          </w:tcPr>
          <w:p>
            <w:pPr>
              <w:spacing w:before="147" w:line="182" w:lineRule="auto"/>
              <w:ind w:right="87"/>
              <w:jc w:val="right"/>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25</w:t>
            </w:r>
          </w:p>
        </w:tc>
        <w:tc>
          <w:tcPr>
            <w:tcW w:w="3330" w:type="dxa"/>
            <w:tcBorders>
              <w:top w:val="single" w:color="000000" w:sz="2" w:space="0"/>
              <w:bottom w:val="single" w:color="000000" w:sz="2" w:space="0"/>
            </w:tcBorders>
            <w:vAlign w:val="top"/>
          </w:tcPr>
          <w:p>
            <w:pPr>
              <w:spacing w:before="147" w:line="182" w:lineRule="auto"/>
              <w:ind w:right="83"/>
              <w:jc w:val="right"/>
              <w:rPr>
                <w:rFonts w:ascii="宋体" w:hAnsi="宋体" w:eastAsia="宋体" w:cs="宋体"/>
                <w:sz w:val="21"/>
                <w:szCs w:val="21"/>
              </w:rPr>
            </w:pPr>
            <w:r>
              <w:rPr>
                <w:rFonts w:ascii="宋体" w:hAnsi="宋体" w:eastAsia="宋体" w:cs="宋体"/>
                <w:spacing w:val="-2"/>
                <w:sz w:val="21"/>
                <w:szCs w:val="21"/>
              </w:rPr>
              <w:t>0.00</w:t>
            </w:r>
          </w:p>
        </w:tc>
        <w:tc>
          <w:tcPr>
            <w:tcW w:w="2887" w:type="dxa"/>
            <w:tcBorders>
              <w:top w:val="single" w:color="000000" w:sz="2" w:space="0"/>
              <w:bottom w:val="single" w:color="000000" w:sz="2" w:space="0"/>
            </w:tcBorders>
            <w:vAlign w:val="top"/>
          </w:tcPr>
          <w:p>
            <w:pPr>
              <w:spacing w:before="147" w:line="182" w:lineRule="auto"/>
              <w:ind w:right="88"/>
              <w:jc w:val="right"/>
              <w:rPr>
                <w:rFonts w:ascii="宋体" w:hAnsi="宋体" w:eastAsia="宋体" w:cs="宋体"/>
                <w:sz w:val="21"/>
                <w:szCs w:val="21"/>
              </w:rPr>
            </w:pPr>
            <w:r>
              <w:rPr>
                <w:rFonts w:ascii="宋体" w:hAnsi="宋体" w:eastAsia="宋体" w:cs="宋体"/>
                <w:spacing w:val="-2"/>
                <w:sz w:val="21"/>
                <w:szCs w:val="21"/>
              </w:rPr>
              <w:t>68.</w:t>
            </w:r>
            <w:r>
              <w:rPr>
                <w:rFonts w:ascii="宋体" w:hAnsi="宋体" w:eastAsia="宋体" w:cs="宋体"/>
                <w:spacing w:val="-1"/>
                <w:sz w:val="21"/>
                <w:szCs w:val="21"/>
              </w:rPr>
              <w:t>25</w:t>
            </w:r>
          </w:p>
        </w:tc>
      </w:tr>
    </w:tbl>
    <w:p>
      <w:pPr>
        <w:spacing w:before="44" w:line="185" w:lineRule="auto"/>
        <w:ind w:left="128"/>
        <w:rPr>
          <w:rFonts w:ascii="宋体" w:hAnsi="宋体" w:eastAsia="宋体" w:cs="宋体"/>
          <w:sz w:val="21"/>
          <w:szCs w:val="21"/>
        </w:rPr>
      </w:pPr>
      <w:r>
        <w:rPr>
          <w:rFonts w:ascii="宋体" w:hAnsi="宋体" w:eastAsia="宋体" w:cs="宋体"/>
          <w:spacing w:val="-5"/>
          <w:sz w:val="21"/>
          <w:szCs w:val="21"/>
        </w:rPr>
        <w:t>注：  本表反映部门年度一般公共预算财政拨款实际支出情况</w:t>
      </w:r>
      <w:r>
        <w:rPr>
          <w:rFonts w:ascii="宋体" w:hAnsi="宋体" w:eastAsia="宋体" w:cs="宋体"/>
          <w:spacing w:val="-1"/>
          <w:sz w:val="21"/>
          <w:szCs w:val="21"/>
        </w:rPr>
        <w:t>。</w:t>
      </w:r>
    </w:p>
    <w:p>
      <w:pPr>
        <w:sectPr>
          <w:type w:val="continuous"/>
          <w:pgSz w:w="16845" w:h="11910"/>
          <w:pgMar w:top="1012" w:right="1320" w:bottom="0" w:left="1320" w:header="0" w:footer="0" w:gutter="0"/>
          <w:cols w:equalWidth="0" w:num="1">
            <w:col w:w="14204"/>
          </w:cols>
        </w:sectPr>
      </w:pPr>
    </w:p>
    <w:p/>
    <w:p/>
    <w:p/>
    <w:p/>
    <w:p/>
    <w:p/>
    <w:p/>
    <w:p>
      <w:pPr>
        <w:spacing w:line="85" w:lineRule="exact"/>
      </w:pPr>
    </w:p>
    <w:p>
      <w:pPr>
        <w:sectPr>
          <w:pgSz w:w="16845" w:h="11910"/>
          <w:pgMar w:top="1012" w:right="1320" w:bottom="0" w:left="1320" w:header="0" w:footer="0" w:gutter="0"/>
          <w:cols w:equalWidth="0" w:num="1">
            <w:col w:w="14204"/>
          </w:cols>
        </w:sectPr>
      </w:pPr>
    </w:p>
    <w:p>
      <w:pPr>
        <w:spacing w:line="427" w:lineRule="auto"/>
        <w:rPr>
          <w:rFonts w:ascii="Arial"/>
          <w:sz w:val="21"/>
        </w:rPr>
      </w:pPr>
    </w:p>
    <w:p>
      <w:pPr>
        <w:spacing w:before="101" w:line="222" w:lineRule="auto"/>
        <w:ind w:left="4311"/>
        <w:rPr>
          <w:rFonts w:ascii="宋体" w:hAnsi="宋体" w:eastAsia="宋体" w:cs="宋体"/>
          <w:sz w:val="31"/>
          <w:szCs w:val="31"/>
        </w:rPr>
      </w:pPr>
      <w:r>
        <w:rPr>
          <w:rFonts w:ascii="宋体" w:hAnsi="宋体" w:eastAsia="宋体" w:cs="宋体"/>
          <w:spacing w:val="28"/>
          <w:sz w:val="31"/>
          <w:szCs w:val="31"/>
          <w14:textOutline w14:w="5724" w14:cap="flat" w14:cmpd="sng">
            <w14:solidFill>
              <w14:srgbClr w14:val="000000"/>
            </w14:solidFill>
            <w14:prstDash w14:val="solid"/>
            <w14:miter w14:val="0"/>
          </w14:textOutline>
        </w:rPr>
        <w:t>一</w:t>
      </w:r>
      <w:r>
        <w:rPr>
          <w:rFonts w:ascii="宋体" w:hAnsi="宋体" w:eastAsia="宋体" w:cs="宋体"/>
          <w:spacing w:val="18"/>
          <w:sz w:val="31"/>
          <w:szCs w:val="31"/>
          <w14:textOutline w14:w="5724" w14:cap="flat" w14:cmpd="sng">
            <w14:solidFill>
              <w14:srgbClr w14:val="000000"/>
            </w14:solidFill>
            <w14:prstDash w14:val="solid"/>
            <w14:miter w14:val="0"/>
          </w14:textOutline>
        </w:rPr>
        <w:t>般公共预算财政拨款基本支出决算表</w:t>
      </w:r>
    </w:p>
    <w:p>
      <w:pPr>
        <w:spacing w:before="225"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43"/>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4"/>
          <w:sz w:val="19"/>
          <w:szCs w:val="19"/>
        </w:rPr>
        <w:t xml:space="preserve"> 6</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0" w:header="0" w:footer="0" w:gutter="0"/>
          <w:cols w:equalWidth="0" w:num="2">
            <w:col w:w="13017" w:space="100"/>
            <w:col w:w="1087"/>
          </w:cols>
        </w:sectPr>
      </w:pPr>
    </w:p>
    <w:p>
      <w:pPr>
        <w:spacing w:line="108"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3"/>
        <w:gridCol w:w="3674"/>
        <w:gridCol w:w="2040"/>
        <w:gridCol w:w="1425"/>
        <w:gridCol w:w="3464"/>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7087" w:type="dxa"/>
            <w:gridSpan w:val="3"/>
            <w:tcBorders>
              <w:top w:val="single" w:color="000000" w:sz="2" w:space="0"/>
              <w:bottom w:val="single" w:color="000000" w:sz="2" w:space="0"/>
            </w:tcBorders>
            <w:vAlign w:val="top"/>
          </w:tcPr>
          <w:p>
            <w:pPr>
              <w:spacing w:before="114" w:line="219" w:lineRule="auto"/>
              <w:ind w:left="3132"/>
              <w:rPr>
                <w:rFonts w:ascii="宋体" w:hAnsi="宋体" w:eastAsia="宋体" w:cs="宋体"/>
                <w:sz w:val="21"/>
                <w:szCs w:val="21"/>
              </w:rPr>
            </w:pPr>
            <w:r>
              <w:rPr>
                <w:rFonts w:ascii="宋体" w:hAnsi="宋体" w:eastAsia="宋体" w:cs="宋体"/>
                <w:spacing w:val="-2"/>
                <w:sz w:val="21"/>
                <w:szCs w:val="21"/>
              </w:rPr>
              <w:t>人员经费</w:t>
            </w:r>
          </w:p>
        </w:tc>
        <w:tc>
          <w:tcPr>
            <w:tcW w:w="7101" w:type="dxa"/>
            <w:gridSpan w:val="3"/>
            <w:tcBorders>
              <w:top w:val="single" w:color="000000" w:sz="2" w:space="0"/>
              <w:bottom w:val="single" w:color="000000" w:sz="2" w:space="0"/>
            </w:tcBorders>
            <w:vAlign w:val="top"/>
          </w:tcPr>
          <w:p>
            <w:pPr>
              <w:spacing w:before="114" w:line="219" w:lineRule="auto"/>
              <w:ind w:left="3152"/>
              <w:rPr>
                <w:rFonts w:ascii="宋体" w:hAnsi="宋体" w:eastAsia="宋体" w:cs="宋体"/>
                <w:sz w:val="21"/>
                <w:szCs w:val="21"/>
              </w:rPr>
            </w:pPr>
            <w:r>
              <w:rPr>
                <w:rFonts w:ascii="宋体" w:hAnsi="宋体" w:eastAsia="宋体" w:cs="宋体"/>
                <w:spacing w:val="-4"/>
                <w:sz w:val="21"/>
                <w:szCs w:val="21"/>
              </w:rPr>
              <w:t>公</w:t>
            </w:r>
            <w:r>
              <w:rPr>
                <w:rFonts w:ascii="宋体" w:hAnsi="宋体" w:eastAsia="宋体" w:cs="宋体"/>
                <w:spacing w:val="-3"/>
                <w:sz w:val="21"/>
                <w:szCs w:val="21"/>
              </w:rPr>
              <w:t>用</w:t>
            </w:r>
            <w:r>
              <w:rPr>
                <w:rFonts w:ascii="宋体" w:hAnsi="宋体" w:eastAsia="宋体" w:cs="宋体"/>
                <w:spacing w:val="-2"/>
                <w:sz w:val="21"/>
                <w:szCs w:val="21"/>
              </w:rPr>
              <w:t>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373" w:type="dxa"/>
            <w:tcBorders>
              <w:top w:val="single" w:color="000000" w:sz="2" w:space="0"/>
              <w:bottom w:val="single" w:color="000000" w:sz="2" w:space="0"/>
            </w:tcBorders>
            <w:vAlign w:val="top"/>
          </w:tcPr>
          <w:p>
            <w:pPr>
              <w:spacing w:before="49" w:line="241" w:lineRule="auto"/>
              <w:ind w:left="263" w:right="261"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674" w:type="dxa"/>
            <w:tcBorders>
              <w:top w:val="single" w:color="000000" w:sz="2" w:space="0"/>
              <w:bottom w:val="single" w:color="000000" w:sz="2" w:space="0"/>
            </w:tcBorders>
            <w:vAlign w:val="top"/>
          </w:tcPr>
          <w:p>
            <w:pPr>
              <w:spacing w:before="198" w:line="219" w:lineRule="auto"/>
              <w:ind w:left="1412"/>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040" w:type="dxa"/>
            <w:tcBorders>
              <w:top w:val="single" w:color="000000" w:sz="2" w:space="0"/>
              <w:bottom w:val="single" w:color="000000" w:sz="2" w:space="0"/>
            </w:tcBorders>
            <w:vAlign w:val="top"/>
          </w:tcPr>
          <w:p>
            <w:pPr>
              <w:spacing w:before="197" w:line="219" w:lineRule="auto"/>
              <w:ind w:left="818"/>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c>
          <w:tcPr>
            <w:tcW w:w="1425" w:type="dxa"/>
            <w:tcBorders>
              <w:top w:val="single" w:color="000000" w:sz="2" w:space="0"/>
              <w:bottom w:val="single" w:color="000000" w:sz="2" w:space="0"/>
            </w:tcBorders>
            <w:vAlign w:val="top"/>
          </w:tcPr>
          <w:p>
            <w:pPr>
              <w:spacing w:before="49" w:line="241" w:lineRule="auto"/>
              <w:ind w:left="308" w:right="269"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464" w:type="dxa"/>
            <w:tcBorders>
              <w:top w:val="single" w:color="000000" w:sz="2" w:space="0"/>
              <w:bottom w:val="single" w:color="000000" w:sz="2" w:space="0"/>
            </w:tcBorders>
            <w:vAlign w:val="top"/>
          </w:tcPr>
          <w:p>
            <w:pPr>
              <w:spacing w:before="198" w:line="219" w:lineRule="auto"/>
              <w:ind w:left="1315"/>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212" w:type="dxa"/>
            <w:tcBorders>
              <w:top w:val="single" w:color="000000" w:sz="2" w:space="0"/>
              <w:bottom w:val="single" w:color="000000" w:sz="2" w:space="0"/>
            </w:tcBorders>
            <w:vAlign w:val="top"/>
          </w:tcPr>
          <w:p>
            <w:pPr>
              <w:spacing w:before="197" w:line="219" w:lineRule="auto"/>
              <w:ind w:left="900"/>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spacing w:before="142" w:line="184" w:lineRule="auto"/>
              <w:ind w:left="11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0</w:t>
            </w:r>
            <w:r>
              <w:rPr>
                <w:rFonts w:ascii="宋体" w:hAnsi="宋体" w:eastAsia="宋体" w:cs="宋体"/>
                <w:spacing w:val="-2"/>
                <w:sz w:val="21"/>
                <w:szCs w:val="21"/>
              </w:rPr>
              <w:t>1</w:t>
            </w:r>
          </w:p>
        </w:tc>
        <w:tc>
          <w:tcPr>
            <w:tcW w:w="3674" w:type="dxa"/>
            <w:tcBorders>
              <w:top w:val="single" w:color="000000" w:sz="2" w:space="0"/>
              <w:bottom w:val="single" w:color="000000" w:sz="2" w:space="0"/>
            </w:tcBorders>
            <w:vAlign w:val="top"/>
          </w:tcPr>
          <w:p>
            <w:pPr>
              <w:spacing w:before="108" w:line="219" w:lineRule="auto"/>
              <w:ind w:left="109"/>
              <w:rPr>
                <w:rFonts w:ascii="宋体" w:hAnsi="宋体" w:eastAsia="宋体" w:cs="宋体"/>
                <w:sz w:val="21"/>
                <w:szCs w:val="21"/>
              </w:rPr>
            </w:pPr>
            <w:r>
              <w:rPr>
                <w:rFonts w:ascii="宋体" w:hAnsi="宋体" w:eastAsia="宋体" w:cs="宋体"/>
                <w:spacing w:val="-2"/>
                <w:sz w:val="21"/>
                <w:szCs w:val="21"/>
              </w:rPr>
              <w:t>工资福</w:t>
            </w:r>
            <w:r>
              <w:rPr>
                <w:rFonts w:ascii="宋体" w:hAnsi="宋体" w:eastAsia="宋体" w:cs="宋体"/>
                <w:spacing w:val="-1"/>
                <w:sz w:val="21"/>
                <w:szCs w:val="21"/>
              </w:rPr>
              <w:t>利支出</w:t>
            </w:r>
          </w:p>
        </w:tc>
        <w:tc>
          <w:tcPr>
            <w:tcW w:w="2040" w:type="dxa"/>
            <w:tcBorders>
              <w:top w:val="single" w:color="000000" w:sz="2" w:space="0"/>
              <w:bottom w:val="single" w:color="000000" w:sz="2" w:space="0"/>
            </w:tcBorders>
            <w:vAlign w:val="top"/>
          </w:tcPr>
          <w:p>
            <w:pPr>
              <w:spacing w:before="144" w:line="182" w:lineRule="auto"/>
              <w:ind w:right="88"/>
              <w:jc w:val="right"/>
              <w:rPr>
                <w:rFonts w:ascii="宋体" w:hAnsi="宋体" w:eastAsia="宋体" w:cs="宋体"/>
                <w:sz w:val="21"/>
                <w:szCs w:val="21"/>
              </w:rPr>
            </w:pPr>
            <w:r>
              <w:rPr>
                <w:rFonts w:ascii="宋体" w:hAnsi="宋体" w:eastAsia="宋体" w:cs="宋体"/>
                <w:spacing w:val="-2"/>
                <w:sz w:val="21"/>
                <w:szCs w:val="21"/>
              </w:rPr>
              <w:t>63.</w:t>
            </w:r>
            <w:r>
              <w:rPr>
                <w:rFonts w:ascii="宋体" w:hAnsi="宋体" w:eastAsia="宋体" w:cs="宋体"/>
                <w:spacing w:val="-1"/>
                <w:sz w:val="21"/>
                <w:szCs w:val="21"/>
              </w:rPr>
              <w:t>74</w:t>
            </w:r>
          </w:p>
        </w:tc>
        <w:tc>
          <w:tcPr>
            <w:tcW w:w="1425" w:type="dxa"/>
            <w:tcBorders>
              <w:top w:val="single" w:color="000000" w:sz="2" w:space="0"/>
              <w:bottom w:val="single" w:color="000000" w:sz="2" w:space="0"/>
            </w:tcBorders>
            <w:vAlign w:val="top"/>
          </w:tcPr>
          <w:p>
            <w:pPr>
              <w:spacing w:before="143" w:line="183" w:lineRule="auto"/>
              <w:ind w:left="132"/>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0</w:t>
            </w:r>
            <w:r>
              <w:rPr>
                <w:rFonts w:ascii="宋体" w:hAnsi="宋体" w:eastAsia="宋体" w:cs="宋体"/>
                <w:spacing w:val="-2"/>
                <w:sz w:val="21"/>
                <w:szCs w:val="21"/>
              </w:rPr>
              <w:t>2</w:t>
            </w:r>
          </w:p>
        </w:tc>
        <w:tc>
          <w:tcPr>
            <w:tcW w:w="3464" w:type="dxa"/>
            <w:tcBorders>
              <w:top w:val="single" w:color="000000" w:sz="2" w:space="0"/>
              <w:bottom w:val="single" w:color="000000" w:sz="2" w:space="0"/>
            </w:tcBorders>
            <w:vAlign w:val="top"/>
          </w:tcPr>
          <w:p>
            <w:pPr>
              <w:spacing w:before="108" w:line="220" w:lineRule="auto"/>
              <w:ind w:left="118"/>
              <w:rPr>
                <w:rFonts w:ascii="宋体" w:hAnsi="宋体" w:eastAsia="宋体" w:cs="宋体"/>
                <w:sz w:val="21"/>
                <w:szCs w:val="21"/>
              </w:rPr>
            </w:pPr>
            <w:r>
              <w:rPr>
                <w:rFonts w:ascii="宋体" w:hAnsi="宋体" w:eastAsia="宋体" w:cs="宋体"/>
                <w:spacing w:val="-2"/>
                <w:sz w:val="21"/>
                <w:szCs w:val="21"/>
              </w:rPr>
              <w:t>商品和服</w:t>
            </w:r>
            <w:r>
              <w:rPr>
                <w:rFonts w:ascii="宋体" w:hAnsi="宋体" w:eastAsia="宋体" w:cs="宋体"/>
                <w:spacing w:val="-1"/>
                <w:sz w:val="21"/>
                <w:szCs w:val="21"/>
              </w:rPr>
              <w:t>务支出</w:t>
            </w:r>
          </w:p>
        </w:tc>
        <w:tc>
          <w:tcPr>
            <w:tcW w:w="2212" w:type="dxa"/>
            <w:tcBorders>
              <w:top w:val="single" w:color="000000" w:sz="2" w:space="0"/>
              <w:bottom w:val="single" w:color="000000" w:sz="2" w:space="0"/>
            </w:tcBorders>
            <w:vAlign w:val="top"/>
          </w:tcPr>
          <w:p>
            <w:pPr>
              <w:spacing w:before="144" w:line="182" w:lineRule="auto"/>
              <w:ind w:right="102"/>
              <w:jc w:val="right"/>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28" w:line="184" w:lineRule="auto"/>
              <w:ind w:left="117"/>
              <w:rPr>
                <w:rFonts w:ascii="宋体" w:hAnsi="宋体" w:eastAsia="宋体" w:cs="宋体"/>
                <w:sz w:val="21"/>
                <w:szCs w:val="21"/>
              </w:rPr>
            </w:pPr>
            <w:r>
              <w:rPr>
                <w:rFonts w:ascii="宋体" w:hAnsi="宋体" w:eastAsia="宋体" w:cs="宋体"/>
                <w:spacing w:val="-2"/>
                <w:sz w:val="21"/>
                <w:szCs w:val="21"/>
              </w:rPr>
              <w:t>30101</w:t>
            </w:r>
          </w:p>
        </w:tc>
        <w:tc>
          <w:tcPr>
            <w:tcW w:w="3674" w:type="dxa"/>
            <w:tcBorders>
              <w:top w:val="single" w:color="000000" w:sz="2" w:space="0"/>
              <w:bottom w:val="single" w:color="000000" w:sz="2" w:space="0"/>
            </w:tcBorders>
            <w:vAlign w:val="top"/>
          </w:tcPr>
          <w:p>
            <w:pPr>
              <w:spacing w:before="93" w:line="219" w:lineRule="auto"/>
              <w:ind w:left="106"/>
              <w:rPr>
                <w:rFonts w:ascii="宋体" w:hAnsi="宋体" w:eastAsia="宋体" w:cs="宋体"/>
                <w:sz w:val="21"/>
                <w:szCs w:val="21"/>
              </w:rPr>
            </w:pPr>
            <w:r>
              <w:rPr>
                <w:rFonts w:ascii="宋体" w:hAnsi="宋体" w:eastAsia="宋体" w:cs="宋体"/>
                <w:spacing w:val="-2"/>
                <w:sz w:val="21"/>
                <w:szCs w:val="21"/>
              </w:rPr>
              <w:t>基本</w:t>
            </w:r>
            <w:r>
              <w:rPr>
                <w:rFonts w:ascii="宋体" w:hAnsi="宋体" w:eastAsia="宋体" w:cs="宋体"/>
                <w:spacing w:val="-1"/>
                <w:sz w:val="21"/>
                <w:szCs w:val="21"/>
              </w:rPr>
              <w:t>工资</w:t>
            </w:r>
          </w:p>
        </w:tc>
        <w:tc>
          <w:tcPr>
            <w:tcW w:w="2040" w:type="dxa"/>
            <w:tcBorders>
              <w:top w:val="single" w:color="000000" w:sz="2" w:space="0"/>
              <w:bottom w:val="single" w:color="000000" w:sz="2" w:space="0"/>
            </w:tcBorders>
            <w:vAlign w:val="top"/>
          </w:tcPr>
          <w:p>
            <w:pPr>
              <w:spacing w:before="128" w:line="183" w:lineRule="auto"/>
              <w:ind w:right="86"/>
              <w:jc w:val="right"/>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2</w:t>
            </w:r>
            <w:r>
              <w:rPr>
                <w:rFonts w:ascii="宋体" w:hAnsi="宋体" w:eastAsia="宋体" w:cs="宋体"/>
                <w:spacing w:val="-3"/>
                <w:sz w:val="21"/>
                <w:szCs w:val="21"/>
              </w:rPr>
              <w:t>.68</w:t>
            </w:r>
          </w:p>
        </w:tc>
        <w:tc>
          <w:tcPr>
            <w:tcW w:w="1425" w:type="dxa"/>
            <w:tcBorders>
              <w:top w:val="single" w:color="000000" w:sz="2" w:space="0"/>
              <w:bottom w:val="single" w:color="000000" w:sz="2" w:space="0"/>
            </w:tcBorders>
            <w:vAlign w:val="top"/>
          </w:tcPr>
          <w:p>
            <w:pPr>
              <w:spacing w:before="128" w:line="184" w:lineRule="auto"/>
              <w:ind w:left="132"/>
              <w:rPr>
                <w:rFonts w:ascii="宋体" w:hAnsi="宋体" w:eastAsia="宋体" w:cs="宋体"/>
                <w:sz w:val="21"/>
                <w:szCs w:val="21"/>
              </w:rPr>
            </w:pPr>
            <w:r>
              <w:rPr>
                <w:rFonts w:ascii="宋体" w:hAnsi="宋体" w:eastAsia="宋体" w:cs="宋体"/>
                <w:spacing w:val="-2"/>
                <w:sz w:val="21"/>
                <w:szCs w:val="21"/>
              </w:rPr>
              <w:t>30201</w:t>
            </w:r>
          </w:p>
        </w:tc>
        <w:tc>
          <w:tcPr>
            <w:tcW w:w="3464" w:type="dxa"/>
            <w:tcBorders>
              <w:top w:val="single" w:color="000000" w:sz="2" w:space="0"/>
              <w:bottom w:val="single" w:color="000000" w:sz="2" w:space="0"/>
            </w:tcBorders>
            <w:vAlign w:val="top"/>
          </w:tcPr>
          <w:p>
            <w:pPr>
              <w:spacing w:before="94" w:line="219" w:lineRule="auto"/>
              <w:ind w:left="118"/>
              <w:rPr>
                <w:rFonts w:ascii="宋体" w:hAnsi="宋体" w:eastAsia="宋体" w:cs="宋体"/>
                <w:sz w:val="21"/>
                <w:szCs w:val="21"/>
              </w:rPr>
            </w:pPr>
            <w:r>
              <w:rPr>
                <w:rFonts w:ascii="宋体" w:hAnsi="宋体" w:eastAsia="宋体" w:cs="宋体"/>
                <w:spacing w:val="-4"/>
                <w:sz w:val="21"/>
                <w:szCs w:val="21"/>
              </w:rPr>
              <w:t>办</w:t>
            </w:r>
            <w:r>
              <w:rPr>
                <w:rFonts w:ascii="宋体" w:hAnsi="宋体" w:eastAsia="宋体" w:cs="宋体"/>
                <w:spacing w:val="-2"/>
                <w:sz w:val="21"/>
                <w:szCs w:val="21"/>
              </w:rPr>
              <w:t>公费</w:t>
            </w:r>
          </w:p>
        </w:tc>
        <w:tc>
          <w:tcPr>
            <w:tcW w:w="2212" w:type="dxa"/>
            <w:tcBorders>
              <w:top w:val="single" w:color="000000" w:sz="2" w:space="0"/>
              <w:bottom w:val="single" w:color="000000" w:sz="2" w:space="0"/>
            </w:tcBorders>
            <w:vAlign w:val="top"/>
          </w:tcPr>
          <w:p>
            <w:pPr>
              <w:spacing w:before="129" w:line="182" w:lineRule="auto"/>
              <w:ind w:right="102"/>
              <w:jc w:val="right"/>
              <w:rPr>
                <w:rFonts w:ascii="宋体" w:hAnsi="宋体" w:eastAsia="宋体" w:cs="宋体"/>
                <w:sz w:val="21"/>
                <w:szCs w:val="21"/>
              </w:rPr>
            </w:pPr>
            <w:r>
              <w:rPr>
                <w:rFonts w:ascii="宋体" w:hAnsi="宋体" w:eastAsia="宋体" w:cs="宋体"/>
                <w:spacing w:val="-2"/>
                <w:sz w:val="21"/>
                <w:szCs w:val="21"/>
              </w:rP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44" w:line="184" w:lineRule="auto"/>
              <w:ind w:left="117"/>
              <w:rPr>
                <w:rFonts w:ascii="宋体" w:hAnsi="宋体" w:eastAsia="宋体" w:cs="宋体"/>
                <w:sz w:val="21"/>
                <w:szCs w:val="21"/>
              </w:rPr>
            </w:pPr>
            <w:r>
              <w:rPr>
                <w:rFonts w:ascii="宋体" w:hAnsi="宋体" w:eastAsia="宋体" w:cs="宋体"/>
                <w:spacing w:val="-2"/>
                <w:sz w:val="21"/>
                <w:szCs w:val="21"/>
              </w:rPr>
              <w:t>30102</w:t>
            </w:r>
          </w:p>
        </w:tc>
        <w:tc>
          <w:tcPr>
            <w:tcW w:w="3674" w:type="dxa"/>
            <w:tcBorders>
              <w:top w:val="single" w:color="000000" w:sz="2" w:space="0"/>
              <w:bottom w:val="single" w:color="000000" w:sz="2" w:space="0"/>
            </w:tcBorders>
            <w:vAlign w:val="top"/>
          </w:tcPr>
          <w:p>
            <w:pPr>
              <w:spacing w:before="109" w:line="220" w:lineRule="auto"/>
              <w:ind w:left="106"/>
              <w:rPr>
                <w:rFonts w:ascii="宋体" w:hAnsi="宋体" w:eastAsia="宋体" w:cs="宋体"/>
                <w:sz w:val="21"/>
                <w:szCs w:val="21"/>
              </w:rPr>
            </w:pPr>
            <w:r>
              <w:rPr>
                <w:rFonts w:ascii="宋体" w:hAnsi="宋体" w:eastAsia="宋体" w:cs="宋体"/>
                <w:spacing w:val="-2"/>
                <w:sz w:val="21"/>
                <w:szCs w:val="21"/>
              </w:rPr>
              <w:t>津贴</w:t>
            </w:r>
            <w:r>
              <w:rPr>
                <w:rFonts w:ascii="宋体" w:hAnsi="宋体" w:eastAsia="宋体" w:cs="宋体"/>
                <w:spacing w:val="-1"/>
                <w:sz w:val="21"/>
                <w:szCs w:val="21"/>
              </w:rPr>
              <w:t>补贴</w:t>
            </w:r>
          </w:p>
        </w:tc>
        <w:tc>
          <w:tcPr>
            <w:tcW w:w="2040" w:type="dxa"/>
            <w:tcBorders>
              <w:top w:val="single" w:color="000000" w:sz="2" w:space="0"/>
              <w:bottom w:val="single" w:color="000000" w:sz="2" w:space="0"/>
            </w:tcBorders>
            <w:vAlign w:val="top"/>
          </w:tcPr>
          <w:p>
            <w:pPr>
              <w:spacing w:before="145" w:line="182" w:lineRule="auto"/>
              <w:ind w:right="88"/>
              <w:jc w:val="right"/>
              <w:rPr>
                <w:rFonts w:ascii="宋体" w:hAnsi="宋体" w:eastAsia="宋体" w:cs="宋体"/>
                <w:sz w:val="21"/>
                <w:szCs w:val="21"/>
              </w:rPr>
            </w:pPr>
            <w:r>
              <w:rPr>
                <w:rFonts w:ascii="宋体" w:hAnsi="宋体" w:eastAsia="宋体" w:cs="宋体"/>
                <w:spacing w:val="-2"/>
                <w:sz w:val="21"/>
                <w:szCs w:val="21"/>
              </w:rPr>
              <w:t>0.82</w:t>
            </w:r>
          </w:p>
        </w:tc>
        <w:tc>
          <w:tcPr>
            <w:tcW w:w="1425" w:type="dxa"/>
            <w:tcBorders>
              <w:top w:val="single" w:color="000000" w:sz="2" w:space="0"/>
              <w:bottom w:val="single" w:color="000000" w:sz="2" w:space="0"/>
            </w:tcBorders>
            <w:vAlign w:val="top"/>
          </w:tcPr>
          <w:p>
            <w:pPr>
              <w:spacing w:before="145" w:line="183" w:lineRule="auto"/>
              <w:ind w:left="132"/>
              <w:rPr>
                <w:rFonts w:ascii="宋体" w:hAnsi="宋体" w:eastAsia="宋体" w:cs="宋体"/>
                <w:sz w:val="21"/>
                <w:szCs w:val="21"/>
              </w:rPr>
            </w:pPr>
            <w:r>
              <w:rPr>
                <w:rFonts w:ascii="宋体" w:hAnsi="宋体" w:eastAsia="宋体" w:cs="宋体"/>
                <w:spacing w:val="-2"/>
                <w:sz w:val="21"/>
                <w:szCs w:val="21"/>
              </w:rPr>
              <w:t>30202</w:t>
            </w:r>
          </w:p>
        </w:tc>
        <w:tc>
          <w:tcPr>
            <w:tcW w:w="3464" w:type="dxa"/>
            <w:tcBorders>
              <w:top w:val="single" w:color="000000" w:sz="2" w:space="0"/>
              <w:bottom w:val="single" w:color="000000" w:sz="2" w:space="0"/>
            </w:tcBorders>
            <w:vAlign w:val="top"/>
          </w:tcPr>
          <w:p>
            <w:pPr>
              <w:spacing w:before="110" w:line="219" w:lineRule="auto"/>
              <w:ind w:left="130"/>
              <w:rPr>
                <w:rFonts w:ascii="宋体" w:hAnsi="宋体" w:eastAsia="宋体" w:cs="宋体"/>
                <w:sz w:val="21"/>
                <w:szCs w:val="21"/>
              </w:rPr>
            </w:pPr>
            <w:r>
              <w:rPr>
                <w:rFonts w:ascii="宋体" w:hAnsi="宋体" w:eastAsia="宋体" w:cs="宋体"/>
                <w:spacing w:val="-7"/>
                <w:sz w:val="21"/>
                <w:szCs w:val="21"/>
              </w:rPr>
              <w:t>印</w:t>
            </w:r>
            <w:r>
              <w:rPr>
                <w:rFonts w:ascii="宋体" w:hAnsi="宋体" w:eastAsia="宋体" w:cs="宋体"/>
                <w:spacing w:val="-5"/>
                <w:sz w:val="21"/>
                <w:szCs w:val="21"/>
              </w:rPr>
              <w:t>刷费</w:t>
            </w:r>
          </w:p>
        </w:tc>
        <w:tc>
          <w:tcPr>
            <w:tcW w:w="2212" w:type="dxa"/>
            <w:tcBorders>
              <w:top w:val="single" w:color="000000" w:sz="2" w:space="0"/>
              <w:bottom w:val="single" w:color="000000" w:sz="2" w:space="0"/>
            </w:tcBorders>
            <w:vAlign w:val="top"/>
          </w:tcPr>
          <w:p>
            <w:pPr>
              <w:spacing w:before="145"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spacing w:before="144" w:line="184" w:lineRule="auto"/>
              <w:ind w:left="117"/>
              <w:rPr>
                <w:rFonts w:ascii="宋体" w:hAnsi="宋体" w:eastAsia="宋体" w:cs="宋体"/>
                <w:sz w:val="21"/>
                <w:szCs w:val="21"/>
              </w:rPr>
            </w:pPr>
            <w:r>
              <w:rPr>
                <w:rFonts w:ascii="宋体" w:hAnsi="宋体" w:eastAsia="宋体" w:cs="宋体"/>
                <w:spacing w:val="-2"/>
                <w:sz w:val="21"/>
                <w:szCs w:val="21"/>
              </w:rPr>
              <w:t>30103</w:t>
            </w:r>
          </w:p>
        </w:tc>
        <w:tc>
          <w:tcPr>
            <w:tcW w:w="3674" w:type="dxa"/>
            <w:tcBorders>
              <w:top w:val="single" w:color="000000" w:sz="2" w:space="0"/>
              <w:bottom w:val="single" w:color="000000" w:sz="2" w:space="0"/>
            </w:tcBorders>
            <w:vAlign w:val="top"/>
          </w:tcPr>
          <w:p>
            <w:pPr>
              <w:spacing w:before="110" w:line="221" w:lineRule="auto"/>
              <w:ind w:left="108"/>
              <w:rPr>
                <w:rFonts w:ascii="宋体" w:hAnsi="宋体" w:eastAsia="宋体" w:cs="宋体"/>
                <w:sz w:val="21"/>
                <w:szCs w:val="21"/>
              </w:rPr>
            </w:pPr>
            <w:r>
              <w:rPr>
                <w:rFonts w:ascii="宋体" w:hAnsi="宋体" w:eastAsia="宋体" w:cs="宋体"/>
                <w:spacing w:val="-3"/>
                <w:sz w:val="21"/>
                <w:szCs w:val="21"/>
              </w:rPr>
              <w:t>奖</w:t>
            </w:r>
            <w:r>
              <w:rPr>
                <w:rFonts w:ascii="宋体" w:hAnsi="宋体" w:eastAsia="宋体" w:cs="宋体"/>
                <w:spacing w:val="-2"/>
                <w:sz w:val="21"/>
                <w:szCs w:val="21"/>
              </w:rPr>
              <w:t>金</w:t>
            </w:r>
          </w:p>
        </w:tc>
        <w:tc>
          <w:tcPr>
            <w:tcW w:w="2040" w:type="dxa"/>
            <w:tcBorders>
              <w:top w:val="single" w:color="000000" w:sz="2" w:space="0"/>
              <w:bottom w:val="single" w:color="000000" w:sz="2" w:space="0"/>
            </w:tcBorders>
            <w:vAlign w:val="top"/>
          </w:tcPr>
          <w:p>
            <w:pPr>
              <w:spacing w:before="146"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45" w:line="183" w:lineRule="auto"/>
              <w:ind w:left="132"/>
              <w:rPr>
                <w:rFonts w:ascii="宋体" w:hAnsi="宋体" w:eastAsia="宋体" w:cs="宋体"/>
                <w:sz w:val="21"/>
                <w:szCs w:val="21"/>
              </w:rPr>
            </w:pPr>
            <w:r>
              <w:rPr>
                <w:rFonts w:ascii="宋体" w:hAnsi="宋体" w:eastAsia="宋体" w:cs="宋体"/>
                <w:spacing w:val="-2"/>
                <w:sz w:val="21"/>
                <w:szCs w:val="21"/>
              </w:rPr>
              <w:t>30203</w:t>
            </w:r>
          </w:p>
        </w:tc>
        <w:tc>
          <w:tcPr>
            <w:tcW w:w="3464" w:type="dxa"/>
            <w:tcBorders>
              <w:top w:val="single" w:color="000000" w:sz="2" w:space="0"/>
              <w:bottom w:val="single" w:color="000000" w:sz="2" w:space="0"/>
            </w:tcBorders>
            <w:vAlign w:val="top"/>
          </w:tcPr>
          <w:p>
            <w:pPr>
              <w:spacing w:before="110" w:line="219" w:lineRule="auto"/>
              <w:ind w:left="122"/>
              <w:rPr>
                <w:rFonts w:ascii="宋体" w:hAnsi="宋体" w:eastAsia="宋体" w:cs="宋体"/>
                <w:sz w:val="21"/>
                <w:szCs w:val="21"/>
              </w:rPr>
            </w:pPr>
            <w:r>
              <w:rPr>
                <w:rFonts w:ascii="宋体" w:hAnsi="宋体" w:eastAsia="宋体" w:cs="宋体"/>
                <w:spacing w:val="-5"/>
                <w:sz w:val="21"/>
                <w:szCs w:val="21"/>
              </w:rPr>
              <w:t>咨</w:t>
            </w:r>
            <w:r>
              <w:rPr>
                <w:rFonts w:ascii="宋体" w:hAnsi="宋体" w:eastAsia="宋体" w:cs="宋体"/>
                <w:spacing w:val="-3"/>
                <w:sz w:val="21"/>
                <w:szCs w:val="21"/>
              </w:rPr>
              <w:t>询费</w:t>
            </w:r>
          </w:p>
        </w:tc>
        <w:tc>
          <w:tcPr>
            <w:tcW w:w="2212" w:type="dxa"/>
            <w:tcBorders>
              <w:top w:val="single" w:color="000000" w:sz="2" w:space="0"/>
              <w:bottom w:val="single" w:color="000000" w:sz="2" w:space="0"/>
            </w:tcBorders>
            <w:vAlign w:val="top"/>
          </w:tcPr>
          <w:p>
            <w:pPr>
              <w:spacing w:before="146"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30" w:line="184" w:lineRule="auto"/>
              <w:ind w:left="117"/>
              <w:rPr>
                <w:rFonts w:ascii="宋体" w:hAnsi="宋体" w:eastAsia="宋体" w:cs="宋体"/>
                <w:sz w:val="21"/>
                <w:szCs w:val="21"/>
              </w:rPr>
            </w:pPr>
            <w:r>
              <w:rPr>
                <w:rFonts w:ascii="宋体" w:hAnsi="宋体" w:eastAsia="宋体" w:cs="宋体"/>
                <w:spacing w:val="-2"/>
                <w:sz w:val="21"/>
                <w:szCs w:val="21"/>
              </w:rPr>
              <w:t>30106</w:t>
            </w:r>
          </w:p>
        </w:tc>
        <w:tc>
          <w:tcPr>
            <w:tcW w:w="3674" w:type="dxa"/>
            <w:tcBorders>
              <w:top w:val="single" w:color="000000" w:sz="2" w:space="0"/>
              <w:bottom w:val="single" w:color="000000" w:sz="2" w:space="0"/>
            </w:tcBorders>
            <w:vAlign w:val="top"/>
          </w:tcPr>
          <w:p>
            <w:pPr>
              <w:spacing w:before="96" w:line="217" w:lineRule="auto"/>
              <w:ind w:left="107"/>
              <w:rPr>
                <w:rFonts w:ascii="宋体" w:hAnsi="宋体" w:eastAsia="宋体" w:cs="宋体"/>
                <w:sz w:val="21"/>
                <w:szCs w:val="21"/>
              </w:rPr>
            </w:pPr>
            <w:r>
              <w:rPr>
                <w:rFonts w:ascii="宋体" w:hAnsi="宋体" w:eastAsia="宋体" w:cs="宋体"/>
                <w:spacing w:val="-2"/>
                <w:sz w:val="21"/>
                <w:szCs w:val="21"/>
              </w:rPr>
              <w:t>伙食</w:t>
            </w:r>
            <w:r>
              <w:rPr>
                <w:rFonts w:ascii="宋体" w:hAnsi="宋体" w:eastAsia="宋体" w:cs="宋体"/>
                <w:spacing w:val="-1"/>
                <w:sz w:val="21"/>
                <w:szCs w:val="21"/>
              </w:rPr>
              <w:t>补助费</w:t>
            </w:r>
          </w:p>
        </w:tc>
        <w:tc>
          <w:tcPr>
            <w:tcW w:w="2040" w:type="dxa"/>
            <w:tcBorders>
              <w:top w:val="single" w:color="000000" w:sz="2" w:space="0"/>
              <w:bottom w:val="single" w:color="000000" w:sz="2" w:space="0"/>
            </w:tcBorders>
            <w:vAlign w:val="top"/>
          </w:tcPr>
          <w:p>
            <w:pPr>
              <w:spacing w:before="131"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31" w:line="183" w:lineRule="auto"/>
              <w:ind w:left="132"/>
              <w:rPr>
                <w:rFonts w:ascii="宋体" w:hAnsi="宋体" w:eastAsia="宋体" w:cs="宋体"/>
                <w:sz w:val="21"/>
                <w:szCs w:val="21"/>
              </w:rPr>
            </w:pPr>
            <w:r>
              <w:rPr>
                <w:rFonts w:ascii="宋体" w:hAnsi="宋体" w:eastAsia="宋体" w:cs="宋体"/>
                <w:spacing w:val="-2"/>
                <w:sz w:val="21"/>
                <w:szCs w:val="21"/>
              </w:rPr>
              <w:t>30204</w:t>
            </w:r>
          </w:p>
        </w:tc>
        <w:tc>
          <w:tcPr>
            <w:tcW w:w="3464" w:type="dxa"/>
            <w:tcBorders>
              <w:top w:val="single" w:color="000000" w:sz="2" w:space="0"/>
              <w:bottom w:val="single" w:color="000000" w:sz="2" w:space="0"/>
            </w:tcBorders>
            <w:vAlign w:val="top"/>
          </w:tcPr>
          <w:p>
            <w:pPr>
              <w:spacing w:before="96" w:line="219" w:lineRule="auto"/>
              <w:ind w:left="114"/>
              <w:rPr>
                <w:rFonts w:ascii="宋体" w:hAnsi="宋体" w:eastAsia="宋体" w:cs="宋体"/>
                <w:sz w:val="21"/>
                <w:szCs w:val="21"/>
              </w:rPr>
            </w:pPr>
            <w:r>
              <w:rPr>
                <w:rFonts w:ascii="宋体" w:hAnsi="宋体" w:eastAsia="宋体" w:cs="宋体"/>
                <w:spacing w:val="-2"/>
                <w:sz w:val="21"/>
                <w:szCs w:val="21"/>
              </w:rPr>
              <w:t>手续费</w:t>
            </w:r>
          </w:p>
        </w:tc>
        <w:tc>
          <w:tcPr>
            <w:tcW w:w="2212" w:type="dxa"/>
            <w:tcBorders>
              <w:top w:val="single" w:color="000000" w:sz="2" w:space="0"/>
              <w:bottom w:val="single" w:color="000000" w:sz="2" w:space="0"/>
            </w:tcBorders>
            <w:vAlign w:val="top"/>
          </w:tcPr>
          <w:p>
            <w:pPr>
              <w:spacing w:before="131"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spacing w:before="145" w:line="184" w:lineRule="auto"/>
              <w:ind w:left="117"/>
              <w:rPr>
                <w:rFonts w:ascii="宋体" w:hAnsi="宋体" w:eastAsia="宋体" w:cs="宋体"/>
                <w:sz w:val="21"/>
                <w:szCs w:val="21"/>
              </w:rPr>
            </w:pPr>
            <w:r>
              <w:rPr>
                <w:rFonts w:ascii="宋体" w:hAnsi="宋体" w:eastAsia="宋体" w:cs="宋体"/>
                <w:spacing w:val="-2"/>
                <w:sz w:val="21"/>
                <w:szCs w:val="21"/>
              </w:rPr>
              <w:t>30107</w:t>
            </w:r>
          </w:p>
        </w:tc>
        <w:tc>
          <w:tcPr>
            <w:tcW w:w="3674" w:type="dxa"/>
            <w:tcBorders>
              <w:top w:val="single" w:color="000000" w:sz="2" w:space="0"/>
              <w:bottom w:val="single" w:color="000000" w:sz="2" w:space="0"/>
            </w:tcBorders>
            <w:vAlign w:val="top"/>
          </w:tcPr>
          <w:p>
            <w:pPr>
              <w:spacing w:before="111" w:line="217" w:lineRule="auto"/>
              <w:ind w:left="110"/>
              <w:rPr>
                <w:rFonts w:ascii="宋体" w:hAnsi="宋体" w:eastAsia="宋体" w:cs="宋体"/>
                <w:sz w:val="21"/>
                <w:szCs w:val="21"/>
              </w:rPr>
            </w:pPr>
            <w:r>
              <w:rPr>
                <w:rFonts w:ascii="宋体" w:hAnsi="宋体" w:eastAsia="宋体" w:cs="宋体"/>
                <w:spacing w:val="-3"/>
                <w:sz w:val="21"/>
                <w:szCs w:val="21"/>
              </w:rPr>
              <w:t>绩</w:t>
            </w:r>
            <w:r>
              <w:rPr>
                <w:rFonts w:ascii="宋体" w:hAnsi="宋体" w:eastAsia="宋体" w:cs="宋体"/>
                <w:spacing w:val="-2"/>
                <w:sz w:val="21"/>
                <w:szCs w:val="21"/>
              </w:rPr>
              <w:t>效工资</w:t>
            </w:r>
          </w:p>
        </w:tc>
        <w:tc>
          <w:tcPr>
            <w:tcW w:w="2040" w:type="dxa"/>
            <w:tcBorders>
              <w:top w:val="single" w:color="000000" w:sz="2" w:space="0"/>
              <w:bottom w:val="single" w:color="000000" w:sz="2" w:space="0"/>
            </w:tcBorders>
            <w:vAlign w:val="top"/>
          </w:tcPr>
          <w:p>
            <w:pPr>
              <w:spacing w:before="146" w:line="183" w:lineRule="auto"/>
              <w:ind w:right="88"/>
              <w:jc w:val="right"/>
              <w:rPr>
                <w:rFonts w:ascii="宋体" w:hAnsi="宋体" w:eastAsia="宋体" w:cs="宋体"/>
                <w:sz w:val="21"/>
                <w:szCs w:val="21"/>
              </w:rPr>
            </w:pPr>
            <w:r>
              <w:rPr>
                <w:rFonts w:ascii="宋体" w:hAnsi="宋体" w:eastAsia="宋体" w:cs="宋体"/>
                <w:spacing w:val="-2"/>
                <w:sz w:val="21"/>
                <w:szCs w:val="21"/>
              </w:rPr>
              <w:t>30.41</w:t>
            </w:r>
          </w:p>
        </w:tc>
        <w:tc>
          <w:tcPr>
            <w:tcW w:w="1425" w:type="dxa"/>
            <w:tcBorders>
              <w:top w:val="single" w:color="000000" w:sz="2" w:space="0"/>
              <w:bottom w:val="single" w:color="000000" w:sz="2" w:space="0"/>
            </w:tcBorders>
            <w:vAlign w:val="top"/>
          </w:tcPr>
          <w:p>
            <w:pPr>
              <w:spacing w:before="146" w:line="183" w:lineRule="auto"/>
              <w:ind w:left="132"/>
              <w:rPr>
                <w:rFonts w:ascii="宋体" w:hAnsi="宋体" w:eastAsia="宋体" w:cs="宋体"/>
                <w:sz w:val="21"/>
                <w:szCs w:val="21"/>
              </w:rPr>
            </w:pPr>
            <w:r>
              <w:rPr>
                <w:rFonts w:ascii="宋体" w:hAnsi="宋体" w:eastAsia="宋体" w:cs="宋体"/>
                <w:spacing w:val="-2"/>
                <w:sz w:val="21"/>
                <w:szCs w:val="21"/>
              </w:rPr>
              <w:t>30205</w:t>
            </w:r>
          </w:p>
        </w:tc>
        <w:tc>
          <w:tcPr>
            <w:tcW w:w="3464" w:type="dxa"/>
            <w:tcBorders>
              <w:top w:val="single" w:color="000000" w:sz="2" w:space="0"/>
              <w:bottom w:val="single" w:color="000000" w:sz="2" w:space="0"/>
            </w:tcBorders>
            <w:vAlign w:val="top"/>
          </w:tcPr>
          <w:p>
            <w:pPr>
              <w:spacing w:before="111" w:line="219" w:lineRule="auto"/>
              <w:ind w:left="116"/>
              <w:rPr>
                <w:rFonts w:ascii="宋体" w:hAnsi="宋体" w:eastAsia="宋体" w:cs="宋体"/>
                <w:sz w:val="21"/>
                <w:szCs w:val="21"/>
              </w:rPr>
            </w:pPr>
            <w:r>
              <w:rPr>
                <w:rFonts w:ascii="宋体" w:hAnsi="宋体" w:eastAsia="宋体" w:cs="宋体"/>
                <w:spacing w:val="-4"/>
                <w:sz w:val="21"/>
                <w:szCs w:val="21"/>
              </w:rPr>
              <w:t>水</w:t>
            </w:r>
            <w:r>
              <w:rPr>
                <w:rFonts w:ascii="宋体" w:hAnsi="宋体" w:eastAsia="宋体" w:cs="宋体"/>
                <w:spacing w:val="-2"/>
                <w:sz w:val="21"/>
                <w:szCs w:val="21"/>
              </w:rPr>
              <w:t>费</w:t>
            </w:r>
          </w:p>
        </w:tc>
        <w:tc>
          <w:tcPr>
            <w:tcW w:w="2212" w:type="dxa"/>
            <w:tcBorders>
              <w:top w:val="single" w:color="000000" w:sz="2" w:space="0"/>
              <w:bottom w:val="single" w:color="000000" w:sz="2" w:space="0"/>
            </w:tcBorders>
            <w:vAlign w:val="top"/>
          </w:tcPr>
          <w:p>
            <w:pPr>
              <w:spacing w:before="147"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31" w:line="184" w:lineRule="auto"/>
              <w:ind w:left="117"/>
              <w:rPr>
                <w:rFonts w:ascii="宋体" w:hAnsi="宋体" w:eastAsia="宋体" w:cs="宋体"/>
                <w:sz w:val="21"/>
                <w:szCs w:val="21"/>
              </w:rPr>
            </w:pPr>
            <w:r>
              <w:rPr>
                <w:rFonts w:ascii="宋体" w:hAnsi="宋体" w:eastAsia="宋体" w:cs="宋体"/>
                <w:spacing w:val="-2"/>
                <w:sz w:val="21"/>
                <w:szCs w:val="21"/>
              </w:rPr>
              <w:t>30108</w:t>
            </w:r>
          </w:p>
        </w:tc>
        <w:tc>
          <w:tcPr>
            <w:tcW w:w="3674" w:type="dxa"/>
            <w:tcBorders>
              <w:top w:val="single" w:color="000000" w:sz="2" w:space="0"/>
              <w:bottom w:val="single" w:color="000000" w:sz="2" w:space="0"/>
            </w:tcBorders>
            <w:vAlign w:val="top"/>
          </w:tcPr>
          <w:p>
            <w:pPr>
              <w:spacing w:before="97" w:line="219" w:lineRule="auto"/>
              <w:ind w:left="105"/>
              <w:rPr>
                <w:rFonts w:ascii="宋体" w:hAnsi="宋体" w:eastAsia="宋体" w:cs="宋体"/>
                <w:sz w:val="21"/>
                <w:szCs w:val="21"/>
              </w:rPr>
            </w:pPr>
            <w:r>
              <w:rPr>
                <w:rFonts w:ascii="宋体" w:hAnsi="宋体" w:eastAsia="宋体" w:cs="宋体"/>
                <w:spacing w:val="-1"/>
                <w:sz w:val="21"/>
                <w:szCs w:val="21"/>
              </w:rPr>
              <w:t>机关事业单位基</w:t>
            </w:r>
            <w:r>
              <w:rPr>
                <w:rFonts w:ascii="宋体" w:hAnsi="宋体" w:eastAsia="宋体" w:cs="宋体"/>
                <w:sz w:val="21"/>
                <w:szCs w:val="21"/>
              </w:rPr>
              <w:t>本养老保险缴费</w:t>
            </w:r>
          </w:p>
        </w:tc>
        <w:tc>
          <w:tcPr>
            <w:tcW w:w="2040" w:type="dxa"/>
            <w:tcBorders>
              <w:top w:val="single" w:color="000000" w:sz="2" w:space="0"/>
              <w:bottom w:val="single" w:color="000000" w:sz="2" w:space="0"/>
            </w:tcBorders>
            <w:vAlign w:val="top"/>
          </w:tcPr>
          <w:p>
            <w:pPr>
              <w:spacing w:before="132" w:line="182" w:lineRule="auto"/>
              <w:ind w:right="87"/>
              <w:jc w:val="right"/>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.59</w:t>
            </w:r>
          </w:p>
        </w:tc>
        <w:tc>
          <w:tcPr>
            <w:tcW w:w="1425" w:type="dxa"/>
            <w:tcBorders>
              <w:top w:val="single" w:color="000000" w:sz="2" w:space="0"/>
              <w:bottom w:val="single" w:color="000000" w:sz="2" w:space="0"/>
            </w:tcBorders>
            <w:vAlign w:val="top"/>
          </w:tcPr>
          <w:p>
            <w:pPr>
              <w:spacing w:before="132" w:line="183" w:lineRule="auto"/>
              <w:ind w:left="132"/>
              <w:rPr>
                <w:rFonts w:ascii="宋体" w:hAnsi="宋体" w:eastAsia="宋体" w:cs="宋体"/>
                <w:sz w:val="21"/>
                <w:szCs w:val="21"/>
              </w:rPr>
            </w:pPr>
            <w:r>
              <w:rPr>
                <w:rFonts w:ascii="宋体" w:hAnsi="宋体" w:eastAsia="宋体" w:cs="宋体"/>
                <w:spacing w:val="-2"/>
                <w:sz w:val="21"/>
                <w:szCs w:val="21"/>
              </w:rPr>
              <w:t>30206</w:t>
            </w:r>
          </w:p>
        </w:tc>
        <w:tc>
          <w:tcPr>
            <w:tcW w:w="3464" w:type="dxa"/>
            <w:tcBorders>
              <w:top w:val="single" w:color="000000" w:sz="2" w:space="0"/>
              <w:bottom w:val="single" w:color="000000" w:sz="2" w:space="0"/>
            </w:tcBorders>
            <w:vAlign w:val="top"/>
          </w:tcPr>
          <w:p>
            <w:pPr>
              <w:spacing w:before="97" w:line="219" w:lineRule="auto"/>
              <w:ind w:left="138"/>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8"/>
                <w:sz w:val="21"/>
                <w:szCs w:val="21"/>
              </w:rPr>
              <w:t>费</w:t>
            </w:r>
          </w:p>
        </w:tc>
        <w:tc>
          <w:tcPr>
            <w:tcW w:w="2212" w:type="dxa"/>
            <w:tcBorders>
              <w:top w:val="single" w:color="000000" w:sz="2" w:space="0"/>
              <w:bottom w:val="single" w:color="000000" w:sz="2" w:space="0"/>
            </w:tcBorders>
            <w:vAlign w:val="top"/>
          </w:tcPr>
          <w:p>
            <w:pPr>
              <w:spacing w:before="132"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46" w:line="184" w:lineRule="auto"/>
              <w:ind w:left="117"/>
              <w:rPr>
                <w:rFonts w:ascii="宋体" w:hAnsi="宋体" w:eastAsia="宋体" w:cs="宋体"/>
                <w:sz w:val="21"/>
                <w:szCs w:val="21"/>
              </w:rPr>
            </w:pPr>
            <w:r>
              <w:rPr>
                <w:rFonts w:ascii="宋体" w:hAnsi="宋体" w:eastAsia="宋体" w:cs="宋体"/>
                <w:spacing w:val="-2"/>
                <w:sz w:val="21"/>
                <w:szCs w:val="21"/>
              </w:rPr>
              <w:t>30109</w:t>
            </w:r>
          </w:p>
        </w:tc>
        <w:tc>
          <w:tcPr>
            <w:tcW w:w="3674" w:type="dxa"/>
            <w:tcBorders>
              <w:top w:val="single" w:color="000000" w:sz="2" w:space="0"/>
              <w:bottom w:val="single" w:color="000000" w:sz="2" w:space="0"/>
            </w:tcBorders>
            <w:vAlign w:val="top"/>
          </w:tcPr>
          <w:p>
            <w:pPr>
              <w:spacing w:before="112" w:line="219" w:lineRule="auto"/>
              <w:ind w:left="107"/>
              <w:rPr>
                <w:rFonts w:ascii="宋体" w:hAnsi="宋体" w:eastAsia="宋体" w:cs="宋体"/>
                <w:sz w:val="21"/>
                <w:szCs w:val="21"/>
              </w:rPr>
            </w:pPr>
            <w:r>
              <w:rPr>
                <w:rFonts w:ascii="宋体" w:hAnsi="宋体" w:eastAsia="宋体" w:cs="宋体"/>
                <w:spacing w:val="-2"/>
                <w:sz w:val="21"/>
                <w:szCs w:val="21"/>
              </w:rPr>
              <w:t>职业</w:t>
            </w:r>
            <w:r>
              <w:rPr>
                <w:rFonts w:ascii="宋体" w:hAnsi="宋体" w:eastAsia="宋体" w:cs="宋体"/>
                <w:spacing w:val="-1"/>
                <w:sz w:val="21"/>
                <w:szCs w:val="21"/>
              </w:rPr>
              <w:t>年金缴费</w:t>
            </w:r>
          </w:p>
        </w:tc>
        <w:tc>
          <w:tcPr>
            <w:tcW w:w="2040" w:type="dxa"/>
            <w:tcBorders>
              <w:top w:val="single" w:color="000000" w:sz="2" w:space="0"/>
              <w:bottom w:val="single" w:color="000000" w:sz="2" w:space="0"/>
            </w:tcBorders>
            <w:vAlign w:val="top"/>
          </w:tcPr>
          <w:p>
            <w:pPr>
              <w:spacing w:before="147" w:line="183" w:lineRule="auto"/>
              <w:ind w:right="84"/>
              <w:jc w:val="right"/>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.79</w:t>
            </w:r>
          </w:p>
        </w:tc>
        <w:tc>
          <w:tcPr>
            <w:tcW w:w="1425" w:type="dxa"/>
            <w:tcBorders>
              <w:top w:val="single" w:color="000000" w:sz="2" w:space="0"/>
              <w:bottom w:val="single" w:color="000000" w:sz="2" w:space="0"/>
            </w:tcBorders>
            <w:vAlign w:val="top"/>
          </w:tcPr>
          <w:p>
            <w:pPr>
              <w:spacing w:before="147" w:line="183" w:lineRule="auto"/>
              <w:ind w:left="132"/>
              <w:rPr>
                <w:rFonts w:ascii="宋体" w:hAnsi="宋体" w:eastAsia="宋体" w:cs="宋体"/>
                <w:sz w:val="21"/>
                <w:szCs w:val="21"/>
              </w:rPr>
            </w:pPr>
            <w:r>
              <w:rPr>
                <w:rFonts w:ascii="宋体" w:hAnsi="宋体" w:eastAsia="宋体" w:cs="宋体"/>
                <w:spacing w:val="-2"/>
                <w:sz w:val="21"/>
                <w:szCs w:val="21"/>
              </w:rPr>
              <w:t>30207</w:t>
            </w:r>
          </w:p>
        </w:tc>
        <w:tc>
          <w:tcPr>
            <w:tcW w:w="3464" w:type="dxa"/>
            <w:tcBorders>
              <w:top w:val="single" w:color="000000" w:sz="2" w:space="0"/>
              <w:bottom w:val="single" w:color="000000" w:sz="2" w:space="0"/>
            </w:tcBorders>
            <w:vAlign w:val="top"/>
          </w:tcPr>
          <w:p>
            <w:pPr>
              <w:spacing w:before="112" w:line="219" w:lineRule="auto"/>
              <w:ind w:left="129"/>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5"/>
                <w:sz w:val="21"/>
                <w:szCs w:val="21"/>
              </w:rPr>
              <w:t>电费</w:t>
            </w:r>
          </w:p>
        </w:tc>
        <w:tc>
          <w:tcPr>
            <w:tcW w:w="2212" w:type="dxa"/>
            <w:tcBorders>
              <w:top w:val="single" w:color="000000" w:sz="2" w:space="0"/>
              <w:bottom w:val="single" w:color="000000" w:sz="2" w:space="0"/>
            </w:tcBorders>
            <w:vAlign w:val="top"/>
          </w:tcPr>
          <w:p>
            <w:pPr>
              <w:spacing w:before="14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spacing w:before="147" w:line="184" w:lineRule="auto"/>
              <w:ind w:left="117"/>
              <w:rPr>
                <w:rFonts w:ascii="宋体" w:hAnsi="宋体" w:eastAsia="宋体" w:cs="宋体"/>
                <w:sz w:val="21"/>
                <w:szCs w:val="21"/>
              </w:rPr>
            </w:pPr>
            <w:r>
              <w:rPr>
                <w:rFonts w:ascii="宋体" w:hAnsi="宋体" w:eastAsia="宋体" w:cs="宋体"/>
                <w:spacing w:val="-2"/>
                <w:sz w:val="21"/>
                <w:szCs w:val="21"/>
              </w:rPr>
              <w:t>30110</w:t>
            </w:r>
          </w:p>
        </w:tc>
        <w:tc>
          <w:tcPr>
            <w:tcW w:w="3674" w:type="dxa"/>
            <w:tcBorders>
              <w:top w:val="single" w:color="000000" w:sz="2" w:space="0"/>
              <w:bottom w:val="single" w:color="000000" w:sz="2" w:space="0"/>
            </w:tcBorders>
            <w:vAlign w:val="top"/>
          </w:tcPr>
          <w:p>
            <w:pPr>
              <w:spacing w:before="113" w:line="219" w:lineRule="auto"/>
              <w:ind w:left="107"/>
              <w:rPr>
                <w:rFonts w:ascii="宋体" w:hAnsi="宋体" w:eastAsia="宋体" w:cs="宋体"/>
                <w:sz w:val="21"/>
                <w:szCs w:val="21"/>
              </w:rPr>
            </w:pPr>
            <w:r>
              <w:rPr>
                <w:rFonts w:ascii="宋体" w:hAnsi="宋体" w:eastAsia="宋体" w:cs="宋体"/>
                <w:spacing w:val="-1"/>
                <w:sz w:val="21"/>
                <w:szCs w:val="21"/>
              </w:rPr>
              <w:t>职工基本医疗保险</w:t>
            </w:r>
            <w:r>
              <w:rPr>
                <w:rFonts w:ascii="宋体" w:hAnsi="宋体" w:eastAsia="宋体" w:cs="宋体"/>
                <w:sz w:val="21"/>
                <w:szCs w:val="21"/>
              </w:rPr>
              <w:t>缴费</w:t>
            </w:r>
          </w:p>
        </w:tc>
        <w:tc>
          <w:tcPr>
            <w:tcW w:w="2040" w:type="dxa"/>
            <w:tcBorders>
              <w:top w:val="single" w:color="000000" w:sz="2" w:space="0"/>
              <w:bottom w:val="single" w:color="000000" w:sz="2" w:space="0"/>
            </w:tcBorders>
            <w:vAlign w:val="top"/>
          </w:tcPr>
          <w:p>
            <w:pPr>
              <w:spacing w:before="147" w:line="183" w:lineRule="auto"/>
              <w:ind w:right="84"/>
              <w:jc w:val="right"/>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.74</w:t>
            </w:r>
          </w:p>
        </w:tc>
        <w:tc>
          <w:tcPr>
            <w:tcW w:w="1425" w:type="dxa"/>
            <w:tcBorders>
              <w:top w:val="single" w:color="000000" w:sz="2" w:space="0"/>
              <w:bottom w:val="single" w:color="000000" w:sz="2" w:space="0"/>
            </w:tcBorders>
            <w:vAlign w:val="top"/>
          </w:tcPr>
          <w:p>
            <w:pPr>
              <w:spacing w:before="148" w:line="183" w:lineRule="auto"/>
              <w:ind w:left="132"/>
              <w:rPr>
                <w:rFonts w:ascii="宋体" w:hAnsi="宋体" w:eastAsia="宋体" w:cs="宋体"/>
                <w:sz w:val="21"/>
                <w:szCs w:val="21"/>
              </w:rPr>
            </w:pPr>
            <w:r>
              <w:rPr>
                <w:rFonts w:ascii="宋体" w:hAnsi="宋体" w:eastAsia="宋体" w:cs="宋体"/>
                <w:spacing w:val="-2"/>
                <w:sz w:val="21"/>
                <w:szCs w:val="21"/>
              </w:rPr>
              <w:t>30208</w:t>
            </w:r>
          </w:p>
        </w:tc>
        <w:tc>
          <w:tcPr>
            <w:tcW w:w="3464" w:type="dxa"/>
            <w:tcBorders>
              <w:top w:val="single" w:color="000000" w:sz="2" w:space="0"/>
              <w:bottom w:val="single" w:color="000000" w:sz="2" w:space="0"/>
            </w:tcBorders>
            <w:vAlign w:val="top"/>
          </w:tcPr>
          <w:p>
            <w:pPr>
              <w:spacing w:before="113" w:line="219" w:lineRule="auto"/>
              <w:ind w:left="116"/>
              <w:rPr>
                <w:rFonts w:ascii="宋体" w:hAnsi="宋体" w:eastAsia="宋体" w:cs="宋体"/>
                <w:sz w:val="21"/>
                <w:szCs w:val="21"/>
              </w:rPr>
            </w:pPr>
            <w:r>
              <w:rPr>
                <w:rFonts w:ascii="宋体" w:hAnsi="宋体" w:eastAsia="宋体" w:cs="宋体"/>
                <w:spacing w:val="-3"/>
                <w:sz w:val="21"/>
                <w:szCs w:val="21"/>
              </w:rPr>
              <w:t>取</w:t>
            </w:r>
            <w:r>
              <w:rPr>
                <w:rFonts w:ascii="宋体" w:hAnsi="宋体" w:eastAsia="宋体" w:cs="宋体"/>
                <w:spacing w:val="-2"/>
                <w:sz w:val="21"/>
                <w:szCs w:val="21"/>
              </w:rPr>
              <w:t>暖费</w:t>
            </w:r>
          </w:p>
        </w:tc>
        <w:tc>
          <w:tcPr>
            <w:tcW w:w="2212" w:type="dxa"/>
            <w:tcBorders>
              <w:top w:val="single" w:color="000000" w:sz="2" w:space="0"/>
              <w:bottom w:val="single" w:color="000000" w:sz="2" w:space="0"/>
            </w:tcBorders>
            <w:vAlign w:val="top"/>
          </w:tcPr>
          <w:p>
            <w:pPr>
              <w:spacing w:before="14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73" w:type="dxa"/>
            <w:tcBorders>
              <w:top w:val="single" w:color="000000" w:sz="2" w:space="0"/>
              <w:bottom w:val="single" w:color="000000" w:sz="2" w:space="0"/>
            </w:tcBorders>
            <w:vAlign w:val="top"/>
          </w:tcPr>
          <w:p>
            <w:pPr>
              <w:spacing w:before="132" w:line="184" w:lineRule="auto"/>
              <w:ind w:left="117"/>
              <w:rPr>
                <w:rFonts w:ascii="宋体" w:hAnsi="宋体" w:eastAsia="宋体" w:cs="宋体"/>
                <w:sz w:val="21"/>
                <w:szCs w:val="21"/>
              </w:rPr>
            </w:pPr>
            <w:r>
              <w:rPr>
                <w:rFonts w:ascii="宋体" w:hAnsi="宋体" w:eastAsia="宋体" w:cs="宋体"/>
                <w:spacing w:val="-2"/>
                <w:sz w:val="21"/>
                <w:szCs w:val="21"/>
              </w:rPr>
              <w:t>30111</w:t>
            </w:r>
          </w:p>
        </w:tc>
        <w:tc>
          <w:tcPr>
            <w:tcW w:w="3674" w:type="dxa"/>
            <w:tcBorders>
              <w:top w:val="single" w:color="000000" w:sz="2" w:space="0"/>
              <w:bottom w:val="single" w:color="000000" w:sz="2" w:space="0"/>
            </w:tcBorders>
            <w:vAlign w:val="top"/>
          </w:tcPr>
          <w:p>
            <w:pPr>
              <w:spacing w:before="98" w:line="219" w:lineRule="auto"/>
              <w:ind w:left="113"/>
              <w:rPr>
                <w:rFonts w:ascii="宋体" w:hAnsi="宋体" w:eastAsia="宋体" w:cs="宋体"/>
                <w:sz w:val="21"/>
                <w:szCs w:val="21"/>
              </w:rPr>
            </w:pPr>
            <w:r>
              <w:rPr>
                <w:rFonts w:ascii="宋体" w:hAnsi="宋体" w:eastAsia="宋体" w:cs="宋体"/>
                <w:spacing w:val="-2"/>
                <w:sz w:val="21"/>
                <w:szCs w:val="21"/>
              </w:rPr>
              <w:t>公务员医</w:t>
            </w:r>
            <w:r>
              <w:rPr>
                <w:rFonts w:ascii="宋体" w:hAnsi="宋体" w:eastAsia="宋体" w:cs="宋体"/>
                <w:spacing w:val="-1"/>
                <w:sz w:val="21"/>
                <w:szCs w:val="21"/>
              </w:rPr>
              <w:t>疗补助缴费</w:t>
            </w:r>
          </w:p>
        </w:tc>
        <w:tc>
          <w:tcPr>
            <w:tcW w:w="2040" w:type="dxa"/>
            <w:tcBorders>
              <w:top w:val="single" w:color="000000" w:sz="2" w:space="0"/>
              <w:bottom w:val="single" w:color="000000" w:sz="2" w:space="0"/>
            </w:tcBorders>
            <w:vAlign w:val="top"/>
          </w:tcPr>
          <w:p>
            <w:pPr>
              <w:spacing w:before="134"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33" w:line="183" w:lineRule="auto"/>
              <w:ind w:left="132"/>
              <w:rPr>
                <w:rFonts w:ascii="宋体" w:hAnsi="宋体" w:eastAsia="宋体" w:cs="宋体"/>
                <w:sz w:val="21"/>
                <w:szCs w:val="21"/>
              </w:rPr>
            </w:pPr>
            <w:r>
              <w:rPr>
                <w:rFonts w:ascii="宋体" w:hAnsi="宋体" w:eastAsia="宋体" w:cs="宋体"/>
                <w:spacing w:val="-2"/>
                <w:sz w:val="21"/>
                <w:szCs w:val="21"/>
              </w:rPr>
              <w:t>30209</w:t>
            </w:r>
          </w:p>
        </w:tc>
        <w:tc>
          <w:tcPr>
            <w:tcW w:w="3464" w:type="dxa"/>
            <w:tcBorders>
              <w:top w:val="single" w:color="000000" w:sz="2" w:space="0"/>
              <w:bottom w:val="single" w:color="000000" w:sz="2" w:space="0"/>
            </w:tcBorders>
            <w:vAlign w:val="top"/>
          </w:tcPr>
          <w:p>
            <w:pPr>
              <w:spacing w:before="98" w:line="219" w:lineRule="auto"/>
              <w:ind w:left="114"/>
              <w:rPr>
                <w:rFonts w:ascii="宋体" w:hAnsi="宋体" w:eastAsia="宋体" w:cs="宋体"/>
                <w:sz w:val="21"/>
                <w:szCs w:val="21"/>
              </w:rPr>
            </w:pPr>
            <w:r>
              <w:rPr>
                <w:rFonts w:ascii="宋体" w:hAnsi="宋体" w:eastAsia="宋体" w:cs="宋体"/>
                <w:spacing w:val="-2"/>
                <w:sz w:val="21"/>
                <w:szCs w:val="21"/>
              </w:rPr>
              <w:t>物业</w:t>
            </w:r>
            <w:r>
              <w:rPr>
                <w:rFonts w:ascii="宋体" w:hAnsi="宋体" w:eastAsia="宋体" w:cs="宋体"/>
                <w:spacing w:val="-1"/>
                <w:sz w:val="21"/>
                <w:szCs w:val="21"/>
              </w:rPr>
              <w:t>管理费</w:t>
            </w:r>
          </w:p>
        </w:tc>
        <w:tc>
          <w:tcPr>
            <w:tcW w:w="2212" w:type="dxa"/>
            <w:tcBorders>
              <w:top w:val="single" w:color="000000" w:sz="2" w:space="0"/>
              <w:bottom w:val="single" w:color="000000" w:sz="2" w:space="0"/>
            </w:tcBorders>
            <w:vAlign w:val="top"/>
          </w:tcPr>
          <w:p>
            <w:pPr>
              <w:spacing w:before="13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bl>
    <w:p>
      <w:pPr>
        <w:spacing w:line="14" w:lineRule="auto"/>
        <w:rPr>
          <w:rFonts w:ascii="Arial"/>
          <w:sz w:val="2"/>
        </w:rPr>
      </w:pPr>
    </w:p>
    <w:p>
      <w:pPr>
        <w:sectPr>
          <w:type w:val="continuous"/>
          <w:pgSz w:w="16845" w:h="11910"/>
          <w:pgMar w:top="1012" w:right="1320" w:bottom="0" w:left="1320" w:header="0" w:footer="0" w:gutter="0"/>
          <w:cols w:equalWidth="0" w:num="1">
            <w:col w:w="14204"/>
          </w:cols>
        </w:sectPr>
      </w:pPr>
    </w:p>
    <w:p/>
    <w:p/>
    <w:p/>
    <w:p>
      <w:pPr>
        <w:spacing w:line="119" w:lineRule="exact"/>
      </w:pPr>
    </w:p>
    <w:p>
      <w:pPr>
        <w:sectPr>
          <w:pgSz w:w="16845" w:h="11910"/>
          <w:pgMar w:top="1012" w:right="1320" w:bottom="0" w:left="1320" w:header="0" w:footer="0" w:gutter="0"/>
          <w:cols w:equalWidth="0" w:num="1">
            <w:col w:w="14204"/>
          </w:cols>
        </w:sectPr>
      </w:pPr>
    </w:p>
    <w:p>
      <w:pPr>
        <w:spacing w:line="427" w:lineRule="auto"/>
        <w:rPr>
          <w:rFonts w:ascii="Arial"/>
          <w:sz w:val="21"/>
        </w:rPr>
      </w:pPr>
    </w:p>
    <w:p>
      <w:pPr>
        <w:spacing w:before="101" w:line="222" w:lineRule="auto"/>
        <w:ind w:left="4311"/>
        <w:rPr>
          <w:rFonts w:ascii="宋体" w:hAnsi="宋体" w:eastAsia="宋体" w:cs="宋体"/>
          <w:sz w:val="31"/>
          <w:szCs w:val="31"/>
        </w:rPr>
      </w:pPr>
      <w:r>
        <w:rPr>
          <w:rFonts w:ascii="宋体" w:hAnsi="宋体" w:eastAsia="宋体" w:cs="宋体"/>
          <w:spacing w:val="28"/>
          <w:sz w:val="31"/>
          <w:szCs w:val="31"/>
          <w14:textOutline w14:w="5724" w14:cap="flat" w14:cmpd="sng">
            <w14:solidFill>
              <w14:srgbClr w14:val="000000"/>
            </w14:solidFill>
            <w14:prstDash w14:val="solid"/>
            <w14:miter w14:val="0"/>
          </w14:textOutline>
        </w:rPr>
        <w:t>一</w:t>
      </w:r>
      <w:r>
        <w:rPr>
          <w:rFonts w:ascii="宋体" w:hAnsi="宋体" w:eastAsia="宋体" w:cs="宋体"/>
          <w:spacing w:val="18"/>
          <w:sz w:val="31"/>
          <w:szCs w:val="31"/>
          <w14:textOutline w14:w="5724" w14:cap="flat" w14:cmpd="sng">
            <w14:solidFill>
              <w14:srgbClr w14:val="000000"/>
            </w14:solidFill>
            <w14:prstDash w14:val="solid"/>
            <w14:miter w14:val="0"/>
          </w14:textOutline>
        </w:rPr>
        <w:t>般公共预算财政拨款基本支出决算表</w:t>
      </w:r>
    </w:p>
    <w:p>
      <w:pPr>
        <w:spacing w:before="210"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43"/>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4"/>
          <w:sz w:val="19"/>
          <w:szCs w:val="19"/>
        </w:rPr>
        <w:t xml:space="preserve"> 6</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0" w:header="0" w:footer="0" w:gutter="0"/>
          <w:cols w:equalWidth="0" w:num="2">
            <w:col w:w="13017" w:space="100"/>
            <w:col w:w="1087"/>
          </w:cols>
        </w:sectPr>
      </w:pPr>
    </w:p>
    <w:p>
      <w:pPr>
        <w:spacing w:line="122"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3"/>
        <w:gridCol w:w="3674"/>
        <w:gridCol w:w="2040"/>
        <w:gridCol w:w="1425"/>
        <w:gridCol w:w="3464"/>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087" w:type="dxa"/>
            <w:gridSpan w:val="3"/>
            <w:tcBorders>
              <w:top w:val="single" w:color="000000" w:sz="2" w:space="0"/>
              <w:bottom w:val="single" w:color="000000" w:sz="2" w:space="0"/>
            </w:tcBorders>
            <w:vAlign w:val="top"/>
          </w:tcPr>
          <w:p>
            <w:pPr>
              <w:spacing w:before="115" w:line="219" w:lineRule="auto"/>
              <w:ind w:left="3132"/>
              <w:rPr>
                <w:rFonts w:ascii="宋体" w:hAnsi="宋体" w:eastAsia="宋体" w:cs="宋体"/>
                <w:sz w:val="21"/>
                <w:szCs w:val="21"/>
              </w:rPr>
            </w:pPr>
            <w:r>
              <w:rPr>
                <w:rFonts w:ascii="宋体" w:hAnsi="宋体" w:eastAsia="宋体" w:cs="宋体"/>
                <w:spacing w:val="-2"/>
                <w:sz w:val="21"/>
                <w:szCs w:val="21"/>
              </w:rPr>
              <w:t>人员经费</w:t>
            </w:r>
          </w:p>
        </w:tc>
        <w:tc>
          <w:tcPr>
            <w:tcW w:w="7101" w:type="dxa"/>
            <w:gridSpan w:val="3"/>
            <w:tcBorders>
              <w:top w:val="single" w:color="000000" w:sz="2" w:space="0"/>
              <w:bottom w:val="single" w:color="000000" w:sz="2" w:space="0"/>
            </w:tcBorders>
            <w:vAlign w:val="top"/>
          </w:tcPr>
          <w:p>
            <w:pPr>
              <w:spacing w:before="115" w:line="219" w:lineRule="auto"/>
              <w:ind w:left="3152"/>
              <w:rPr>
                <w:rFonts w:ascii="宋体" w:hAnsi="宋体" w:eastAsia="宋体" w:cs="宋体"/>
                <w:sz w:val="21"/>
                <w:szCs w:val="21"/>
              </w:rPr>
            </w:pPr>
            <w:r>
              <w:rPr>
                <w:rFonts w:ascii="宋体" w:hAnsi="宋体" w:eastAsia="宋体" w:cs="宋体"/>
                <w:spacing w:val="-4"/>
                <w:sz w:val="21"/>
                <w:szCs w:val="21"/>
              </w:rPr>
              <w:t>公</w:t>
            </w:r>
            <w:r>
              <w:rPr>
                <w:rFonts w:ascii="宋体" w:hAnsi="宋体" w:eastAsia="宋体" w:cs="宋体"/>
                <w:spacing w:val="-3"/>
                <w:sz w:val="21"/>
                <w:szCs w:val="21"/>
              </w:rPr>
              <w:t>用</w:t>
            </w:r>
            <w:r>
              <w:rPr>
                <w:rFonts w:ascii="宋体" w:hAnsi="宋体" w:eastAsia="宋体" w:cs="宋体"/>
                <w:spacing w:val="-2"/>
                <w:sz w:val="21"/>
                <w:szCs w:val="21"/>
              </w:rPr>
              <w:t>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1373" w:type="dxa"/>
            <w:tcBorders>
              <w:top w:val="single" w:color="000000" w:sz="2" w:space="0"/>
              <w:bottom w:val="single" w:color="000000" w:sz="2" w:space="0"/>
            </w:tcBorders>
            <w:vAlign w:val="top"/>
          </w:tcPr>
          <w:p>
            <w:pPr>
              <w:spacing w:before="47" w:line="248" w:lineRule="auto"/>
              <w:ind w:left="263" w:right="261"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674" w:type="dxa"/>
            <w:tcBorders>
              <w:top w:val="single" w:color="000000" w:sz="2" w:space="0"/>
              <w:bottom w:val="single" w:color="000000" w:sz="2" w:space="0"/>
            </w:tcBorders>
            <w:vAlign w:val="top"/>
          </w:tcPr>
          <w:p>
            <w:pPr>
              <w:spacing w:before="212" w:line="219" w:lineRule="auto"/>
              <w:ind w:left="1412"/>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040" w:type="dxa"/>
            <w:tcBorders>
              <w:top w:val="single" w:color="000000" w:sz="2" w:space="0"/>
              <w:bottom w:val="single" w:color="000000" w:sz="2" w:space="0"/>
            </w:tcBorders>
            <w:vAlign w:val="top"/>
          </w:tcPr>
          <w:p>
            <w:pPr>
              <w:spacing w:before="212" w:line="219" w:lineRule="auto"/>
              <w:ind w:left="818"/>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c>
          <w:tcPr>
            <w:tcW w:w="1425" w:type="dxa"/>
            <w:tcBorders>
              <w:top w:val="single" w:color="000000" w:sz="2" w:space="0"/>
              <w:bottom w:val="single" w:color="000000" w:sz="2" w:space="0"/>
            </w:tcBorders>
            <w:vAlign w:val="top"/>
          </w:tcPr>
          <w:p>
            <w:pPr>
              <w:spacing w:before="47" w:line="248" w:lineRule="auto"/>
              <w:ind w:left="308" w:right="269"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464" w:type="dxa"/>
            <w:tcBorders>
              <w:top w:val="single" w:color="000000" w:sz="2" w:space="0"/>
              <w:bottom w:val="single" w:color="000000" w:sz="2" w:space="0"/>
            </w:tcBorders>
            <w:vAlign w:val="top"/>
          </w:tcPr>
          <w:p>
            <w:pPr>
              <w:spacing w:before="212" w:line="219" w:lineRule="auto"/>
              <w:ind w:left="1315"/>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212" w:type="dxa"/>
            <w:tcBorders>
              <w:top w:val="single" w:color="000000" w:sz="2" w:space="0"/>
              <w:bottom w:val="single" w:color="000000" w:sz="2" w:space="0"/>
            </w:tcBorders>
            <w:vAlign w:val="top"/>
          </w:tcPr>
          <w:p>
            <w:pPr>
              <w:spacing w:before="212" w:line="219" w:lineRule="auto"/>
              <w:ind w:left="900"/>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27" w:line="184" w:lineRule="auto"/>
              <w:ind w:left="117"/>
              <w:rPr>
                <w:rFonts w:ascii="宋体" w:hAnsi="宋体" w:eastAsia="宋体" w:cs="宋体"/>
                <w:sz w:val="21"/>
                <w:szCs w:val="21"/>
              </w:rPr>
            </w:pPr>
            <w:r>
              <w:rPr>
                <w:rFonts w:ascii="宋体" w:hAnsi="宋体" w:eastAsia="宋体" w:cs="宋体"/>
                <w:spacing w:val="-2"/>
                <w:sz w:val="21"/>
                <w:szCs w:val="21"/>
              </w:rPr>
              <w:t>30112</w:t>
            </w:r>
          </w:p>
        </w:tc>
        <w:tc>
          <w:tcPr>
            <w:tcW w:w="3674" w:type="dxa"/>
            <w:tcBorders>
              <w:top w:val="single" w:color="000000" w:sz="2" w:space="0"/>
              <w:bottom w:val="single" w:color="000000" w:sz="2" w:space="0"/>
            </w:tcBorders>
            <w:vAlign w:val="top"/>
          </w:tcPr>
          <w:p>
            <w:pPr>
              <w:spacing w:before="93" w:line="216" w:lineRule="auto"/>
              <w:ind w:left="107"/>
              <w:rPr>
                <w:rFonts w:ascii="宋体" w:hAnsi="宋体" w:eastAsia="宋体" w:cs="宋体"/>
                <w:sz w:val="21"/>
                <w:szCs w:val="21"/>
              </w:rPr>
            </w:pPr>
            <w:r>
              <w:rPr>
                <w:rFonts w:ascii="宋体" w:hAnsi="宋体" w:eastAsia="宋体" w:cs="宋体"/>
                <w:spacing w:val="-1"/>
                <w:sz w:val="21"/>
                <w:szCs w:val="21"/>
              </w:rPr>
              <w:t>其他社会保障缴费</w:t>
            </w:r>
          </w:p>
        </w:tc>
        <w:tc>
          <w:tcPr>
            <w:tcW w:w="2040" w:type="dxa"/>
            <w:tcBorders>
              <w:top w:val="single" w:color="000000" w:sz="2" w:space="0"/>
              <w:bottom w:val="single" w:color="000000" w:sz="2" w:space="0"/>
            </w:tcBorders>
            <w:vAlign w:val="top"/>
          </w:tcPr>
          <w:p>
            <w:pPr>
              <w:spacing w:before="127" w:line="183" w:lineRule="auto"/>
              <w:ind w:right="88"/>
              <w:jc w:val="right"/>
              <w:rPr>
                <w:rFonts w:ascii="宋体" w:hAnsi="宋体" w:eastAsia="宋体" w:cs="宋体"/>
                <w:sz w:val="21"/>
                <w:szCs w:val="21"/>
              </w:rPr>
            </w:pPr>
            <w:r>
              <w:rPr>
                <w:rFonts w:ascii="宋体" w:hAnsi="宋体" w:eastAsia="宋体" w:cs="宋体"/>
                <w:spacing w:val="-2"/>
                <w:sz w:val="21"/>
                <w:szCs w:val="21"/>
              </w:rPr>
              <w:t>0.13</w:t>
            </w:r>
          </w:p>
        </w:tc>
        <w:tc>
          <w:tcPr>
            <w:tcW w:w="1425" w:type="dxa"/>
            <w:tcBorders>
              <w:top w:val="single" w:color="000000" w:sz="2" w:space="0"/>
              <w:bottom w:val="single" w:color="000000" w:sz="2" w:space="0"/>
            </w:tcBorders>
            <w:vAlign w:val="top"/>
          </w:tcPr>
          <w:p>
            <w:pPr>
              <w:spacing w:before="127" w:line="184" w:lineRule="auto"/>
              <w:ind w:left="132"/>
              <w:rPr>
                <w:rFonts w:ascii="宋体" w:hAnsi="宋体" w:eastAsia="宋体" w:cs="宋体"/>
                <w:sz w:val="21"/>
                <w:szCs w:val="21"/>
              </w:rPr>
            </w:pPr>
            <w:r>
              <w:rPr>
                <w:rFonts w:ascii="宋体" w:hAnsi="宋体" w:eastAsia="宋体" w:cs="宋体"/>
                <w:spacing w:val="-2"/>
                <w:sz w:val="21"/>
                <w:szCs w:val="21"/>
              </w:rPr>
              <w:t>30211</w:t>
            </w:r>
          </w:p>
        </w:tc>
        <w:tc>
          <w:tcPr>
            <w:tcW w:w="3464" w:type="dxa"/>
            <w:tcBorders>
              <w:top w:val="single" w:color="000000" w:sz="2" w:space="0"/>
              <w:bottom w:val="single" w:color="000000" w:sz="2" w:space="0"/>
            </w:tcBorders>
            <w:vAlign w:val="top"/>
          </w:tcPr>
          <w:p>
            <w:pPr>
              <w:spacing w:before="93" w:line="219" w:lineRule="auto"/>
              <w:ind w:left="116"/>
              <w:rPr>
                <w:rFonts w:ascii="宋体" w:hAnsi="宋体" w:eastAsia="宋体" w:cs="宋体"/>
                <w:sz w:val="21"/>
                <w:szCs w:val="21"/>
              </w:rPr>
            </w:pPr>
            <w:r>
              <w:rPr>
                <w:rFonts w:ascii="宋体" w:hAnsi="宋体" w:eastAsia="宋体" w:cs="宋体"/>
                <w:spacing w:val="-3"/>
                <w:sz w:val="21"/>
                <w:szCs w:val="21"/>
              </w:rPr>
              <w:t>差</w:t>
            </w:r>
            <w:r>
              <w:rPr>
                <w:rFonts w:ascii="宋体" w:hAnsi="宋体" w:eastAsia="宋体" w:cs="宋体"/>
                <w:spacing w:val="-2"/>
                <w:sz w:val="21"/>
                <w:szCs w:val="21"/>
              </w:rPr>
              <w:t>旅费</w:t>
            </w:r>
          </w:p>
        </w:tc>
        <w:tc>
          <w:tcPr>
            <w:tcW w:w="2212" w:type="dxa"/>
            <w:tcBorders>
              <w:top w:val="single" w:color="000000" w:sz="2" w:space="0"/>
              <w:bottom w:val="single" w:color="000000" w:sz="2" w:space="0"/>
            </w:tcBorders>
            <w:vAlign w:val="top"/>
          </w:tcPr>
          <w:p>
            <w:pPr>
              <w:spacing w:before="12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spacing w:before="142" w:line="184" w:lineRule="auto"/>
              <w:ind w:left="117"/>
              <w:rPr>
                <w:rFonts w:ascii="宋体" w:hAnsi="宋体" w:eastAsia="宋体" w:cs="宋体"/>
                <w:sz w:val="21"/>
                <w:szCs w:val="21"/>
              </w:rPr>
            </w:pPr>
            <w:r>
              <w:rPr>
                <w:rFonts w:ascii="宋体" w:hAnsi="宋体" w:eastAsia="宋体" w:cs="宋体"/>
                <w:spacing w:val="-2"/>
                <w:sz w:val="21"/>
                <w:szCs w:val="21"/>
              </w:rPr>
              <w:t>30113</w:t>
            </w:r>
          </w:p>
        </w:tc>
        <w:tc>
          <w:tcPr>
            <w:tcW w:w="3674" w:type="dxa"/>
            <w:tcBorders>
              <w:top w:val="single" w:color="000000" w:sz="2" w:space="0"/>
              <w:bottom w:val="single" w:color="000000" w:sz="2" w:space="0"/>
            </w:tcBorders>
            <w:vAlign w:val="top"/>
          </w:tcPr>
          <w:p>
            <w:pPr>
              <w:spacing w:before="108" w:line="220" w:lineRule="auto"/>
              <w:ind w:left="105"/>
              <w:rPr>
                <w:rFonts w:ascii="宋体" w:hAnsi="宋体" w:eastAsia="宋体" w:cs="宋体"/>
                <w:sz w:val="21"/>
                <w:szCs w:val="21"/>
              </w:rPr>
            </w:pPr>
            <w:r>
              <w:rPr>
                <w:rFonts w:ascii="宋体" w:hAnsi="宋体" w:eastAsia="宋体" w:cs="宋体"/>
                <w:spacing w:val="-2"/>
                <w:sz w:val="21"/>
                <w:szCs w:val="21"/>
              </w:rPr>
              <w:t>住</w:t>
            </w:r>
            <w:r>
              <w:rPr>
                <w:rFonts w:ascii="宋体" w:hAnsi="宋体" w:eastAsia="宋体" w:cs="宋体"/>
                <w:spacing w:val="-1"/>
                <w:sz w:val="21"/>
                <w:szCs w:val="21"/>
              </w:rPr>
              <w:t>房公积金</w:t>
            </w:r>
          </w:p>
        </w:tc>
        <w:tc>
          <w:tcPr>
            <w:tcW w:w="2040" w:type="dxa"/>
            <w:tcBorders>
              <w:top w:val="single" w:color="000000" w:sz="2" w:space="0"/>
              <w:bottom w:val="single" w:color="000000" w:sz="2" w:space="0"/>
            </w:tcBorders>
            <w:vAlign w:val="top"/>
          </w:tcPr>
          <w:p>
            <w:pPr>
              <w:spacing w:before="143" w:line="183" w:lineRule="auto"/>
              <w:ind w:right="84"/>
              <w:jc w:val="right"/>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.34</w:t>
            </w:r>
          </w:p>
        </w:tc>
        <w:tc>
          <w:tcPr>
            <w:tcW w:w="1425" w:type="dxa"/>
            <w:tcBorders>
              <w:top w:val="single" w:color="000000" w:sz="2" w:space="0"/>
              <w:bottom w:val="single" w:color="000000" w:sz="2" w:space="0"/>
            </w:tcBorders>
            <w:vAlign w:val="top"/>
          </w:tcPr>
          <w:p>
            <w:pPr>
              <w:spacing w:before="142" w:line="184" w:lineRule="auto"/>
              <w:ind w:left="132"/>
              <w:rPr>
                <w:rFonts w:ascii="宋体" w:hAnsi="宋体" w:eastAsia="宋体" w:cs="宋体"/>
                <w:sz w:val="21"/>
                <w:szCs w:val="21"/>
              </w:rPr>
            </w:pPr>
            <w:r>
              <w:rPr>
                <w:rFonts w:ascii="宋体" w:hAnsi="宋体" w:eastAsia="宋体" w:cs="宋体"/>
                <w:spacing w:val="-2"/>
                <w:sz w:val="21"/>
                <w:szCs w:val="21"/>
              </w:rPr>
              <w:t>30212</w:t>
            </w:r>
          </w:p>
        </w:tc>
        <w:tc>
          <w:tcPr>
            <w:tcW w:w="3464" w:type="dxa"/>
            <w:tcBorders>
              <w:top w:val="single" w:color="000000" w:sz="2" w:space="0"/>
              <w:bottom w:val="single" w:color="000000" w:sz="2" w:space="0"/>
            </w:tcBorders>
            <w:vAlign w:val="top"/>
          </w:tcPr>
          <w:p>
            <w:pPr>
              <w:spacing w:before="109" w:line="219" w:lineRule="auto"/>
              <w:ind w:left="130"/>
              <w:rPr>
                <w:rFonts w:ascii="宋体" w:hAnsi="宋体" w:eastAsia="宋体" w:cs="宋体"/>
                <w:sz w:val="21"/>
                <w:szCs w:val="21"/>
              </w:rPr>
            </w:pPr>
            <w:r>
              <w:rPr>
                <w:rFonts w:ascii="宋体" w:hAnsi="宋体" w:eastAsia="宋体" w:cs="宋体"/>
                <w:spacing w:val="25"/>
                <w:sz w:val="21"/>
                <w:szCs w:val="21"/>
              </w:rPr>
              <w:t>因</w:t>
            </w:r>
            <w:r>
              <w:rPr>
                <w:rFonts w:ascii="宋体" w:hAnsi="宋体" w:eastAsia="宋体" w:cs="宋体"/>
                <w:spacing w:val="20"/>
                <w:sz w:val="21"/>
                <w:szCs w:val="21"/>
              </w:rPr>
              <w:t>公出国(境)费用</w:t>
            </w:r>
          </w:p>
        </w:tc>
        <w:tc>
          <w:tcPr>
            <w:tcW w:w="2212" w:type="dxa"/>
            <w:tcBorders>
              <w:top w:val="single" w:color="000000" w:sz="2" w:space="0"/>
              <w:bottom w:val="single" w:color="000000" w:sz="2" w:space="0"/>
            </w:tcBorders>
            <w:vAlign w:val="top"/>
          </w:tcPr>
          <w:p>
            <w:pPr>
              <w:spacing w:before="14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28" w:line="184" w:lineRule="auto"/>
              <w:ind w:left="117"/>
              <w:rPr>
                <w:rFonts w:ascii="宋体" w:hAnsi="宋体" w:eastAsia="宋体" w:cs="宋体"/>
                <w:sz w:val="21"/>
                <w:szCs w:val="21"/>
              </w:rPr>
            </w:pPr>
            <w:r>
              <w:rPr>
                <w:rFonts w:ascii="宋体" w:hAnsi="宋体" w:eastAsia="宋体" w:cs="宋体"/>
                <w:spacing w:val="-2"/>
                <w:sz w:val="21"/>
                <w:szCs w:val="21"/>
              </w:rPr>
              <w:t>30114</w:t>
            </w:r>
          </w:p>
        </w:tc>
        <w:tc>
          <w:tcPr>
            <w:tcW w:w="3674" w:type="dxa"/>
            <w:tcBorders>
              <w:top w:val="single" w:color="000000" w:sz="2" w:space="0"/>
              <w:bottom w:val="single" w:color="000000" w:sz="2" w:space="0"/>
            </w:tcBorders>
            <w:vAlign w:val="top"/>
          </w:tcPr>
          <w:p>
            <w:pPr>
              <w:spacing w:before="94" w:line="219" w:lineRule="auto"/>
              <w:ind w:left="116"/>
              <w:rPr>
                <w:rFonts w:ascii="宋体" w:hAnsi="宋体" w:eastAsia="宋体" w:cs="宋体"/>
                <w:sz w:val="21"/>
                <w:szCs w:val="21"/>
              </w:rPr>
            </w:pPr>
            <w:r>
              <w:rPr>
                <w:rFonts w:ascii="宋体" w:hAnsi="宋体" w:eastAsia="宋体" w:cs="宋体"/>
                <w:spacing w:val="-4"/>
                <w:sz w:val="21"/>
                <w:szCs w:val="21"/>
              </w:rPr>
              <w:t>医疗费</w:t>
            </w:r>
          </w:p>
        </w:tc>
        <w:tc>
          <w:tcPr>
            <w:tcW w:w="2040" w:type="dxa"/>
            <w:tcBorders>
              <w:top w:val="single" w:color="000000" w:sz="2" w:space="0"/>
              <w:bottom w:val="single" w:color="000000" w:sz="2" w:space="0"/>
            </w:tcBorders>
            <w:vAlign w:val="top"/>
          </w:tcPr>
          <w:p>
            <w:pPr>
              <w:spacing w:before="129"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28" w:line="184" w:lineRule="auto"/>
              <w:ind w:left="132"/>
              <w:rPr>
                <w:rFonts w:ascii="宋体" w:hAnsi="宋体" w:eastAsia="宋体" w:cs="宋体"/>
                <w:sz w:val="21"/>
                <w:szCs w:val="21"/>
              </w:rPr>
            </w:pPr>
            <w:r>
              <w:rPr>
                <w:rFonts w:ascii="宋体" w:hAnsi="宋体" w:eastAsia="宋体" w:cs="宋体"/>
                <w:spacing w:val="-2"/>
                <w:sz w:val="21"/>
                <w:szCs w:val="21"/>
              </w:rPr>
              <w:t>30213</w:t>
            </w:r>
          </w:p>
        </w:tc>
        <w:tc>
          <w:tcPr>
            <w:tcW w:w="3464" w:type="dxa"/>
            <w:tcBorders>
              <w:top w:val="single" w:color="000000" w:sz="2" w:space="0"/>
              <w:bottom w:val="single" w:color="000000" w:sz="2" w:space="0"/>
            </w:tcBorders>
            <w:vAlign w:val="top"/>
          </w:tcPr>
          <w:p>
            <w:pPr>
              <w:spacing w:before="94" w:line="219" w:lineRule="auto"/>
              <w:ind w:left="117"/>
              <w:rPr>
                <w:rFonts w:ascii="宋体" w:hAnsi="宋体" w:eastAsia="宋体" w:cs="宋体"/>
                <w:sz w:val="21"/>
                <w:szCs w:val="21"/>
              </w:rPr>
            </w:pPr>
            <w:r>
              <w:rPr>
                <w:rFonts w:ascii="宋体" w:hAnsi="宋体" w:eastAsia="宋体" w:cs="宋体"/>
                <w:spacing w:val="33"/>
                <w:sz w:val="21"/>
                <w:szCs w:val="21"/>
              </w:rPr>
              <w:t>维修(护)费</w:t>
            </w:r>
          </w:p>
        </w:tc>
        <w:tc>
          <w:tcPr>
            <w:tcW w:w="2212" w:type="dxa"/>
            <w:tcBorders>
              <w:top w:val="single" w:color="000000" w:sz="2" w:space="0"/>
              <w:bottom w:val="single" w:color="000000" w:sz="2" w:space="0"/>
            </w:tcBorders>
            <w:vAlign w:val="top"/>
          </w:tcPr>
          <w:p>
            <w:pPr>
              <w:spacing w:before="129"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43" w:line="184" w:lineRule="auto"/>
              <w:ind w:left="117"/>
              <w:rPr>
                <w:rFonts w:ascii="宋体" w:hAnsi="宋体" w:eastAsia="宋体" w:cs="宋体"/>
                <w:sz w:val="21"/>
                <w:szCs w:val="21"/>
              </w:rPr>
            </w:pPr>
            <w:r>
              <w:rPr>
                <w:rFonts w:ascii="宋体" w:hAnsi="宋体" w:eastAsia="宋体" w:cs="宋体"/>
                <w:spacing w:val="-2"/>
                <w:sz w:val="21"/>
                <w:szCs w:val="21"/>
              </w:rPr>
              <w:t>30199</w:t>
            </w:r>
          </w:p>
        </w:tc>
        <w:tc>
          <w:tcPr>
            <w:tcW w:w="3674" w:type="dxa"/>
            <w:tcBorders>
              <w:top w:val="single" w:color="000000" w:sz="2" w:space="0"/>
              <w:bottom w:val="single" w:color="000000" w:sz="2" w:space="0"/>
            </w:tcBorders>
            <w:vAlign w:val="top"/>
          </w:tcPr>
          <w:p>
            <w:pPr>
              <w:spacing w:before="109" w:line="218" w:lineRule="auto"/>
              <w:ind w:left="107"/>
              <w:rPr>
                <w:rFonts w:ascii="宋体" w:hAnsi="宋体" w:eastAsia="宋体" w:cs="宋体"/>
                <w:sz w:val="21"/>
                <w:szCs w:val="21"/>
              </w:rPr>
            </w:pPr>
            <w:r>
              <w:rPr>
                <w:rFonts w:ascii="宋体" w:hAnsi="宋体" w:eastAsia="宋体" w:cs="宋体"/>
                <w:spacing w:val="-1"/>
                <w:sz w:val="21"/>
                <w:szCs w:val="21"/>
              </w:rPr>
              <w:t>其他工资福利支出</w:t>
            </w:r>
          </w:p>
        </w:tc>
        <w:tc>
          <w:tcPr>
            <w:tcW w:w="2040" w:type="dxa"/>
            <w:tcBorders>
              <w:top w:val="single" w:color="000000" w:sz="2" w:space="0"/>
              <w:bottom w:val="single" w:color="000000" w:sz="2" w:space="0"/>
            </w:tcBorders>
            <w:vAlign w:val="top"/>
          </w:tcPr>
          <w:p>
            <w:pPr>
              <w:spacing w:before="144" w:line="183" w:lineRule="auto"/>
              <w:ind w:right="86"/>
              <w:jc w:val="right"/>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1</w:t>
            </w:r>
            <w:r>
              <w:rPr>
                <w:rFonts w:ascii="宋体" w:hAnsi="宋体" w:eastAsia="宋体" w:cs="宋体"/>
                <w:spacing w:val="-3"/>
                <w:sz w:val="21"/>
                <w:szCs w:val="21"/>
              </w:rPr>
              <w:t>.24</w:t>
            </w:r>
          </w:p>
        </w:tc>
        <w:tc>
          <w:tcPr>
            <w:tcW w:w="1425" w:type="dxa"/>
            <w:tcBorders>
              <w:top w:val="single" w:color="000000" w:sz="2" w:space="0"/>
              <w:bottom w:val="single" w:color="000000" w:sz="2" w:space="0"/>
            </w:tcBorders>
            <w:vAlign w:val="top"/>
          </w:tcPr>
          <w:p>
            <w:pPr>
              <w:spacing w:before="143" w:line="184" w:lineRule="auto"/>
              <w:ind w:left="132"/>
              <w:rPr>
                <w:rFonts w:ascii="宋体" w:hAnsi="宋体" w:eastAsia="宋体" w:cs="宋体"/>
                <w:sz w:val="21"/>
                <w:szCs w:val="21"/>
              </w:rPr>
            </w:pPr>
            <w:r>
              <w:rPr>
                <w:rFonts w:ascii="宋体" w:hAnsi="宋体" w:eastAsia="宋体" w:cs="宋体"/>
                <w:spacing w:val="-2"/>
                <w:sz w:val="21"/>
                <w:szCs w:val="21"/>
              </w:rPr>
              <w:t>30214</w:t>
            </w:r>
          </w:p>
        </w:tc>
        <w:tc>
          <w:tcPr>
            <w:tcW w:w="3464" w:type="dxa"/>
            <w:tcBorders>
              <w:top w:val="single" w:color="000000" w:sz="2" w:space="0"/>
              <w:bottom w:val="single" w:color="000000" w:sz="2" w:space="0"/>
            </w:tcBorders>
            <w:vAlign w:val="top"/>
          </w:tcPr>
          <w:p>
            <w:pPr>
              <w:spacing w:before="109" w:line="218" w:lineRule="auto"/>
              <w:ind w:left="115"/>
              <w:rPr>
                <w:rFonts w:ascii="宋体" w:hAnsi="宋体" w:eastAsia="宋体" w:cs="宋体"/>
                <w:sz w:val="21"/>
                <w:szCs w:val="21"/>
              </w:rPr>
            </w:pPr>
            <w:r>
              <w:rPr>
                <w:rFonts w:ascii="宋体" w:hAnsi="宋体" w:eastAsia="宋体" w:cs="宋体"/>
                <w:spacing w:val="-3"/>
                <w:sz w:val="21"/>
                <w:szCs w:val="21"/>
              </w:rPr>
              <w:t>租</w:t>
            </w:r>
            <w:r>
              <w:rPr>
                <w:rFonts w:ascii="宋体" w:hAnsi="宋体" w:eastAsia="宋体" w:cs="宋体"/>
                <w:spacing w:val="-2"/>
                <w:sz w:val="21"/>
                <w:szCs w:val="21"/>
              </w:rPr>
              <w:t>赁费</w:t>
            </w:r>
          </w:p>
        </w:tc>
        <w:tc>
          <w:tcPr>
            <w:tcW w:w="2212" w:type="dxa"/>
            <w:tcBorders>
              <w:top w:val="single" w:color="000000" w:sz="2" w:space="0"/>
              <w:bottom w:val="single" w:color="000000" w:sz="2" w:space="0"/>
            </w:tcBorders>
            <w:vAlign w:val="top"/>
          </w:tcPr>
          <w:p>
            <w:pPr>
              <w:spacing w:before="145"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spacing w:before="145" w:line="183" w:lineRule="auto"/>
              <w:ind w:left="11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0</w:t>
            </w:r>
            <w:r>
              <w:rPr>
                <w:rFonts w:ascii="宋体" w:hAnsi="宋体" w:eastAsia="宋体" w:cs="宋体"/>
                <w:spacing w:val="-2"/>
                <w:sz w:val="21"/>
                <w:szCs w:val="21"/>
              </w:rPr>
              <w:t>3</w:t>
            </w:r>
          </w:p>
        </w:tc>
        <w:tc>
          <w:tcPr>
            <w:tcW w:w="3674" w:type="dxa"/>
            <w:tcBorders>
              <w:top w:val="single" w:color="000000" w:sz="2" w:space="0"/>
              <w:bottom w:val="single" w:color="000000" w:sz="2" w:space="0"/>
            </w:tcBorders>
            <w:vAlign w:val="top"/>
          </w:tcPr>
          <w:p>
            <w:pPr>
              <w:spacing w:before="110" w:line="220" w:lineRule="auto"/>
              <w:ind w:left="105"/>
              <w:rPr>
                <w:rFonts w:ascii="宋体" w:hAnsi="宋体" w:eastAsia="宋体" w:cs="宋体"/>
                <w:sz w:val="21"/>
                <w:szCs w:val="21"/>
              </w:rPr>
            </w:pPr>
            <w:r>
              <w:rPr>
                <w:rFonts w:ascii="宋体" w:hAnsi="宋体" w:eastAsia="宋体" w:cs="宋体"/>
                <w:spacing w:val="-1"/>
                <w:sz w:val="21"/>
                <w:szCs w:val="21"/>
              </w:rPr>
              <w:t>对个人和家庭的</w:t>
            </w:r>
            <w:r>
              <w:rPr>
                <w:rFonts w:ascii="宋体" w:hAnsi="宋体" w:eastAsia="宋体" w:cs="宋体"/>
                <w:sz w:val="21"/>
                <w:szCs w:val="21"/>
              </w:rPr>
              <w:t>补助</w:t>
            </w:r>
          </w:p>
        </w:tc>
        <w:tc>
          <w:tcPr>
            <w:tcW w:w="2040" w:type="dxa"/>
            <w:tcBorders>
              <w:top w:val="single" w:color="000000" w:sz="2" w:space="0"/>
              <w:bottom w:val="single" w:color="000000" w:sz="2" w:space="0"/>
            </w:tcBorders>
            <w:vAlign w:val="top"/>
          </w:tcPr>
          <w:p>
            <w:pPr>
              <w:spacing w:before="145"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44" w:line="184" w:lineRule="auto"/>
              <w:ind w:left="132"/>
              <w:rPr>
                <w:rFonts w:ascii="宋体" w:hAnsi="宋体" w:eastAsia="宋体" w:cs="宋体"/>
                <w:sz w:val="21"/>
                <w:szCs w:val="21"/>
              </w:rPr>
            </w:pPr>
            <w:r>
              <w:rPr>
                <w:rFonts w:ascii="宋体" w:hAnsi="宋体" w:eastAsia="宋体" w:cs="宋体"/>
                <w:spacing w:val="-2"/>
                <w:sz w:val="21"/>
                <w:szCs w:val="21"/>
              </w:rPr>
              <w:t>30215</w:t>
            </w:r>
          </w:p>
        </w:tc>
        <w:tc>
          <w:tcPr>
            <w:tcW w:w="3464" w:type="dxa"/>
            <w:tcBorders>
              <w:top w:val="single" w:color="000000" w:sz="2" w:space="0"/>
              <w:bottom w:val="single" w:color="000000" w:sz="2" w:space="0"/>
            </w:tcBorders>
            <w:vAlign w:val="top"/>
          </w:tcPr>
          <w:p>
            <w:pPr>
              <w:spacing w:before="110" w:line="216" w:lineRule="auto"/>
              <w:ind w:left="113"/>
              <w:rPr>
                <w:rFonts w:ascii="宋体" w:hAnsi="宋体" w:eastAsia="宋体" w:cs="宋体"/>
                <w:sz w:val="21"/>
                <w:szCs w:val="21"/>
              </w:rPr>
            </w:pPr>
            <w:r>
              <w:rPr>
                <w:rFonts w:ascii="宋体" w:hAnsi="宋体" w:eastAsia="宋体" w:cs="宋体"/>
                <w:spacing w:val="-2"/>
                <w:sz w:val="21"/>
                <w:szCs w:val="21"/>
              </w:rPr>
              <w:t>会议</w:t>
            </w:r>
            <w:r>
              <w:rPr>
                <w:rFonts w:ascii="宋体" w:hAnsi="宋体" w:eastAsia="宋体" w:cs="宋体"/>
                <w:spacing w:val="-1"/>
                <w:sz w:val="21"/>
                <w:szCs w:val="21"/>
              </w:rPr>
              <w:t>费</w:t>
            </w:r>
          </w:p>
        </w:tc>
        <w:tc>
          <w:tcPr>
            <w:tcW w:w="2212" w:type="dxa"/>
            <w:tcBorders>
              <w:top w:val="single" w:color="000000" w:sz="2" w:space="0"/>
              <w:bottom w:val="single" w:color="000000" w:sz="2" w:space="0"/>
            </w:tcBorders>
            <w:vAlign w:val="top"/>
          </w:tcPr>
          <w:p>
            <w:pPr>
              <w:spacing w:before="145"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29" w:line="184" w:lineRule="auto"/>
              <w:ind w:left="117"/>
              <w:rPr>
                <w:rFonts w:ascii="宋体" w:hAnsi="宋体" w:eastAsia="宋体" w:cs="宋体"/>
                <w:sz w:val="21"/>
                <w:szCs w:val="21"/>
              </w:rPr>
            </w:pPr>
            <w:r>
              <w:rPr>
                <w:rFonts w:ascii="宋体" w:hAnsi="宋体" w:eastAsia="宋体" w:cs="宋体"/>
                <w:spacing w:val="-2"/>
                <w:sz w:val="21"/>
                <w:szCs w:val="21"/>
              </w:rPr>
              <w:t>30301</w:t>
            </w:r>
          </w:p>
        </w:tc>
        <w:tc>
          <w:tcPr>
            <w:tcW w:w="3674" w:type="dxa"/>
            <w:tcBorders>
              <w:top w:val="single" w:color="000000" w:sz="2" w:space="0"/>
              <w:bottom w:val="single" w:color="000000" w:sz="2" w:space="0"/>
            </w:tcBorders>
            <w:vAlign w:val="top"/>
          </w:tcPr>
          <w:p>
            <w:pPr>
              <w:spacing w:before="95" w:line="219" w:lineRule="auto"/>
              <w:ind w:left="110"/>
              <w:rPr>
                <w:rFonts w:ascii="宋体" w:hAnsi="宋体" w:eastAsia="宋体" w:cs="宋体"/>
                <w:sz w:val="21"/>
                <w:szCs w:val="21"/>
              </w:rPr>
            </w:pPr>
            <w:r>
              <w:rPr>
                <w:rFonts w:ascii="宋体" w:hAnsi="宋体" w:eastAsia="宋体" w:cs="宋体"/>
                <w:spacing w:val="-4"/>
                <w:sz w:val="21"/>
                <w:szCs w:val="21"/>
              </w:rPr>
              <w:t>离</w:t>
            </w:r>
            <w:r>
              <w:rPr>
                <w:rFonts w:ascii="宋体" w:hAnsi="宋体" w:eastAsia="宋体" w:cs="宋体"/>
                <w:spacing w:val="-2"/>
                <w:sz w:val="21"/>
                <w:szCs w:val="21"/>
              </w:rPr>
              <w:t>休费</w:t>
            </w:r>
          </w:p>
        </w:tc>
        <w:tc>
          <w:tcPr>
            <w:tcW w:w="2040" w:type="dxa"/>
            <w:tcBorders>
              <w:top w:val="single" w:color="000000" w:sz="2" w:space="0"/>
              <w:bottom w:val="single" w:color="000000" w:sz="2" w:space="0"/>
            </w:tcBorders>
            <w:vAlign w:val="top"/>
          </w:tcPr>
          <w:p>
            <w:pPr>
              <w:spacing w:before="131"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29" w:line="184" w:lineRule="auto"/>
              <w:ind w:left="132"/>
              <w:rPr>
                <w:rFonts w:ascii="宋体" w:hAnsi="宋体" w:eastAsia="宋体" w:cs="宋体"/>
                <w:sz w:val="21"/>
                <w:szCs w:val="21"/>
              </w:rPr>
            </w:pPr>
            <w:r>
              <w:rPr>
                <w:rFonts w:ascii="宋体" w:hAnsi="宋体" w:eastAsia="宋体" w:cs="宋体"/>
                <w:spacing w:val="-2"/>
                <w:sz w:val="21"/>
                <w:szCs w:val="21"/>
              </w:rPr>
              <w:t>30216</w:t>
            </w:r>
          </w:p>
        </w:tc>
        <w:tc>
          <w:tcPr>
            <w:tcW w:w="3464" w:type="dxa"/>
            <w:tcBorders>
              <w:top w:val="single" w:color="000000" w:sz="2" w:space="0"/>
              <w:bottom w:val="single" w:color="000000" w:sz="2" w:space="0"/>
            </w:tcBorders>
            <w:vAlign w:val="top"/>
          </w:tcPr>
          <w:p>
            <w:pPr>
              <w:spacing w:before="95" w:line="219" w:lineRule="auto"/>
              <w:ind w:left="115"/>
              <w:rPr>
                <w:rFonts w:ascii="宋体" w:hAnsi="宋体" w:eastAsia="宋体" w:cs="宋体"/>
                <w:sz w:val="21"/>
                <w:szCs w:val="21"/>
              </w:rPr>
            </w:pPr>
            <w:r>
              <w:rPr>
                <w:rFonts w:ascii="宋体" w:hAnsi="宋体" w:eastAsia="宋体" w:cs="宋体"/>
                <w:spacing w:val="-2"/>
                <w:sz w:val="21"/>
                <w:szCs w:val="21"/>
              </w:rPr>
              <w:t>培训费</w:t>
            </w:r>
          </w:p>
        </w:tc>
        <w:tc>
          <w:tcPr>
            <w:tcW w:w="2212" w:type="dxa"/>
            <w:tcBorders>
              <w:top w:val="single" w:color="000000" w:sz="2" w:space="0"/>
              <w:bottom w:val="single" w:color="000000" w:sz="2" w:space="0"/>
            </w:tcBorders>
            <w:vAlign w:val="top"/>
          </w:tcPr>
          <w:p>
            <w:pPr>
              <w:spacing w:before="131"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spacing w:before="147" w:line="183" w:lineRule="auto"/>
              <w:ind w:left="117"/>
              <w:rPr>
                <w:rFonts w:ascii="宋体" w:hAnsi="宋体" w:eastAsia="宋体" w:cs="宋体"/>
                <w:sz w:val="21"/>
                <w:szCs w:val="21"/>
              </w:rPr>
            </w:pPr>
            <w:r>
              <w:rPr>
                <w:rFonts w:ascii="宋体" w:hAnsi="宋体" w:eastAsia="宋体" w:cs="宋体"/>
                <w:spacing w:val="-2"/>
                <w:sz w:val="21"/>
                <w:szCs w:val="21"/>
              </w:rPr>
              <w:t>30302</w:t>
            </w:r>
          </w:p>
        </w:tc>
        <w:tc>
          <w:tcPr>
            <w:tcW w:w="3674" w:type="dxa"/>
            <w:tcBorders>
              <w:top w:val="single" w:color="000000" w:sz="2" w:space="0"/>
              <w:bottom w:val="single" w:color="000000" w:sz="2" w:space="0"/>
            </w:tcBorders>
            <w:vAlign w:val="top"/>
          </w:tcPr>
          <w:p>
            <w:pPr>
              <w:spacing w:before="112" w:line="219" w:lineRule="auto"/>
              <w:ind w:left="107"/>
              <w:rPr>
                <w:rFonts w:ascii="宋体" w:hAnsi="宋体" w:eastAsia="宋体" w:cs="宋体"/>
                <w:sz w:val="21"/>
                <w:szCs w:val="21"/>
              </w:rPr>
            </w:pPr>
            <w:r>
              <w:rPr>
                <w:rFonts w:ascii="宋体" w:hAnsi="宋体" w:eastAsia="宋体" w:cs="宋体"/>
                <w:spacing w:val="-2"/>
                <w:sz w:val="21"/>
                <w:szCs w:val="21"/>
              </w:rPr>
              <w:t>退休费</w:t>
            </w:r>
          </w:p>
        </w:tc>
        <w:tc>
          <w:tcPr>
            <w:tcW w:w="2040" w:type="dxa"/>
            <w:tcBorders>
              <w:top w:val="single" w:color="000000" w:sz="2" w:space="0"/>
              <w:bottom w:val="single" w:color="000000" w:sz="2" w:space="0"/>
            </w:tcBorders>
            <w:vAlign w:val="top"/>
          </w:tcPr>
          <w:p>
            <w:pPr>
              <w:spacing w:before="147"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45" w:line="184" w:lineRule="auto"/>
              <w:ind w:left="132"/>
              <w:rPr>
                <w:rFonts w:ascii="宋体" w:hAnsi="宋体" w:eastAsia="宋体" w:cs="宋体"/>
                <w:sz w:val="21"/>
                <w:szCs w:val="21"/>
              </w:rPr>
            </w:pPr>
            <w:r>
              <w:rPr>
                <w:rFonts w:ascii="宋体" w:hAnsi="宋体" w:eastAsia="宋体" w:cs="宋体"/>
                <w:spacing w:val="-2"/>
                <w:sz w:val="21"/>
                <w:szCs w:val="21"/>
              </w:rPr>
              <w:t>30217</w:t>
            </w:r>
          </w:p>
        </w:tc>
        <w:tc>
          <w:tcPr>
            <w:tcW w:w="3464" w:type="dxa"/>
            <w:tcBorders>
              <w:top w:val="single" w:color="000000" w:sz="2" w:space="0"/>
              <w:bottom w:val="single" w:color="000000" w:sz="2" w:space="0"/>
            </w:tcBorders>
            <w:vAlign w:val="top"/>
          </w:tcPr>
          <w:p>
            <w:pPr>
              <w:spacing w:before="112" w:line="219" w:lineRule="auto"/>
              <w:ind w:left="120"/>
              <w:rPr>
                <w:rFonts w:ascii="宋体" w:hAnsi="宋体" w:eastAsia="宋体" w:cs="宋体"/>
                <w:sz w:val="21"/>
                <w:szCs w:val="21"/>
              </w:rPr>
            </w:pPr>
            <w:r>
              <w:rPr>
                <w:rFonts w:ascii="宋体" w:hAnsi="宋体" w:eastAsia="宋体" w:cs="宋体"/>
                <w:spacing w:val="-4"/>
                <w:sz w:val="21"/>
                <w:szCs w:val="21"/>
              </w:rPr>
              <w:t>公</w:t>
            </w:r>
            <w:r>
              <w:rPr>
                <w:rFonts w:ascii="宋体" w:hAnsi="宋体" w:eastAsia="宋体" w:cs="宋体"/>
                <w:spacing w:val="-2"/>
                <w:sz w:val="21"/>
                <w:szCs w:val="21"/>
              </w:rPr>
              <w:t>务接待费</w:t>
            </w:r>
          </w:p>
        </w:tc>
        <w:tc>
          <w:tcPr>
            <w:tcW w:w="2212" w:type="dxa"/>
            <w:tcBorders>
              <w:top w:val="single" w:color="000000" w:sz="2" w:space="0"/>
              <w:bottom w:val="single" w:color="000000" w:sz="2" w:space="0"/>
            </w:tcBorders>
            <w:vAlign w:val="top"/>
          </w:tcPr>
          <w:p>
            <w:pPr>
              <w:spacing w:before="147"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32" w:line="183" w:lineRule="auto"/>
              <w:ind w:left="117"/>
              <w:rPr>
                <w:rFonts w:ascii="宋体" w:hAnsi="宋体" w:eastAsia="宋体" w:cs="宋体"/>
                <w:sz w:val="21"/>
                <w:szCs w:val="21"/>
              </w:rPr>
            </w:pPr>
            <w:r>
              <w:rPr>
                <w:rFonts w:ascii="宋体" w:hAnsi="宋体" w:eastAsia="宋体" w:cs="宋体"/>
                <w:spacing w:val="-2"/>
                <w:sz w:val="21"/>
                <w:szCs w:val="21"/>
              </w:rPr>
              <w:t>30303</w:t>
            </w:r>
          </w:p>
        </w:tc>
        <w:tc>
          <w:tcPr>
            <w:tcW w:w="3674" w:type="dxa"/>
            <w:tcBorders>
              <w:top w:val="single" w:color="000000" w:sz="2" w:space="0"/>
              <w:bottom w:val="single" w:color="000000" w:sz="2" w:space="0"/>
            </w:tcBorders>
            <w:vAlign w:val="top"/>
          </w:tcPr>
          <w:p>
            <w:pPr>
              <w:spacing w:before="97" w:line="219" w:lineRule="auto"/>
              <w:ind w:left="107"/>
              <w:rPr>
                <w:rFonts w:ascii="宋体" w:hAnsi="宋体" w:eastAsia="宋体" w:cs="宋体"/>
                <w:sz w:val="21"/>
                <w:szCs w:val="21"/>
              </w:rPr>
            </w:pPr>
            <w:r>
              <w:rPr>
                <w:rFonts w:ascii="宋体" w:hAnsi="宋体" w:eastAsia="宋体" w:cs="宋体"/>
                <w:spacing w:val="36"/>
                <w:sz w:val="21"/>
                <w:szCs w:val="21"/>
              </w:rPr>
              <w:t>退</w:t>
            </w:r>
            <w:r>
              <w:rPr>
                <w:rFonts w:ascii="宋体" w:hAnsi="宋体" w:eastAsia="宋体" w:cs="宋体"/>
                <w:spacing w:val="33"/>
                <w:sz w:val="21"/>
                <w:szCs w:val="21"/>
              </w:rPr>
              <w:t>职(役)费</w:t>
            </w:r>
          </w:p>
        </w:tc>
        <w:tc>
          <w:tcPr>
            <w:tcW w:w="2040" w:type="dxa"/>
            <w:tcBorders>
              <w:top w:val="single" w:color="000000" w:sz="2" w:space="0"/>
              <w:bottom w:val="single" w:color="000000" w:sz="2" w:space="0"/>
            </w:tcBorders>
            <w:vAlign w:val="top"/>
          </w:tcPr>
          <w:p>
            <w:pPr>
              <w:spacing w:before="132"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31" w:line="184" w:lineRule="auto"/>
              <w:ind w:left="132"/>
              <w:rPr>
                <w:rFonts w:ascii="宋体" w:hAnsi="宋体" w:eastAsia="宋体" w:cs="宋体"/>
                <w:sz w:val="21"/>
                <w:szCs w:val="21"/>
              </w:rPr>
            </w:pPr>
            <w:r>
              <w:rPr>
                <w:rFonts w:ascii="宋体" w:hAnsi="宋体" w:eastAsia="宋体" w:cs="宋体"/>
                <w:spacing w:val="-2"/>
                <w:sz w:val="21"/>
                <w:szCs w:val="21"/>
              </w:rPr>
              <w:t>30218</w:t>
            </w:r>
          </w:p>
        </w:tc>
        <w:tc>
          <w:tcPr>
            <w:tcW w:w="3464" w:type="dxa"/>
            <w:tcBorders>
              <w:top w:val="single" w:color="000000" w:sz="2" w:space="0"/>
              <w:bottom w:val="single" w:color="000000" w:sz="2" w:space="0"/>
            </w:tcBorders>
            <w:vAlign w:val="top"/>
          </w:tcPr>
          <w:p>
            <w:pPr>
              <w:spacing w:before="96" w:line="219" w:lineRule="auto"/>
              <w:ind w:left="115"/>
              <w:rPr>
                <w:rFonts w:ascii="宋体" w:hAnsi="宋体" w:eastAsia="宋体" w:cs="宋体"/>
                <w:sz w:val="21"/>
                <w:szCs w:val="21"/>
              </w:rPr>
            </w:pPr>
            <w:r>
              <w:rPr>
                <w:rFonts w:ascii="宋体" w:hAnsi="宋体" w:eastAsia="宋体" w:cs="宋体"/>
                <w:spacing w:val="-2"/>
                <w:sz w:val="21"/>
                <w:szCs w:val="21"/>
              </w:rPr>
              <w:t>专用</w:t>
            </w:r>
            <w:r>
              <w:rPr>
                <w:rFonts w:ascii="宋体" w:hAnsi="宋体" w:eastAsia="宋体" w:cs="宋体"/>
                <w:spacing w:val="-1"/>
                <w:sz w:val="21"/>
                <w:szCs w:val="21"/>
              </w:rPr>
              <w:t>材料费</w:t>
            </w:r>
          </w:p>
        </w:tc>
        <w:tc>
          <w:tcPr>
            <w:tcW w:w="2212" w:type="dxa"/>
            <w:tcBorders>
              <w:top w:val="single" w:color="000000" w:sz="2" w:space="0"/>
              <w:bottom w:val="single" w:color="000000" w:sz="2" w:space="0"/>
            </w:tcBorders>
            <w:vAlign w:val="top"/>
          </w:tcPr>
          <w:p>
            <w:pPr>
              <w:spacing w:before="132" w:line="182" w:lineRule="auto"/>
              <w:ind w:right="103"/>
              <w:jc w:val="right"/>
              <w:rPr>
                <w:rFonts w:ascii="宋体" w:hAnsi="宋体" w:eastAsia="宋体" w:cs="宋体"/>
                <w:sz w:val="21"/>
                <w:szCs w:val="21"/>
              </w:rPr>
            </w:pPr>
            <w:r>
              <w:rPr>
                <w:rFonts w:ascii="宋体" w:hAnsi="宋体" w:eastAsia="宋体" w:cs="宋体"/>
                <w:spacing w:val="-2"/>
                <w:sz w:val="21"/>
                <w:szCs w:val="21"/>
              </w:rPr>
              <w:t>4.</w:t>
            </w:r>
            <w:r>
              <w:rPr>
                <w:rFonts w:ascii="宋体" w:hAnsi="宋体" w:eastAsia="宋体" w:cs="宋体"/>
                <w:spacing w:val="-1"/>
                <w:sz w:val="21"/>
                <w:szCs w:val="21"/>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48" w:line="183" w:lineRule="auto"/>
              <w:ind w:left="117"/>
              <w:rPr>
                <w:rFonts w:ascii="宋体" w:hAnsi="宋体" w:eastAsia="宋体" w:cs="宋体"/>
                <w:sz w:val="21"/>
                <w:szCs w:val="21"/>
              </w:rPr>
            </w:pPr>
            <w:r>
              <w:rPr>
                <w:rFonts w:ascii="宋体" w:hAnsi="宋体" w:eastAsia="宋体" w:cs="宋体"/>
                <w:spacing w:val="-2"/>
                <w:sz w:val="21"/>
                <w:szCs w:val="21"/>
              </w:rPr>
              <w:t>30304</w:t>
            </w:r>
          </w:p>
        </w:tc>
        <w:tc>
          <w:tcPr>
            <w:tcW w:w="3674" w:type="dxa"/>
            <w:tcBorders>
              <w:top w:val="single" w:color="000000" w:sz="2" w:space="0"/>
              <w:bottom w:val="single" w:color="000000" w:sz="2" w:space="0"/>
            </w:tcBorders>
            <w:vAlign w:val="top"/>
          </w:tcPr>
          <w:p>
            <w:pPr>
              <w:spacing w:before="112" w:line="220" w:lineRule="auto"/>
              <w:ind w:left="105"/>
              <w:rPr>
                <w:rFonts w:ascii="宋体" w:hAnsi="宋体" w:eastAsia="宋体" w:cs="宋体"/>
                <w:sz w:val="21"/>
                <w:szCs w:val="21"/>
              </w:rPr>
            </w:pPr>
            <w:r>
              <w:rPr>
                <w:rFonts w:ascii="宋体" w:hAnsi="宋体" w:eastAsia="宋体" w:cs="宋体"/>
                <w:spacing w:val="-2"/>
                <w:sz w:val="21"/>
                <w:szCs w:val="21"/>
              </w:rPr>
              <w:t>抚恤</w:t>
            </w:r>
            <w:r>
              <w:rPr>
                <w:rFonts w:ascii="宋体" w:hAnsi="宋体" w:eastAsia="宋体" w:cs="宋体"/>
                <w:spacing w:val="-1"/>
                <w:sz w:val="21"/>
                <w:szCs w:val="21"/>
              </w:rPr>
              <w:t>金</w:t>
            </w:r>
          </w:p>
        </w:tc>
        <w:tc>
          <w:tcPr>
            <w:tcW w:w="2040" w:type="dxa"/>
            <w:tcBorders>
              <w:top w:val="single" w:color="000000" w:sz="2" w:space="0"/>
              <w:bottom w:val="single" w:color="000000" w:sz="2" w:space="0"/>
            </w:tcBorders>
            <w:vAlign w:val="top"/>
          </w:tcPr>
          <w:p>
            <w:pPr>
              <w:spacing w:before="148"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48" w:line="183" w:lineRule="auto"/>
              <w:ind w:left="132"/>
              <w:rPr>
                <w:rFonts w:ascii="宋体" w:hAnsi="宋体" w:eastAsia="宋体" w:cs="宋体"/>
                <w:sz w:val="21"/>
                <w:szCs w:val="21"/>
              </w:rPr>
            </w:pPr>
            <w:r>
              <w:rPr>
                <w:rFonts w:ascii="宋体" w:hAnsi="宋体" w:eastAsia="宋体" w:cs="宋体"/>
                <w:spacing w:val="-2"/>
                <w:sz w:val="21"/>
                <w:szCs w:val="21"/>
              </w:rPr>
              <w:t>30224</w:t>
            </w:r>
          </w:p>
        </w:tc>
        <w:tc>
          <w:tcPr>
            <w:tcW w:w="3464" w:type="dxa"/>
            <w:tcBorders>
              <w:top w:val="single" w:color="000000" w:sz="2" w:space="0"/>
              <w:bottom w:val="single" w:color="000000" w:sz="2" w:space="0"/>
            </w:tcBorders>
            <w:vAlign w:val="top"/>
          </w:tcPr>
          <w:p>
            <w:pPr>
              <w:spacing w:before="113" w:line="219" w:lineRule="auto"/>
              <w:ind w:left="114"/>
              <w:rPr>
                <w:rFonts w:ascii="宋体" w:hAnsi="宋体" w:eastAsia="宋体" w:cs="宋体"/>
                <w:sz w:val="21"/>
                <w:szCs w:val="21"/>
              </w:rPr>
            </w:pPr>
            <w:r>
              <w:rPr>
                <w:rFonts w:ascii="宋体" w:hAnsi="宋体" w:eastAsia="宋体" w:cs="宋体"/>
                <w:spacing w:val="-2"/>
                <w:sz w:val="21"/>
                <w:szCs w:val="21"/>
              </w:rPr>
              <w:t>被装</w:t>
            </w:r>
            <w:r>
              <w:rPr>
                <w:rFonts w:ascii="宋体" w:hAnsi="宋体" w:eastAsia="宋体" w:cs="宋体"/>
                <w:spacing w:val="-1"/>
                <w:sz w:val="21"/>
                <w:szCs w:val="21"/>
              </w:rPr>
              <w:t>购置费</w:t>
            </w:r>
          </w:p>
        </w:tc>
        <w:tc>
          <w:tcPr>
            <w:tcW w:w="2212" w:type="dxa"/>
            <w:tcBorders>
              <w:top w:val="single" w:color="000000" w:sz="2" w:space="0"/>
              <w:bottom w:val="single" w:color="000000" w:sz="2" w:space="0"/>
            </w:tcBorders>
            <w:vAlign w:val="top"/>
          </w:tcPr>
          <w:p>
            <w:pPr>
              <w:spacing w:before="14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spacing w:before="148" w:line="183" w:lineRule="auto"/>
              <w:ind w:left="117"/>
              <w:rPr>
                <w:rFonts w:ascii="宋体" w:hAnsi="宋体" w:eastAsia="宋体" w:cs="宋体"/>
                <w:sz w:val="21"/>
                <w:szCs w:val="21"/>
              </w:rPr>
            </w:pPr>
            <w:r>
              <w:rPr>
                <w:rFonts w:ascii="宋体" w:hAnsi="宋体" w:eastAsia="宋体" w:cs="宋体"/>
                <w:spacing w:val="-2"/>
                <w:sz w:val="21"/>
                <w:szCs w:val="21"/>
              </w:rPr>
              <w:t>30305</w:t>
            </w:r>
          </w:p>
        </w:tc>
        <w:tc>
          <w:tcPr>
            <w:tcW w:w="3674" w:type="dxa"/>
            <w:tcBorders>
              <w:top w:val="single" w:color="000000" w:sz="2" w:space="0"/>
              <w:bottom w:val="single" w:color="000000" w:sz="2" w:space="0"/>
            </w:tcBorders>
            <w:vAlign w:val="top"/>
          </w:tcPr>
          <w:p>
            <w:pPr>
              <w:spacing w:before="112" w:line="221" w:lineRule="auto"/>
              <w:ind w:left="108"/>
              <w:rPr>
                <w:rFonts w:ascii="宋体" w:hAnsi="宋体" w:eastAsia="宋体" w:cs="宋体"/>
                <w:sz w:val="21"/>
                <w:szCs w:val="21"/>
              </w:rPr>
            </w:pPr>
            <w:r>
              <w:rPr>
                <w:rFonts w:ascii="宋体" w:hAnsi="宋体" w:eastAsia="宋体" w:cs="宋体"/>
                <w:spacing w:val="-2"/>
                <w:sz w:val="21"/>
                <w:szCs w:val="21"/>
              </w:rPr>
              <w:t>生活补助</w:t>
            </w:r>
          </w:p>
        </w:tc>
        <w:tc>
          <w:tcPr>
            <w:tcW w:w="2040" w:type="dxa"/>
            <w:tcBorders>
              <w:top w:val="single" w:color="000000" w:sz="2" w:space="0"/>
              <w:bottom w:val="single" w:color="000000" w:sz="2" w:space="0"/>
            </w:tcBorders>
            <w:vAlign w:val="top"/>
          </w:tcPr>
          <w:p>
            <w:pPr>
              <w:spacing w:before="148"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48" w:line="183" w:lineRule="auto"/>
              <w:ind w:left="132"/>
              <w:rPr>
                <w:rFonts w:ascii="宋体" w:hAnsi="宋体" w:eastAsia="宋体" w:cs="宋体"/>
                <w:sz w:val="21"/>
                <w:szCs w:val="21"/>
              </w:rPr>
            </w:pPr>
            <w:r>
              <w:rPr>
                <w:rFonts w:ascii="宋体" w:hAnsi="宋体" w:eastAsia="宋体" w:cs="宋体"/>
                <w:spacing w:val="-2"/>
                <w:sz w:val="21"/>
                <w:szCs w:val="21"/>
              </w:rPr>
              <w:t>30225</w:t>
            </w:r>
          </w:p>
        </w:tc>
        <w:tc>
          <w:tcPr>
            <w:tcW w:w="3464" w:type="dxa"/>
            <w:tcBorders>
              <w:top w:val="single" w:color="000000" w:sz="2" w:space="0"/>
              <w:bottom w:val="single" w:color="000000" w:sz="2" w:space="0"/>
            </w:tcBorders>
            <w:vAlign w:val="top"/>
          </w:tcPr>
          <w:p>
            <w:pPr>
              <w:spacing w:before="112" w:line="219" w:lineRule="auto"/>
              <w:ind w:left="115"/>
              <w:rPr>
                <w:rFonts w:ascii="宋体" w:hAnsi="宋体" w:eastAsia="宋体" w:cs="宋体"/>
                <w:sz w:val="21"/>
                <w:szCs w:val="21"/>
              </w:rPr>
            </w:pPr>
            <w:r>
              <w:rPr>
                <w:rFonts w:ascii="宋体" w:hAnsi="宋体" w:eastAsia="宋体" w:cs="宋体"/>
                <w:spacing w:val="-2"/>
                <w:sz w:val="21"/>
                <w:szCs w:val="21"/>
              </w:rPr>
              <w:t>专用</w:t>
            </w:r>
            <w:r>
              <w:rPr>
                <w:rFonts w:ascii="宋体" w:hAnsi="宋体" w:eastAsia="宋体" w:cs="宋体"/>
                <w:spacing w:val="-1"/>
                <w:sz w:val="21"/>
                <w:szCs w:val="21"/>
              </w:rPr>
              <w:t>燃料费</w:t>
            </w:r>
          </w:p>
        </w:tc>
        <w:tc>
          <w:tcPr>
            <w:tcW w:w="2212" w:type="dxa"/>
            <w:tcBorders>
              <w:top w:val="single" w:color="000000" w:sz="2" w:space="0"/>
              <w:bottom w:val="single" w:color="000000" w:sz="2" w:space="0"/>
            </w:tcBorders>
            <w:vAlign w:val="top"/>
          </w:tcPr>
          <w:p>
            <w:pPr>
              <w:spacing w:before="14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33" w:line="183" w:lineRule="auto"/>
              <w:ind w:left="117"/>
              <w:rPr>
                <w:rFonts w:ascii="宋体" w:hAnsi="宋体" w:eastAsia="宋体" w:cs="宋体"/>
                <w:sz w:val="21"/>
                <w:szCs w:val="21"/>
              </w:rPr>
            </w:pPr>
            <w:r>
              <w:rPr>
                <w:rFonts w:ascii="宋体" w:hAnsi="宋体" w:eastAsia="宋体" w:cs="宋体"/>
                <w:spacing w:val="-2"/>
                <w:sz w:val="21"/>
                <w:szCs w:val="21"/>
              </w:rPr>
              <w:t>30306</w:t>
            </w:r>
          </w:p>
        </w:tc>
        <w:tc>
          <w:tcPr>
            <w:tcW w:w="3674" w:type="dxa"/>
            <w:tcBorders>
              <w:top w:val="single" w:color="000000" w:sz="2" w:space="0"/>
              <w:bottom w:val="single" w:color="000000" w:sz="2" w:space="0"/>
            </w:tcBorders>
            <w:vAlign w:val="top"/>
          </w:tcPr>
          <w:p>
            <w:pPr>
              <w:spacing w:before="98" w:line="219" w:lineRule="auto"/>
              <w:ind w:left="108"/>
              <w:rPr>
                <w:rFonts w:ascii="宋体" w:hAnsi="宋体" w:eastAsia="宋体" w:cs="宋体"/>
                <w:sz w:val="21"/>
                <w:szCs w:val="21"/>
              </w:rPr>
            </w:pPr>
            <w:r>
              <w:rPr>
                <w:rFonts w:ascii="宋体" w:hAnsi="宋体" w:eastAsia="宋体" w:cs="宋体"/>
                <w:spacing w:val="-3"/>
                <w:sz w:val="21"/>
                <w:szCs w:val="21"/>
              </w:rPr>
              <w:t>救</w:t>
            </w:r>
            <w:r>
              <w:rPr>
                <w:rFonts w:ascii="宋体" w:hAnsi="宋体" w:eastAsia="宋体" w:cs="宋体"/>
                <w:spacing w:val="-2"/>
                <w:sz w:val="21"/>
                <w:szCs w:val="21"/>
              </w:rPr>
              <w:t>济费</w:t>
            </w:r>
          </w:p>
        </w:tc>
        <w:tc>
          <w:tcPr>
            <w:tcW w:w="2040" w:type="dxa"/>
            <w:tcBorders>
              <w:top w:val="single" w:color="000000" w:sz="2" w:space="0"/>
              <w:bottom w:val="single" w:color="000000" w:sz="2" w:space="0"/>
            </w:tcBorders>
            <w:vAlign w:val="top"/>
          </w:tcPr>
          <w:p>
            <w:pPr>
              <w:spacing w:before="134"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33" w:line="183" w:lineRule="auto"/>
              <w:ind w:left="132"/>
              <w:rPr>
                <w:rFonts w:ascii="宋体" w:hAnsi="宋体" w:eastAsia="宋体" w:cs="宋体"/>
                <w:sz w:val="21"/>
                <w:szCs w:val="21"/>
              </w:rPr>
            </w:pPr>
            <w:r>
              <w:rPr>
                <w:rFonts w:ascii="宋体" w:hAnsi="宋体" w:eastAsia="宋体" w:cs="宋体"/>
                <w:spacing w:val="-2"/>
                <w:sz w:val="21"/>
                <w:szCs w:val="21"/>
              </w:rPr>
              <w:t>30226</w:t>
            </w:r>
          </w:p>
        </w:tc>
        <w:tc>
          <w:tcPr>
            <w:tcW w:w="3464" w:type="dxa"/>
            <w:tcBorders>
              <w:top w:val="single" w:color="000000" w:sz="2" w:space="0"/>
              <w:bottom w:val="single" w:color="000000" w:sz="2" w:space="0"/>
            </w:tcBorders>
            <w:vAlign w:val="top"/>
          </w:tcPr>
          <w:p>
            <w:pPr>
              <w:spacing w:before="98" w:line="219" w:lineRule="auto"/>
              <w:ind w:left="119"/>
              <w:rPr>
                <w:rFonts w:ascii="宋体" w:hAnsi="宋体" w:eastAsia="宋体" w:cs="宋体"/>
                <w:sz w:val="21"/>
                <w:szCs w:val="21"/>
              </w:rPr>
            </w:pPr>
            <w:r>
              <w:rPr>
                <w:rFonts w:ascii="宋体" w:hAnsi="宋体" w:eastAsia="宋体" w:cs="宋体"/>
                <w:spacing w:val="-3"/>
                <w:sz w:val="21"/>
                <w:szCs w:val="21"/>
              </w:rPr>
              <w:t>劳务费</w:t>
            </w:r>
          </w:p>
        </w:tc>
        <w:tc>
          <w:tcPr>
            <w:tcW w:w="2212" w:type="dxa"/>
            <w:tcBorders>
              <w:top w:val="single" w:color="000000" w:sz="2" w:space="0"/>
              <w:bottom w:val="single" w:color="000000" w:sz="2" w:space="0"/>
            </w:tcBorders>
            <w:vAlign w:val="top"/>
          </w:tcPr>
          <w:p>
            <w:pPr>
              <w:spacing w:before="13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373" w:type="dxa"/>
            <w:tcBorders>
              <w:top w:val="single" w:color="000000" w:sz="2" w:space="0"/>
              <w:bottom w:val="single" w:color="000000" w:sz="2" w:space="0"/>
            </w:tcBorders>
            <w:vAlign w:val="top"/>
          </w:tcPr>
          <w:p>
            <w:pPr>
              <w:spacing w:before="149" w:line="183" w:lineRule="auto"/>
              <w:ind w:left="117"/>
              <w:rPr>
                <w:rFonts w:ascii="宋体" w:hAnsi="宋体" w:eastAsia="宋体" w:cs="宋体"/>
                <w:sz w:val="21"/>
                <w:szCs w:val="21"/>
              </w:rPr>
            </w:pPr>
            <w:r>
              <w:rPr>
                <w:rFonts w:ascii="宋体" w:hAnsi="宋体" w:eastAsia="宋体" w:cs="宋体"/>
                <w:spacing w:val="-2"/>
                <w:sz w:val="21"/>
                <w:szCs w:val="21"/>
              </w:rPr>
              <w:t>30307</w:t>
            </w:r>
          </w:p>
        </w:tc>
        <w:tc>
          <w:tcPr>
            <w:tcW w:w="3674" w:type="dxa"/>
            <w:tcBorders>
              <w:top w:val="single" w:color="000000" w:sz="2" w:space="0"/>
              <w:bottom w:val="single" w:color="000000" w:sz="2" w:space="0"/>
            </w:tcBorders>
            <w:vAlign w:val="top"/>
          </w:tcPr>
          <w:p>
            <w:pPr>
              <w:spacing w:before="114" w:line="219" w:lineRule="auto"/>
              <w:ind w:left="116"/>
              <w:rPr>
                <w:rFonts w:ascii="宋体" w:hAnsi="宋体" w:eastAsia="宋体" w:cs="宋体"/>
                <w:sz w:val="21"/>
                <w:szCs w:val="21"/>
              </w:rPr>
            </w:pPr>
            <w:r>
              <w:rPr>
                <w:rFonts w:ascii="宋体" w:hAnsi="宋体" w:eastAsia="宋体" w:cs="宋体"/>
                <w:spacing w:val="-3"/>
                <w:sz w:val="21"/>
                <w:szCs w:val="21"/>
              </w:rPr>
              <w:t>医疗费补助</w:t>
            </w:r>
          </w:p>
        </w:tc>
        <w:tc>
          <w:tcPr>
            <w:tcW w:w="2040" w:type="dxa"/>
            <w:tcBorders>
              <w:top w:val="single" w:color="000000" w:sz="2" w:space="0"/>
              <w:bottom w:val="single" w:color="000000" w:sz="2" w:space="0"/>
            </w:tcBorders>
            <w:vAlign w:val="top"/>
          </w:tcPr>
          <w:p>
            <w:pPr>
              <w:spacing w:before="149"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49" w:line="183" w:lineRule="auto"/>
              <w:ind w:left="132"/>
              <w:rPr>
                <w:rFonts w:ascii="宋体" w:hAnsi="宋体" w:eastAsia="宋体" w:cs="宋体"/>
                <w:sz w:val="21"/>
                <w:szCs w:val="21"/>
              </w:rPr>
            </w:pPr>
            <w:r>
              <w:rPr>
                <w:rFonts w:ascii="宋体" w:hAnsi="宋体" w:eastAsia="宋体" w:cs="宋体"/>
                <w:spacing w:val="-2"/>
                <w:sz w:val="21"/>
                <w:szCs w:val="21"/>
              </w:rPr>
              <w:t>30227</w:t>
            </w:r>
          </w:p>
        </w:tc>
        <w:tc>
          <w:tcPr>
            <w:tcW w:w="3464" w:type="dxa"/>
            <w:tcBorders>
              <w:top w:val="single" w:color="000000" w:sz="2" w:space="0"/>
              <w:bottom w:val="single" w:color="000000" w:sz="2" w:space="0"/>
            </w:tcBorders>
            <w:vAlign w:val="top"/>
          </w:tcPr>
          <w:p>
            <w:pPr>
              <w:spacing w:before="114" w:line="216" w:lineRule="auto"/>
              <w:ind w:left="113"/>
              <w:rPr>
                <w:rFonts w:ascii="宋体" w:hAnsi="宋体" w:eastAsia="宋体" w:cs="宋体"/>
                <w:sz w:val="21"/>
                <w:szCs w:val="21"/>
              </w:rPr>
            </w:pPr>
            <w:r>
              <w:rPr>
                <w:rFonts w:ascii="宋体" w:hAnsi="宋体" w:eastAsia="宋体" w:cs="宋体"/>
                <w:spacing w:val="-2"/>
                <w:sz w:val="21"/>
                <w:szCs w:val="21"/>
              </w:rPr>
              <w:t>委</w:t>
            </w:r>
            <w:r>
              <w:rPr>
                <w:rFonts w:ascii="宋体" w:hAnsi="宋体" w:eastAsia="宋体" w:cs="宋体"/>
                <w:spacing w:val="-1"/>
                <w:sz w:val="21"/>
                <w:szCs w:val="21"/>
              </w:rPr>
              <w:t>托业务费</w:t>
            </w:r>
          </w:p>
        </w:tc>
        <w:tc>
          <w:tcPr>
            <w:tcW w:w="2212" w:type="dxa"/>
            <w:tcBorders>
              <w:top w:val="single" w:color="000000" w:sz="2" w:space="0"/>
              <w:bottom w:val="single" w:color="000000" w:sz="2" w:space="0"/>
            </w:tcBorders>
            <w:vAlign w:val="top"/>
          </w:tcPr>
          <w:p>
            <w:pPr>
              <w:spacing w:before="149"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73" w:type="dxa"/>
            <w:tcBorders>
              <w:top w:val="single" w:color="000000" w:sz="2" w:space="0"/>
              <w:bottom w:val="single" w:color="000000" w:sz="2" w:space="0"/>
            </w:tcBorders>
            <w:vAlign w:val="top"/>
          </w:tcPr>
          <w:p>
            <w:pPr>
              <w:spacing w:before="134" w:line="183" w:lineRule="auto"/>
              <w:ind w:left="117"/>
              <w:rPr>
                <w:rFonts w:ascii="宋体" w:hAnsi="宋体" w:eastAsia="宋体" w:cs="宋体"/>
                <w:sz w:val="21"/>
                <w:szCs w:val="21"/>
              </w:rPr>
            </w:pPr>
            <w:r>
              <w:rPr>
                <w:rFonts w:ascii="宋体" w:hAnsi="宋体" w:eastAsia="宋体" w:cs="宋体"/>
                <w:spacing w:val="-2"/>
                <w:sz w:val="21"/>
                <w:szCs w:val="21"/>
              </w:rPr>
              <w:t>30308</w:t>
            </w:r>
          </w:p>
        </w:tc>
        <w:tc>
          <w:tcPr>
            <w:tcW w:w="3674" w:type="dxa"/>
            <w:tcBorders>
              <w:top w:val="single" w:color="000000" w:sz="2" w:space="0"/>
              <w:bottom w:val="single" w:color="000000" w:sz="2" w:space="0"/>
            </w:tcBorders>
            <w:vAlign w:val="top"/>
          </w:tcPr>
          <w:p>
            <w:pPr>
              <w:spacing w:before="98" w:line="221" w:lineRule="auto"/>
              <w:ind w:left="106"/>
              <w:rPr>
                <w:rFonts w:ascii="宋体" w:hAnsi="宋体" w:eastAsia="宋体" w:cs="宋体"/>
                <w:sz w:val="21"/>
                <w:szCs w:val="21"/>
              </w:rPr>
            </w:pPr>
            <w:r>
              <w:rPr>
                <w:rFonts w:ascii="宋体" w:hAnsi="宋体" w:eastAsia="宋体" w:cs="宋体"/>
                <w:spacing w:val="-2"/>
                <w:sz w:val="21"/>
                <w:szCs w:val="21"/>
              </w:rPr>
              <w:t>助学金</w:t>
            </w:r>
          </w:p>
        </w:tc>
        <w:tc>
          <w:tcPr>
            <w:tcW w:w="2040" w:type="dxa"/>
            <w:tcBorders>
              <w:top w:val="single" w:color="000000" w:sz="2" w:space="0"/>
              <w:bottom w:val="single" w:color="000000" w:sz="2" w:space="0"/>
            </w:tcBorders>
            <w:vAlign w:val="top"/>
          </w:tcPr>
          <w:p>
            <w:pPr>
              <w:spacing w:before="134"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34" w:line="183" w:lineRule="auto"/>
              <w:ind w:left="132"/>
              <w:rPr>
                <w:rFonts w:ascii="宋体" w:hAnsi="宋体" w:eastAsia="宋体" w:cs="宋体"/>
                <w:sz w:val="21"/>
                <w:szCs w:val="21"/>
              </w:rPr>
            </w:pPr>
            <w:r>
              <w:rPr>
                <w:rFonts w:ascii="宋体" w:hAnsi="宋体" w:eastAsia="宋体" w:cs="宋体"/>
                <w:spacing w:val="-2"/>
                <w:sz w:val="21"/>
                <w:szCs w:val="21"/>
              </w:rPr>
              <w:t>30228</w:t>
            </w:r>
          </w:p>
        </w:tc>
        <w:tc>
          <w:tcPr>
            <w:tcW w:w="3464" w:type="dxa"/>
            <w:tcBorders>
              <w:top w:val="single" w:color="000000" w:sz="2" w:space="0"/>
              <w:bottom w:val="single" w:color="000000" w:sz="2" w:space="0"/>
            </w:tcBorders>
            <w:vAlign w:val="top"/>
          </w:tcPr>
          <w:p>
            <w:pPr>
              <w:spacing w:before="99" w:line="216" w:lineRule="auto"/>
              <w:ind w:left="116"/>
              <w:rPr>
                <w:rFonts w:ascii="宋体" w:hAnsi="宋体" w:eastAsia="宋体" w:cs="宋体"/>
                <w:sz w:val="21"/>
                <w:szCs w:val="21"/>
              </w:rPr>
            </w:pPr>
            <w:r>
              <w:rPr>
                <w:rFonts w:ascii="宋体" w:hAnsi="宋体" w:eastAsia="宋体" w:cs="宋体"/>
                <w:spacing w:val="-2"/>
                <w:sz w:val="21"/>
                <w:szCs w:val="21"/>
              </w:rPr>
              <w:t>工会经费</w:t>
            </w:r>
          </w:p>
        </w:tc>
        <w:tc>
          <w:tcPr>
            <w:tcW w:w="2212" w:type="dxa"/>
            <w:tcBorders>
              <w:top w:val="single" w:color="000000" w:sz="2" w:space="0"/>
              <w:bottom w:val="single" w:color="000000" w:sz="2" w:space="0"/>
            </w:tcBorders>
            <w:vAlign w:val="top"/>
          </w:tcPr>
          <w:p>
            <w:pPr>
              <w:spacing w:before="13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bl>
    <w:p>
      <w:pPr>
        <w:spacing w:line="14" w:lineRule="auto"/>
        <w:rPr>
          <w:rFonts w:ascii="Arial"/>
          <w:sz w:val="2"/>
        </w:rPr>
      </w:pPr>
    </w:p>
    <w:p>
      <w:pPr>
        <w:sectPr>
          <w:type w:val="continuous"/>
          <w:pgSz w:w="16845" w:h="11910"/>
          <w:pgMar w:top="1012" w:right="1320" w:bottom="0" w:left="1320" w:header="0" w:footer="0" w:gutter="0"/>
          <w:cols w:equalWidth="0" w:num="1">
            <w:col w:w="14204"/>
          </w:cols>
        </w:sectPr>
      </w:pPr>
    </w:p>
    <w:p/>
    <w:p/>
    <w:p/>
    <w:p>
      <w:pPr>
        <w:spacing w:line="119" w:lineRule="exact"/>
      </w:pPr>
    </w:p>
    <w:p>
      <w:pPr>
        <w:sectPr>
          <w:pgSz w:w="16845" w:h="11910"/>
          <w:pgMar w:top="1012" w:right="1320" w:bottom="0" w:left="1320" w:header="0" w:footer="0" w:gutter="0"/>
          <w:cols w:equalWidth="0" w:num="1">
            <w:col w:w="14204"/>
          </w:cols>
        </w:sectPr>
      </w:pPr>
    </w:p>
    <w:p>
      <w:pPr>
        <w:spacing w:line="427" w:lineRule="auto"/>
        <w:rPr>
          <w:rFonts w:ascii="Arial"/>
          <w:sz w:val="21"/>
        </w:rPr>
      </w:pPr>
    </w:p>
    <w:p>
      <w:pPr>
        <w:spacing w:before="101" w:line="222" w:lineRule="auto"/>
        <w:ind w:left="4311"/>
        <w:rPr>
          <w:rFonts w:ascii="宋体" w:hAnsi="宋体" w:eastAsia="宋体" w:cs="宋体"/>
          <w:sz w:val="31"/>
          <w:szCs w:val="31"/>
        </w:rPr>
      </w:pPr>
      <w:r>
        <w:rPr>
          <w:rFonts w:ascii="宋体" w:hAnsi="宋体" w:eastAsia="宋体" w:cs="宋体"/>
          <w:spacing w:val="28"/>
          <w:sz w:val="31"/>
          <w:szCs w:val="31"/>
          <w14:textOutline w14:w="5724" w14:cap="flat" w14:cmpd="sng">
            <w14:solidFill>
              <w14:srgbClr w14:val="000000"/>
            </w14:solidFill>
            <w14:prstDash w14:val="solid"/>
            <w14:miter w14:val="0"/>
          </w14:textOutline>
        </w:rPr>
        <w:t>一</w:t>
      </w:r>
      <w:r>
        <w:rPr>
          <w:rFonts w:ascii="宋体" w:hAnsi="宋体" w:eastAsia="宋体" w:cs="宋体"/>
          <w:spacing w:val="18"/>
          <w:sz w:val="31"/>
          <w:szCs w:val="31"/>
          <w14:textOutline w14:w="5724" w14:cap="flat" w14:cmpd="sng">
            <w14:solidFill>
              <w14:srgbClr w14:val="000000"/>
            </w14:solidFill>
            <w14:prstDash w14:val="solid"/>
            <w14:miter w14:val="0"/>
          </w14:textOutline>
        </w:rPr>
        <w:t>般公共预算财政拨款基本支出决算表</w:t>
      </w:r>
    </w:p>
    <w:p>
      <w:pPr>
        <w:spacing w:before="210"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43"/>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4"/>
          <w:sz w:val="19"/>
          <w:szCs w:val="19"/>
        </w:rPr>
        <w:t xml:space="preserve"> 6</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0" w:header="0" w:footer="0" w:gutter="0"/>
          <w:cols w:equalWidth="0" w:num="2">
            <w:col w:w="13017" w:space="100"/>
            <w:col w:w="1087"/>
          </w:cols>
        </w:sectPr>
      </w:pPr>
    </w:p>
    <w:p>
      <w:pPr>
        <w:spacing w:line="122"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3"/>
        <w:gridCol w:w="3674"/>
        <w:gridCol w:w="2040"/>
        <w:gridCol w:w="1425"/>
        <w:gridCol w:w="3464"/>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087" w:type="dxa"/>
            <w:gridSpan w:val="3"/>
            <w:tcBorders>
              <w:top w:val="single" w:color="000000" w:sz="2" w:space="0"/>
              <w:bottom w:val="single" w:color="000000" w:sz="2" w:space="0"/>
            </w:tcBorders>
            <w:vAlign w:val="top"/>
          </w:tcPr>
          <w:p>
            <w:pPr>
              <w:spacing w:before="115" w:line="219" w:lineRule="auto"/>
              <w:ind w:left="3132"/>
              <w:rPr>
                <w:rFonts w:ascii="宋体" w:hAnsi="宋体" w:eastAsia="宋体" w:cs="宋体"/>
                <w:sz w:val="21"/>
                <w:szCs w:val="21"/>
              </w:rPr>
            </w:pPr>
            <w:r>
              <w:rPr>
                <w:rFonts w:ascii="宋体" w:hAnsi="宋体" w:eastAsia="宋体" w:cs="宋体"/>
                <w:spacing w:val="-2"/>
                <w:sz w:val="21"/>
                <w:szCs w:val="21"/>
              </w:rPr>
              <w:t>人员经费</w:t>
            </w:r>
          </w:p>
        </w:tc>
        <w:tc>
          <w:tcPr>
            <w:tcW w:w="7101" w:type="dxa"/>
            <w:gridSpan w:val="3"/>
            <w:tcBorders>
              <w:top w:val="single" w:color="000000" w:sz="2" w:space="0"/>
              <w:bottom w:val="single" w:color="000000" w:sz="2" w:space="0"/>
            </w:tcBorders>
            <w:vAlign w:val="top"/>
          </w:tcPr>
          <w:p>
            <w:pPr>
              <w:spacing w:before="115" w:line="219" w:lineRule="auto"/>
              <w:ind w:left="3152"/>
              <w:rPr>
                <w:rFonts w:ascii="宋体" w:hAnsi="宋体" w:eastAsia="宋体" w:cs="宋体"/>
                <w:sz w:val="21"/>
                <w:szCs w:val="21"/>
              </w:rPr>
            </w:pPr>
            <w:r>
              <w:rPr>
                <w:rFonts w:ascii="宋体" w:hAnsi="宋体" w:eastAsia="宋体" w:cs="宋体"/>
                <w:spacing w:val="-4"/>
                <w:sz w:val="21"/>
                <w:szCs w:val="21"/>
              </w:rPr>
              <w:t>公</w:t>
            </w:r>
            <w:r>
              <w:rPr>
                <w:rFonts w:ascii="宋体" w:hAnsi="宋体" w:eastAsia="宋体" w:cs="宋体"/>
                <w:spacing w:val="-3"/>
                <w:sz w:val="21"/>
                <w:szCs w:val="21"/>
              </w:rPr>
              <w:t>用</w:t>
            </w:r>
            <w:r>
              <w:rPr>
                <w:rFonts w:ascii="宋体" w:hAnsi="宋体" w:eastAsia="宋体" w:cs="宋体"/>
                <w:spacing w:val="-2"/>
                <w:sz w:val="21"/>
                <w:szCs w:val="21"/>
              </w:rPr>
              <w:t>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1373" w:type="dxa"/>
            <w:tcBorders>
              <w:top w:val="single" w:color="000000" w:sz="2" w:space="0"/>
              <w:bottom w:val="single" w:color="000000" w:sz="2" w:space="0"/>
            </w:tcBorders>
            <w:vAlign w:val="top"/>
          </w:tcPr>
          <w:p>
            <w:pPr>
              <w:spacing w:before="47" w:line="248" w:lineRule="auto"/>
              <w:ind w:left="263" w:right="261"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674" w:type="dxa"/>
            <w:tcBorders>
              <w:top w:val="single" w:color="000000" w:sz="2" w:space="0"/>
              <w:bottom w:val="single" w:color="000000" w:sz="2" w:space="0"/>
            </w:tcBorders>
            <w:vAlign w:val="top"/>
          </w:tcPr>
          <w:p>
            <w:pPr>
              <w:spacing w:before="212" w:line="219" w:lineRule="auto"/>
              <w:ind w:left="1412"/>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040" w:type="dxa"/>
            <w:tcBorders>
              <w:top w:val="single" w:color="000000" w:sz="2" w:space="0"/>
              <w:bottom w:val="single" w:color="000000" w:sz="2" w:space="0"/>
            </w:tcBorders>
            <w:vAlign w:val="top"/>
          </w:tcPr>
          <w:p>
            <w:pPr>
              <w:spacing w:before="212" w:line="219" w:lineRule="auto"/>
              <w:ind w:left="818"/>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c>
          <w:tcPr>
            <w:tcW w:w="1425" w:type="dxa"/>
            <w:tcBorders>
              <w:top w:val="single" w:color="000000" w:sz="2" w:space="0"/>
              <w:bottom w:val="single" w:color="000000" w:sz="2" w:space="0"/>
            </w:tcBorders>
            <w:vAlign w:val="top"/>
          </w:tcPr>
          <w:p>
            <w:pPr>
              <w:spacing w:before="47" w:line="248" w:lineRule="auto"/>
              <w:ind w:left="308" w:right="269"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464" w:type="dxa"/>
            <w:tcBorders>
              <w:top w:val="single" w:color="000000" w:sz="2" w:space="0"/>
              <w:bottom w:val="single" w:color="000000" w:sz="2" w:space="0"/>
            </w:tcBorders>
            <w:vAlign w:val="top"/>
          </w:tcPr>
          <w:p>
            <w:pPr>
              <w:spacing w:before="212" w:line="219" w:lineRule="auto"/>
              <w:ind w:left="1315"/>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212" w:type="dxa"/>
            <w:tcBorders>
              <w:top w:val="single" w:color="000000" w:sz="2" w:space="0"/>
              <w:bottom w:val="single" w:color="000000" w:sz="2" w:space="0"/>
            </w:tcBorders>
            <w:vAlign w:val="top"/>
          </w:tcPr>
          <w:p>
            <w:pPr>
              <w:spacing w:before="212" w:line="219" w:lineRule="auto"/>
              <w:ind w:left="900"/>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28" w:line="183" w:lineRule="auto"/>
              <w:ind w:left="117"/>
              <w:rPr>
                <w:rFonts w:ascii="宋体" w:hAnsi="宋体" w:eastAsia="宋体" w:cs="宋体"/>
                <w:sz w:val="21"/>
                <w:szCs w:val="21"/>
              </w:rPr>
            </w:pPr>
            <w:r>
              <w:rPr>
                <w:rFonts w:ascii="宋体" w:hAnsi="宋体" w:eastAsia="宋体" w:cs="宋体"/>
                <w:spacing w:val="-2"/>
                <w:sz w:val="21"/>
                <w:szCs w:val="21"/>
              </w:rPr>
              <w:t>30309</w:t>
            </w:r>
          </w:p>
        </w:tc>
        <w:tc>
          <w:tcPr>
            <w:tcW w:w="3674" w:type="dxa"/>
            <w:tcBorders>
              <w:top w:val="single" w:color="000000" w:sz="2" w:space="0"/>
              <w:bottom w:val="single" w:color="000000" w:sz="2" w:space="0"/>
            </w:tcBorders>
            <w:vAlign w:val="top"/>
          </w:tcPr>
          <w:p>
            <w:pPr>
              <w:spacing w:before="93" w:line="220" w:lineRule="auto"/>
              <w:ind w:left="108"/>
              <w:rPr>
                <w:rFonts w:ascii="宋体" w:hAnsi="宋体" w:eastAsia="宋体" w:cs="宋体"/>
                <w:sz w:val="21"/>
                <w:szCs w:val="21"/>
              </w:rPr>
            </w:pPr>
            <w:r>
              <w:rPr>
                <w:rFonts w:ascii="宋体" w:hAnsi="宋体" w:eastAsia="宋体" w:cs="宋体"/>
                <w:spacing w:val="-3"/>
                <w:sz w:val="21"/>
                <w:szCs w:val="21"/>
              </w:rPr>
              <w:t>奖</w:t>
            </w:r>
            <w:r>
              <w:rPr>
                <w:rFonts w:ascii="宋体" w:hAnsi="宋体" w:eastAsia="宋体" w:cs="宋体"/>
                <w:spacing w:val="-2"/>
                <w:sz w:val="21"/>
                <w:szCs w:val="21"/>
              </w:rPr>
              <w:t>励金</w:t>
            </w:r>
          </w:p>
        </w:tc>
        <w:tc>
          <w:tcPr>
            <w:tcW w:w="2040" w:type="dxa"/>
            <w:tcBorders>
              <w:top w:val="single" w:color="000000" w:sz="2" w:space="0"/>
              <w:bottom w:val="single" w:color="000000" w:sz="2" w:space="0"/>
            </w:tcBorders>
            <w:vAlign w:val="top"/>
          </w:tcPr>
          <w:p>
            <w:pPr>
              <w:spacing w:before="128"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28" w:line="183" w:lineRule="auto"/>
              <w:ind w:left="132"/>
              <w:rPr>
                <w:rFonts w:ascii="宋体" w:hAnsi="宋体" w:eastAsia="宋体" w:cs="宋体"/>
                <w:sz w:val="21"/>
                <w:szCs w:val="21"/>
              </w:rPr>
            </w:pPr>
            <w:r>
              <w:rPr>
                <w:rFonts w:ascii="宋体" w:hAnsi="宋体" w:eastAsia="宋体" w:cs="宋体"/>
                <w:spacing w:val="-2"/>
                <w:sz w:val="21"/>
                <w:szCs w:val="21"/>
              </w:rPr>
              <w:t>30229</w:t>
            </w:r>
          </w:p>
        </w:tc>
        <w:tc>
          <w:tcPr>
            <w:tcW w:w="3464" w:type="dxa"/>
            <w:tcBorders>
              <w:top w:val="single" w:color="000000" w:sz="2" w:space="0"/>
              <w:bottom w:val="single" w:color="000000" w:sz="2" w:space="0"/>
            </w:tcBorders>
            <w:vAlign w:val="top"/>
          </w:tcPr>
          <w:p>
            <w:pPr>
              <w:spacing w:before="93" w:line="219" w:lineRule="auto"/>
              <w:ind w:left="113"/>
              <w:rPr>
                <w:rFonts w:ascii="宋体" w:hAnsi="宋体" w:eastAsia="宋体" w:cs="宋体"/>
                <w:sz w:val="21"/>
                <w:szCs w:val="21"/>
              </w:rPr>
            </w:pPr>
            <w:r>
              <w:rPr>
                <w:rFonts w:ascii="宋体" w:hAnsi="宋体" w:eastAsia="宋体" w:cs="宋体"/>
                <w:spacing w:val="-2"/>
                <w:sz w:val="21"/>
                <w:szCs w:val="21"/>
              </w:rPr>
              <w:t>福利</w:t>
            </w:r>
            <w:r>
              <w:rPr>
                <w:rFonts w:ascii="宋体" w:hAnsi="宋体" w:eastAsia="宋体" w:cs="宋体"/>
                <w:spacing w:val="-1"/>
                <w:sz w:val="21"/>
                <w:szCs w:val="21"/>
              </w:rPr>
              <w:t>费</w:t>
            </w:r>
          </w:p>
        </w:tc>
        <w:tc>
          <w:tcPr>
            <w:tcW w:w="2212" w:type="dxa"/>
            <w:tcBorders>
              <w:top w:val="single" w:color="000000" w:sz="2" w:space="0"/>
              <w:bottom w:val="single" w:color="000000" w:sz="2" w:space="0"/>
            </w:tcBorders>
            <w:vAlign w:val="top"/>
          </w:tcPr>
          <w:p>
            <w:pPr>
              <w:spacing w:before="12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spacing w:before="142" w:line="184" w:lineRule="auto"/>
              <w:ind w:left="117"/>
              <w:rPr>
                <w:rFonts w:ascii="宋体" w:hAnsi="宋体" w:eastAsia="宋体" w:cs="宋体"/>
                <w:sz w:val="21"/>
                <w:szCs w:val="21"/>
              </w:rPr>
            </w:pPr>
            <w:r>
              <w:rPr>
                <w:rFonts w:ascii="宋体" w:hAnsi="宋体" w:eastAsia="宋体" w:cs="宋体"/>
                <w:spacing w:val="-2"/>
                <w:sz w:val="21"/>
                <w:szCs w:val="21"/>
              </w:rPr>
              <w:t>30310</w:t>
            </w:r>
          </w:p>
        </w:tc>
        <w:tc>
          <w:tcPr>
            <w:tcW w:w="3674" w:type="dxa"/>
            <w:tcBorders>
              <w:top w:val="single" w:color="000000" w:sz="2" w:space="0"/>
              <w:bottom w:val="single" w:color="000000" w:sz="2" w:space="0"/>
            </w:tcBorders>
            <w:vAlign w:val="top"/>
          </w:tcPr>
          <w:p>
            <w:pPr>
              <w:spacing w:before="108" w:line="220" w:lineRule="auto"/>
              <w:ind w:left="106"/>
              <w:rPr>
                <w:rFonts w:ascii="宋体" w:hAnsi="宋体" w:eastAsia="宋体" w:cs="宋体"/>
                <w:sz w:val="21"/>
                <w:szCs w:val="21"/>
              </w:rPr>
            </w:pPr>
            <w:r>
              <w:rPr>
                <w:rFonts w:ascii="宋体" w:hAnsi="宋体" w:eastAsia="宋体" w:cs="宋体"/>
                <w:spacing w:val="-1"/>
                <w:sz w:val="21"/>
                <w:szCs w:val="21"/>
              </w:rPr>
              <w:t>个人农业生产补</w:t>
            </w:r>
            <w:r>
              <w:rPr>
                <w:rFonts w:ascii="宋体" w:hAnsi="宋体" w:eastAsia="宋体" w:cs="宋体"/>
                <w:sz w:val="21"/>
                <w:szCs w:val="21"/>
              </w:rPr>
              <w:t>贴</w:t>
            </w:r>
          </w:p>
        </w:tc>
        <w:tc>
          <w:tcPr>
            <w:tcW w:w="2040" w:type="dxa"/>
            <w:tcBorders>
              <w:top w:val="single" w:color="000000" w:sz="2" w:space="0"/>
              <w:bottom w:val="single" w:color="000000" w:sz="2" w:space="0"/>
            </w:tcBorders>
            <w:vAlign w:val="top"/>
          </w:tcPr>
          <w:p>
            <w:pPr>
              <w:spacing w:before="144"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42" w:line="184" w:lineRule="auto"/>
              <w:ind w:left="132"/>
              <w:rPr>
                <w:rFonts w:ascii="宋体" w:hAnsi="宋体" w:eastAsia="宋体" w:cs="宋体"/>
                <w:sz w:val="21"/>
                <w:szCs w:val="21"/>
              </w:rPr>
            </w:pPr>
            <w:r>
              <w:rPr>
                <w:rFonts w:ascii="宋体" w:hAnsi="宋体" w:eastAsia="宋体" w:cs="宋体"/>
                <w:spacing w:val="-2"/>
                <w:sz w:val="21"/>
                <w:szCs w:val="21"/>
              </w:rPr>
              <w:t>30231</w:t>
            </w:r>
          </w:p>
        </w:tc>
        <w:tc>
          <w:tcPr>
            <w:tcW w:w="3464" w:type="dxa"/>
            <w:tcBorders>
              <w:top w:val="single" w:color="000000" w:sz="2" w:space="0"/>
              <w:bottom w:val="single" w:color="000000" w:sz="2" w:space="0"/>
            </w:tcBorders>
            <w:vAlign w:val="top"/>
          </w:tcPr>
          <w:p>
            <w:pPr>
              <w:spacing w:before="109" w:line="219" w:lineRule="auto"/>
              <w:ind w:left="120"/>
              <w:rPr>
                <w:rFonts w:ascii="宋体" w:hAnsi="宋体" w:eastAsia="宋体" w:cs="宋体"/>
                <w:sz w:val="21"/>
                <w:szCs w:val="21"/>
              </w:rPr>
            </w:pPr>
            <w:r>
              <w:rPr>
                <w:rFonts w:ascii="宋体" w:hAnsi="宋体" w:eastAsia="宋体" w:cs="宋体"/>
                <w:spacing w:val="-2"/>
                <w:sz w:val="21"/>
                <w:szCs w:val="21"/>
              </w:rPr>
              <w:t>公务用车</w:t>
            </w:r>
            <w:r>
              <w:rPr>
                <w:rFonts w:ascii="宋体" w:hAnsi="宋体" w:eastAsia="宋体" w:cs="宋体"/>
                <w:spacing w:val="-1"/>
                <w:sz w:val="21"/>
                <w:szCs w:val="21"/>
              </w:rPr>
              <w:t>运行维护费</w:t>
            </w:r>
          </w:p>
        </w:tc>
        <w:tc>
          <w:tcPr>
            <w:tcW w:w="2212" w:type="dxa"/>
            <w:tcBorders>
              <w:top w:val="single" w:color="000000" w:sz="2" w:space="0"/>
              <w:bottom w:val="single" w:color="000000" w:sz="2" w:space="0"/>
            </w:tcBorders>
            <w:vAlign w:val="top"/>
          </w:tcPr>
          <w:p>
            <w:pPr>
              <w:spacing w:before="14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28" w:line="184" w:lineRule="auto"/>
              <w:ind w:left="117"/>
              <w:rPr>
                <w:rFonts w:ascii="宋体" w:hAnsi="宋体" w:eastAsia="宋体" w:cs="宋体"/>
                <w:sz w:val="21"/>
                <w:szCs w:val="21"/>
              </w:rPr>
            </w:pPr>
            <w:r>
              <w:rPr>
                <w:rFonts w:ascii="宋体" w:hAnsi="宋体" w:eastAsia="宋体" w:cs="宋体"/>
                <w:spacing w:val="-2"/>
                <w:sz w:val="21"/>
                <w:szCs w:val="21"/>
              </w:rPr>
              <w:t>30311</w:t>
            </w:r>
          </w:p>
        </w:tc>
        <w:tc>
          <w:tcPr>
            <w:tcW w:w="3674" w:type="dxa"/>
            <w:tcBorders>
              <w:top w:val="single" w:color="000000" w:sz="2" w:space="0"/>
              <w:bottom w:val="single" w:color="000000" w:sz="2" w:space="0"/>
            </w:tcBorders>
            <w:vAlign w:val="top"/>
          </w:tcPr>
          <w:p>
            <w:pPr>
              <w:spacing w:before="94" w:line="216" w:lineRule="auto"/>
              <w:ind w:left="105"/>
              <w:rPr>
                <w:rFonts w:ascii="宋体" w:hAnsi="宋体" w:eastAsia="宋体" w:cs="宋体"/>
                <w:sz w:val="21"/>
                <w:szCs w:val="21"/>
              </w:rPr>
            </w:pPr>
            <w:r>
              <w:rPr>
                <w:rFonts w:ascii="宋体" w:hAnsi="宋体" w:eastAsia="宋体" w:cs="宋体"/>
                <w:spacing w:val="-1"/>
                <w:sz w:val="21"/>
                <w:szCs w:val="21"/>
              </w:rPr>
              <w:t>代缴社会保险</w:t>
            </w:r>
            <w:r>
              <w:rPr>
                <w:rFonts w:ascii="宋体" w:hAnsi="宋体" w:eastAsia="宋体" w:cs="宋体"/>
                <w:sz w:val="21"/>
                <w:szCs w:val="21"/>
              </w:rPr>
              <w:t>费</w:t>
            </w:r>
          </w:p>
        </w:tc>
        <w:tc>
          <w:tcPr>
            <w:tcW w:w="2040" w:type="dxa"/>
            <w:tcBorders>
              <w:top w:val="single" w:color="000000" w:sz="2" w:space="0"/>
              <w:bottom w:val="single" w:color="000000" w:sz="2" w:space="0"/>
            </w:tcBorders>
            <w:vAlign w:val="top"/>
          </w:tcPr>
          <w:p>
            <w:pPr>
              <w:spacing w:before="129"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29" w:line="183" w:lineRule="auto"/>
              <w:ind w:left="132"/>
              <w:rPr>
                <w:rFonts w:ascii="宋体" w:hAnsi="宋体" w:eastAsia="宋体" w:cs="宋体"/>
                <w:sz w:val="21"/>
                <w:szCs w:val="21"/>
              </w:rPr>
            </w:pPr>
            <w:r>
              <w:rPr>
                <w:rFonts w:ascii="宋体" w:hAnsi="宋体" w:eastAsia="宋体" w:cs="宋体"/>
                <w:spacing w:val="-2"/>
                <w:sz w:val="21"/>
                <w:szCs w:val="21"/>
              </w:rPr>
              <w:t>30239</w:t>
            </w:r>
          </w:p>
        </w:tc>
        <w:tc>
          <w:tcPr>
            <w:tcW w:w="3464" w:type="dxa"/>
            <w:tcBorders>
              <w:top w:val="single" w:color="000000" w:sz="2" w:space="0"/>
              <w:bottom w:val="single" w:color="000000" w:sz="2" w:space="0"/>
            </w:tcBorders>
            <w:vAlign w:val="top"/>
          </w:tcPr>
          <w:p>
            <w:pPr>
              <w:spacing w:before="93" w:line="218" w:lineRule="auto"/>
              <w:ind w:left="115"/>
              <w:rPr>
                <w:rFonts w:ascii="宋体" w:hAnsi="宋体" w:eastAsia="宋体" w:cs="宋体"/>
                <w:sz w:val="21"/>
                <w:szCs w:val="21"/>
              </w:rPr>
            </w:pPr>
            <w:r>
              <w:rPr>
                <w:rFonts w:ascii="宋体" w:hAnsi="宋体" w:eastAsia="宋体" w:cs="宋体"/>
                <w:spacing w:val="-2"/>
                <w:sz w:val="21"/>
                <w:szCs w:val="21"/>
              </w:rPr>
              <w:t>其他</w:t>
            </w:r>
            <w:r>
              <w:rPr>
                <w:rFonts w:ascii="宋体" w:hAnsi="宋体" w:eastAsia="宋体" w:cs="宋体"/>
                <w:spacing w:val="-1"/>
                <w:sz w:val="21"/>
                <w:szCs w:val="21"/>
              </w:rPr>
              <w:t>交通费用</w:t>
            </w:r>
          </w:p>
        </w:tc>
        <w:tc>
          <w:tcPr>
            <w:tcW w:w="2212" w:type="dxa"/>
            <w:tcBorders>
              <w:top w:val="single" w:color="000000" w:sz="2" w:space="0"/>
              <w:bottom w:val="single" w:color="000000" w:sz="2" w:space="0"/>
            </w:tcBorders>
            <w:vAlign w:val="top"/>
          </w:tcPr>
          <w:p>
            <w:pPr>
              <w:spacing w:before="129"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spacing w:before="144" w:line="183" w:lineRule="auto"/>
              <w:ind w:left="117"/>
              <w:rPr>
                <w:rFonts w:ascii="宋体" w:hAnsi="宋体" w:eastAsia="宋体" w:cs="宋体"/>
                <w:sz w:val="21"/>
                <w:szCs w:val="21"/>
              </w:rPr>
            </w:pPr>
            <w:r>
              <w:rPr>
                <w:rFonts w:ascii="宋体" w:hAnsi="宋体" w:eastAsia="宋体" w:cs="宋体"/>
                <w:spacing w:val="-2"/>
                <w:sz w:val="21"/>
                <w:szCs w:val="21"/>
              </w:rPr>
              <w:t>30399</w:t>
            </w:r>
          </w:p>
        </w:tc>
        <w:tc>
          <w:tcPr>
            <w:tcW w:w="3674" w:type="dxa"/>
            <w:tcBorders>
              <w:top w:val="single" w:color="000000" w:sz="2" w:space="0"/>
              <w:bottom w:val="single" w:color="000000" w:sz="2" w:space="0"/>
            </w:tcBorders>
            <w:vAlign w:val="top"/>
          </w:tcPr>
          <w:p>
            <w:pPr>
              <w:spacing w:before="109" w:line="218" w:lineRule="auto"/>
              <w:ind w:left="107"/>
              <w:rPr>
                <w:rFonts w:ascii="宋体" w:hAnsi="宋体" w:eastAsia="宋体" w:cs="宋体"/>
                <w:sz w:val="21"/>
                <w:szCs w:val="21"/>
              </w:rPr>
            </w:pPr>
            <w:r>
              <w:rPr>
                <w:rFonts w:ascii="宋体" w:hAnsi="宋体" w:eastAsia="宋体" w:cs="宋体"/>
                <w:spacing w:val="-1"/>
                <w:sz w:val="21"/>
                <w:szCs w:val="21"/>
              </w:rPr>
              <w:t>其他对个人和家庭</w:t>
            </w:r>
            <w:r>
              <w:rPr>
                <w:rFonts w:ascii="宋体" w:hAnsi="宋体" w:eastAsia="宋体" w:cs="宋体"/>
                <w:sz w:val="21"/>
                <w:szCs w:val="21"/>
              </w:rPr>
              <w:t>的补助</w:t>
            </w:r>
          </w:p>
        </w:tc>
        <w:tc>
          <w:tcPr>
            <w:tcW w:w="2040" w:type="dxa"/>
            <w:tcBorders>
              <w:top w:val="single" w:color="000000" w:sz="2" w:space="0"/>
              <w:bottom w:val="single" w:color="000000" w:sz="2" w:space="0"/>
            </w:tcBorders>
            <w:vAlign w:val="top"/>
          </w:tcPr>
          <w:p>
            <w:pPr>
              <w:spacing w:before="145"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425" w:type="dxa"/>
            <w:tcBorders>
              <w:top w:val="single" w:color="000000" w:sz="2" w:space="0"/>
              <w:bottom w:val="single" w:color="000000" w:sz="2" w:space="0"/>
            </w:tcBorders>
            <w:vAlign w:val="top"/>
          </w:tcPr>
          <w:p>
            <w:pPr>
              <w:spacing w:before="144" w:line="183" w:lineRule="auto"/>
              <w:ind w:left="132"/>
              <w:rPr>
                <w:rFonts w:ascii="宋体" w:hAnsi="宋体" w:eastAsia="宋体" w:cs="宋体"/>
                <w:sz w:val="21"/>
                <w:szCs w:val="21"/>
              </w:rPr>
            </w:pPr>
            <w:r>
              <w:rPr>
                <w:rFonts w:ascii="宋体" w:hAnsi="宋体" w:eastAsia="宋体" w:cs="宋体"/>
                <w:spacing w:val="-2"/>
                <w:sz w:val="21"/>
                <w:szCs w:val="21"/>
              </w:rPr>
              <w:t>30240</w:t>
            </w:r>
          </w:p>
        </w:tc>
        <w:tc>
          <w:tcPr>
            <w:tcW w:w="3464" w:type="dxa"/>
            <w:tcBorders>
              <w:top w:val="single" w:color="000000" w:sz="2" w:space="0"/>
              <w:bottom w:val="single" w:color="000000" w:sz="2" w:space="0"/>
            </w:tcBorders>
            <w:vAlign w:val="top"/>
          </w:tcPr>
          <w:p>
            <w:pPr>
              <w:spacing w:before="109" w:line="219" w:lineRule="auto"/>
              <w:ind w:left="113"/>
              <w:rPr>
                <w:rFonts w:ascii="宋体" w:hAnsi="宋体" w:eastAsia="宋体" w:cs="宋体"/>
                <w:sz w:val="21"/>
                <w:szCs w:val="21"/>
              </w:rPr>
            </w:pPr>
            <w:r>
              <w:rPr>
                <w:rFonts w:ascii="宋体" w:hAnsi="宋体" w:eastAsia="宋体" w:cs="宋体"/>
                <w:spacing w:val="-1"/>
                <w:sz w:val="21"/>
                <w:szCs w:val="21"/>
              </w:rPr>
              <w:t>税金及附加费</w:t>
            </w:r>
            <w:r>
              <w:rPr>
                <w:rFonts w:ascii="宋体" w:hAnsi="宋体" w:eastAsia="宋体" w:cs="宋体"/>
                <w:sz w:val="21"/>
                <w:szCs w:val="21"/>
              </w:rPr>
              <w:t>用</w:t>
            </w:r>
          </w:p>
        </w:tc>
        <w:tc>
          <w:tcPr>
            <w:tcW w:w="2212" w:type="dxa"/>
            <w:tcBorders>
              <w:top w:val="single" w:color="000000" w:sz="2" w:space="0"/>
              <w:bottom w:val="single" w:color="000000" w:sz="2" w:space="0"/>
            </w:tcBorders>
            <w:vAlign w:val="top"/>
          </w:tcPr>
          <w:p>
            <w:pPr>
              <w:spacing w:before="145"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5" w:line="183" w:lineRule="auto"/>
              <w:ind w:left="132"/>
              <w:rPr>
                <w:rFonts w:ascii="宋体" w:hAnsi="宋体" w:eastAsia="宋体" w:cs="宋体"/>
                <w:sz w:val="21"/>
                <w:szCs w:val="21"/>
              </w:rPr>
            </w:pPr>
            <w:r>
              <w:rPr>
                <w:rFonts w:ascii="宋体" w:hAnsi="宋体" w:eastAsia="宋体" w:cs="宋体"/>
                <w:spacing w:val="-2"/>
                <w:sz w:val="21"/>
                <w:szCs w:val="21"/>
              </w:rPr>
              <w:t>30299</w:t>
            </w:r>
          </w:p>
        </w:tc>
        <w:tc>
          <w:tcPr>
            <w:tcW w:w="3464" w:type="dxa"/>
            <w:tcBorders>
              <w:top w:val="single" w:color="000000" w:sz="2" w:space="0"/>
              <w:bottom w:val="single" w:color="000000" w:sz="2" w:space="0"/>
            </w:tcBorders>
            <w:vAlign w:val="top"/>
          </w:tcPr>
          <w:p>
            <w:pPr>
              <w:spacing w:before="109" w:line="218" w:lineRule="auto"/>
              <w:ind w:left="115"/>
              <w:rPr>
                <w:rFonts w:ascii="宋体" w:hAnsi="宋体" w:eastAsia="宋体" w:cs="宋体"/>
                <w:sz w:val="21"/>
                <w:szCs w:val="21"/>
              </w:rPr>
            </w:pPr>
            <w:r>
              <w:rPr>
                <w:rFonts w:ascii="宋体" w:hAnsi="宋体" w:eastAsia="宋体" w:cs="宋体"/>
                <w:spacing w:val="-1"/>
                <w:sz w:val="21"/>
                <w:szCs w:val="21"/>
              </w:rPr>
              <w:t>其他商品和服务支</w:t>
            </w:r>
            <w:r>
              <w:rPr>
                <w:rFonts w:ascii="宋体" w:hAnsi="宋体" w:eastAsia="宋体" w:cs="宋体"/>
                <w:sz w:val="21"/>
                <w:szCs w:val="21"/>
              </w:rPr>
              <w:t>出</w:t>
            </w:r>
          </w:p>
        </w:tc>
        <w:tc>
          <w:tcPr>
            <w:tcW w:w="2212" w:type="dxa"/>
            <w:tcBorders>
              <w:top w:val="single" w:color="000000" w:sz="2" w:space="0"/>
              <w:bottom w:val="single" w:color="000000" w:sz="2" w:space="0"/>
            </w:tcBorders>
            <w:vAlign w:val="top"/>
          </w:tcPr>
          <w:p>
            <w:pPr>
              <w:spacing w:before="145"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0" w:line="183" w:lineRule="auto"/>
              <w:ind w:left="132"/>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0</w:t>
            </w:r>
            <w:r>
              <w:rPr>
                <w:rFonts w:ascii="宋体" w:hAnsi="宋体" w:eastAsia="宋体" w:cs="宋体"/>
                <w:spacing w:val="-2"/>
                <w:sz w:val="21"/>
                <w:szCs w:val="21"/>
              </w:rPr>
              <w:t>7</w:t>
            </w:r>
          </w:p>
        </w:tc>
        <w:tc>
          <w:tcPr>
            <w:tcW w:w="3464" w:type="dxa"/>
            <w:tcBorders>
              <w:top w:val="single" w:color="000000" w:sz="2" w:space="0"/>
              <w:bottom w:val="single" w:color="000000" w:sz="2" w:space="0"/>
            </w:tcBorders>
            <w:vAlign w:val="top"/>
          </w:tcPr>
          <w:p>
            <w:pPr>
              <w:spacing w:before="95" w:line="219" w:lineRule="auto"/>
              <w:ind w:left="115"/>
              <w:rPr>
                <w:rFonts w:ascii="宋体" w:hAnsi="宋体" w:eastAsia="宋体" w:cs="宋体"/>
                <w:sz w:val="21"/>
                <w:szCs w:val="21"/>
              </w:rPr>
            </w:pPr>
            <w:r>
              <w:rPr>
                <w:rFonts w:ascii="宋体" w:hAnsi="宋体" w:eastAsia="宋体" w:cs="宋体"/>
                <w:spacing w:val="-1"/>
                <w:sz w:val="21"/>
                <w:szCs w:val="21"/>
              </w:rPr>
              <w:t>债务利息及费用支</w:t>
            </w:r>
            <w:r>
              <w:rPr>
                <w:rFonts w:ascii="宋体" w:hAnsi="宋体" w:eastAsia="宋体" w:cs="宋体"/>
                <w:sz w:val="21"/>
                <w:szCs w:val="21"/>
              </w:rPr>
              <w:t>出</w:t>
            </w:r>
          </w:p>
        </w:tc>
        <w:tc>
          <w:tcPr>
            <w:tcW w:w="2212" w:type="dxa"/>
            <w:tcBorders>
              <w:top w:val="single" w:color="000000" w:sz="2" w:space="0"/>
              <w:bottom w:val="single" w:color="000000" w:sz="2" w:space="0"/>
            </w:tcBorders>
            <w:vAlign w:val="top"/>
          </w:tcPr>
          <w:p>
            <w:pPr>
              <w:spacing w:before="131"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5" w:line="184" w:lineRule="auto"/>
              <w:ind w:left="132"/>
              <w:rPr>
                <w:rFonts w:ascii="宋体" w:hAnsi="宋体" w:eastAsia="宋体" w:cs="宋体"/>
                <w:sz w:val="21"/>
                <w:szCs w:val="21"/>
              </w:rPr>
            </w:pPr>
            <w:r>
              <w:rPr>
                <w:rFonts w:ascii="宋体" w:hAnsi="宋体" w:eastAsia="宋体" w:cs="宋体"/>
                <w:spacing w:val="-2"/>
                <w:sz w:val="21"/>
                <w:szCs w:val="21"/>
              </w:rPr>
              <w:t>30701</w:t>
            </w:r>
          </w:p>
        </w:tc>
        <w:tc>
          <w:tcPr>
            <w:tcW w:w="3464" w:type="dxa"/>
            <w:tcBorders>
              <w:top w:val="single" w:color="000000" w:sz="2" w:space="0"/>
              <w:bottom w:val="single" w:color="000000" w:sz="2" w:space="0"/>
            </w:tcBorders>
            <w:vAlign w:val="top"/>
          </w:tcPr>
          <w:p>
            <w:pPr>
              <w:spacing w:before="111" w:line="219" w:lineRule="auto"/>
              <w:ind w:left="134"/>
              <w:rPr>
                <w:rFonts w:ascii="宋体" w:hAnsi="宋体" w:eastAsia="宋体" w:cs="宋体"/>
                <w:sz w:val="21"/>
                <w:szCs w:val="21"/>
              </w:rPr>
            </w:pPr>
            <w:r>
              <w:rPr>
                <w:rFonts w:ascii="宋体" w:hAnsi="宋体" w:eastAsia="宋体" w:cs="宋体"/>
                <w:spacing w:val="-4"/>
                <w:sz w:val="21"/>
                <w:szCs w:val="21"/>
              </w:rPr>
              <w:t>国内债务付息</w:t>
            </w:r>
          </w:p>
        </w:tc>
        <w:tc>
          <w:tcPr>
            <w:tcW w:w="2212" w:type="dxa"/>
            <w:tcBorders>
              <w:top w:val="single" w:color="000000" w:sz="2" w:space="0"/>
              <w:bottom w:val="single" w:color="000000" w:sz="2" w:space="0"/>
            </w:tcBorders>
            <w:vAlign w:val="top"/>
          </w:tcPr>
          <w:p>
            <w:pPr>
              <w:spacing w:before="147"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2" w:line="183" w:lineRule="auto"/>
              <w:ind w:left="132"/>
              <w:rPr>
                <w:rFonts w:ascii="宋体" w:hAnsi="宋体" w:eastAsia="宋体" w:cs="宋体"/>
                <w:sz w:val="21"/>
                <w:szCs w:val="21"/>
              </w:rPr>
            </w:pPr>
            <w:r>
              <w:rPr>
                <w:rFonts w:ascii="宋体" w:hAnsi="宋体" w:eastAsia="宋体" w:cs="宋体"/>
                <w:spacing w:val="-2"/>
                <w:sz w:val="21"/>
                <w:szCs w:val="21"/>
              </w:rPr>
              <w:t>30702</w:t>
            </w:r>
          </w:p>
        </w:tc>
        <w:tc>
          <w:tcPr>
            <w:tcW w:w="3464" w:type="dxa"/>
            <w:tcBorders>
              <w:top w:val="single" w:color="000000" w:sz="2" w:space="0"/>
              <w:bottom w:val="single" w:color="000000" w:sz="2" w:space="0"/>
            </w:tcBorders>
            <w:vAlign w:val="top"/>
          </w:tcPr>
          <w:p>
            <w:pPr>
              <w:spacing w:before="96" w:line="219" w:lineRule="auto"/>
              <w:ind w:left="134"/>
              <w:rPr>
                <w:rFonts w:ascii="宋体" w:hAnsi="宋体" w:eastAsia="宋体" w:cs="宋体"/>
                <w:sz w:val="21"/>
                <w:szCs w:val="21"/>
              </w:rPr>
            </w:pPr>
            <w:r>
              <w:rPr>
                <w:rFonts w:ascii="宋体" w:hAnsi="宋体" w:eastAsia="宋体" w:cs="宋体"/>
                <w:spacing w:val="-4"/>
                <w:sz w:val="21"/>
                <w:szCs w:val="21"/>
              </w:rPr>
              <w:t>国外债务付息</w:t>
            </w:r>
          </w:p>
        </w:tc>
        <w:tc>
          <w:tcPr>
            <w:tcW w:w="2212" w:type="dxa"/>
            <w:tcBorders>
              <w:top w:val="single" w:color="000000" w:sz="2" w:space="0"/>
              <w:bottom w:val="single" w:color="000000" w:sz="2" w:space="0"/>
            </w:tcBorders>
            <w:vAlign w:val="top"/>
          </w:tcPr>
          <w:p>
            <w:pPr>
              <w:spacing w:before="132"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8" w:line="183" w:lineRule="auto"/>
              <w:ind w:left="132"/>
              <w:rPr>
                <w:rFonts w:ascii="宋体" w:hAnsi="宋体" w:eastAsia="宋体" w:cs="宋体"/>
                <w:sz w:val="21"/>
                <w:szCs w:val="21"/>
              </w:rPr>
            </w:pPr>
            <w:r>
              <w:rPr>
                <w:rFonts w:ascii="宋体" w:hAnsi="宋体" w:eastAsia="宋体" w:cs="宋体"/>
                <w:spacing w:val="-2"/>
                <w:sz w:val="21"/>
                <w:szCs w:val="21"/>
              </w:rPr>
              <w:t>30703</w:t>
            </w:r>
          </w:p>
        </w:tc>
        <w:tc>
          <w:tcPr>
            <w:tcW w:w="3464" w:type="dxa"/>
            <w:tcBorders>
              <w:top w:val="single" w:color="000000" w:sz="2" w:space="0"/>
              <w:bottom w:val="single" w:color="000000" w:sz="2" w:space="0"/>
            </w:tcBorders>
            <w:vAlign w:val="top"/>
          </w:tcPr>
          <w:p>
            <w:pPr>
              <w:spacing w:before="112" w:line="219" w:lineRule="auto"/>
              <w:ind w:left="134"/>
              <w:rPr>
                <w:rFonts w:ascii="宋体" w:hAnsi="宋体" w:eastAsia="宋体" w:cs="宋体"/>
                <w:sz w:val="21"/>
                <w:szCs w:val="21"/>
              </w:rPr>
            </w:pPr>
            <w:r>
              <w:rPr>
                <w:rFonts w:ascii="宋体" w:hAnsi="宋体" w:eastAsia="宋体" w:cs="宋体"/>
                <w:spacing w:val="-4"/>
                <w:sz w:val="21"/>
                <w:szCs w:val="21"/>
              </w:rPr>
              <w:t>国</w:t>
            </w:r>
            <w:r>
              <w:rPr>
                <w:rFonts w:ascii="宋体" w:hAnsi="宋体" w:eastAsia="宋体" w:cs="宋体"/>
                <w:spacing w:val="-3"/>
                <w:sz w:val="21"/>
                <w:szCs w:val="21"/>
              </w:rPr>
              <w:t>内债务发行费用</w:t>
            </w:r>
          </w:p>
        </w:tc>
        <w:tc>
          <w:tcPr>
            <w:tcW w:w="2212" w:type="dxa"/>
            <w:tcBorders>
              <w:top w:val="single" w:color="000000" w:sz="2" w:space="0"/>
              <w:bottom w:val="single" w:color="000000" w:sz="2" w:space="0"/>
            </w:tcBorders>
            <w:vAlign w:val="top"/>
          </w:tcPr>
          <w:p>
            <w:pPr>
              <w:spacing w:before="14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8" w:line="183" w:lineRule="auto"/>
              <w:ind w:left="132"/>
              <w:rPr>
                <w:rFonts w:ascii="宋体" w:hAnsi="宋体" w:eastAsia="宋体" w:cs="宋体"/>
                <w:sz w:val="21"/>
                <w:szCs w:val="21"/>
              </w:rPr>
            </w:pPr>
            <w:r>
              <w:rPr>
                <w:rFonts w:ascii="宋体" w:hAnsi="宋体" w:eastAsia="宋体" w:cs="宋体"/>
                <w:spacing w:val="-2"/>
                <w:sz w:val="21"/>
                <w:szCs w:val="21"/>
              </w:rPr>
              <w:t>30704</w:t>
            </w:r>
          </w:p>
        </w:tc>
        <w:tc>
          <w:tcPr>
            <w:tcW w:w="3464" w:type="dxa"/>
            <w:tcBorders>
              <w:top w:val="single" w:color="000000" w:sz="2" w:space="0"/>
              <w:bottom w:val="single" w:color="000000" w:sz="2" w:space="0"/>
            </w:tcBorders>
            <w:vAlign w:val="top"/>
          </w:tcPr>
          <w:p>
            <w:pPr>
              <w:spacing w:before="112" w:line="219" w:lineRule="auto"/>
              <w:ind w:left="134"/>
              <w:rPr>
                <w:rFonts w:ascii="宋体" w:hAnsi="宋体" w:eastAsia="宋体" w:cs="宋体"/>
                <w:sz w:val="21"/>
                <w:szCs w:val="21"/>
              </w:rPr>
            </w:pPr>
            <w:r>
              <w:rPr>
                <w:rFonts w:ascii="宋体" w:hAnsi="宋体" w:eastAsia="宋体" w:cs="宋体"/>
                <w:spacing w:val="-4"/>
                <w:sz w:val="21"/>
                <w:szCs w:val="21"/>
              </w:rPr>
              <w:t>国</w:t>
            </w:r>
            <w:r>
              <w:rPr>
                <w:rFonts w:ascii="宋体" w:hAnsi="宋体" w:eastAsia="宋体" w:cs="宋体"/>
                <w:spacing w:val="-3"/>
                <w:sz w:val="21"/>
                <w:szCs w:val="21"/>
              </w:rPr>
              <w:t>外债务发行费用</w:t>
            </w:r>
          </w:p>
        </w:tc>
        <w:tc>
          <w:tcPr>
            <w:tcW w:w="2212" w:type="dxa"/>
            <w:tcBorders>
              <w:top w:val="single" w:color="000000" w:sz="2" w:space="0"/>
              <w:bottom w:val="single" w:color="000000" w:sz="2" w:space="0"/>
            </w:tcBorders>
            <w:vAlign w:val="top"/>
          </w:tcPr>
          <w:p>
            <w:pPr>
              <w:spacing w:before="14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3" w:line="183" w:lineRule="auto"/>
              <w:ind w:left="132"/>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0</w:t>
            </w:r>
            <w:r>
              <w:rPr>
                <w:rFonts w:ascii="宋体" w:hAnsi="宋体" w:eastAsia="宋体" w:cs="宋体"/>
                <w:spacing w:val="-2"/>
                <w:sz w:val="21"/>
                <w:szCs w:val="21"/>
              </w:rPr>
              <w:t>9</w:t>
            </w:r>
          </w:p>
        </w:tc>
        <w:tc>
          <w:tcPr>
            <w:tcW w:w="3464" w:type="dxa"/>
            <w:tcBorders>
              <w:top w:val="single" w:color="000000" w:sz="2" w:space="0"/>
              <w:bottom w:val="single" w:color="000000" w:sz="2" w:space="0"/>
            </w:tcBorders>
            <w:vAlign w:val="top"/>
          </w:tcPr>
          <w:p>
            <w:pPr>
              <w:spacing w:before="98" w:line="219" w:lineRule="auto"/>
              <w:ind w:left="123"/>
              <w:rPr>
                <w:rFonts w:ascii="宋体" w:hAnsi="宋体" w:eastAsia="宋体" w:cs="宋体"/>
                <w:sz w:val="21"/>
                <w:szCs w:val="21"/>
              </w:rPr>
            </w:pPr>
            <w:r>
              <w:rPr>
                <w:rFonts w:ascii="宋体" w:hAnsi="宋体" w:eastAsia="宋体" w:cs="宋体"/>
                <w:spacing w:val="12"/>
                <w:sz w:val="21"/>
                <w:szCs w:val="21"/>
              </w:rPr>
              <w:t>资</w:t>
            </w:r>
            <w:r>
              <w:rPr>
                <w:rFonts w:ascii="宋体" w:hAnsi="宋体" w:eastAsia="宋体" w:cs="宋体"/>
                <w:spacing w:val="8"/>
                <w:sz w:val="21"/>
                <w:szCs w:val="21"/>
              </w:rPr>
              <w:t>本</w:t>
            </w:r>
            <w:r>
              <w:rPr>
                <w:rFonts w:ascii="宋体" w:hAnsi="宋体" w:eastAsia="宋体" w:cs="宋体"/>
                <w:spacing w:val="6"/>
                <w:sz w:val="21"/>
                <w:szCs w:val="21"/>
              </w:rPr>
              <w:t>性支出(基本建设)</w:t>
            </w:r>
          </w:p>
        </w:tc>
        <w:tc>
          <w:tcPr>
            <w:tcW w:w="2212" w:type="dxa"/>
            <w:tcBorders>
              <w:top w:val="single" w:color="000000" w:sz="2" w:space="0"/>
              <w:bottom w:val="single" w:color="000000" w:sz="2" w:space="0"/>
            </w:tcBorders>
            <w:vAlign w:val="top"/>
          </w:tcPr>
          <w:p>
            <w:pPr>
              <w:spacing w:before="13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8" w:line="184" w:lineRule="auto"/>
              <w:ind w:left="132"/>
              <w:rPr>
                <w:rFonts w:ascii="宋体" w:hAnsi="宋体" w:eastAsia="宋体" w:cs="宋体"/>
                <w:sz w:val="21"/>
                <w:szCs w:val="21"/>
              </w:rPr>
            </w:pPr>
            <w:r>
              <w:rPr>
                <w:rFonts w:ascii="宋体" w:hAnsi="宋体" w:eastAsia="宋体" w:cs="宋体"/>
                <w:spacing w:val="-2"/>
                <w:sz w:val="21"/>
                <w:szCs w:val="21"/>
              </w:rPr>
              <w:t>30901</w:t>
            </w:r>
          </w:p>
        </w:tc>
        <w:tc>
          <w:tcPr>
            <w:tcW w:w="3464" w:type="dxa"/>
            <w:tcBorders>
              <w:top w:val="single" w:color="000000" w:sz="2" w:space="0"/>
              <w:bottom w:val="single" w:color="000000" w:sz="2" w:space="0"/>
            </w:tcBorders>
            <w:vAlign w:val="top"/>
          </w:tcPr>
          <w:p>
            <w:pPr>
              <w:spacing w:before="113" w:line="221" w:lineRule="auto"/>
              <w:ind w:left="115"/>
              <w:rPr>
                <w:rFonts w:ascii="宋体" w:hAnsi="宋体" w:eastAsia="宋体" w:cs="宋体"/>
                <w:sz w:val="21"/>
                <w:szCs w:val="21"/>
              </w:rPr>
            </w:pPr>
            <w:r>
              <w:rPr>
                <w:rFonts w:ascii="宋体" w:hAnsi="宋体" w:eastAsia="宋体" w:cs="宋体"/>
                <w:spacing w:val="-2"/>
                <w:sz w:val="21"/>
                <w:szCs w:val="21"/>
              </w:rPr>
              <w:t>房</w:t>
            </w:r>
            <w:r>
              <w:rPr>
                <w:rFonts w:ascii="宋体" w:hAnsi="宋体" w:eastAsia="宋体" w:cs="宋体"/>
                <w:spacing w:val="-1"/>
                <w:sz w:val="21"/>
                <w:szCs w:val="21"/>
              </w:rPr>
              <w:t>屋建筑物购建</w:t>
            </w:r>
          </w:p>
        </w:tc>
        <w:tc>
          <w:tcPr>
            <w:tcW w:w="2212" w:type="dxa"/>
            <w:tcBorders>
              <w:top w:val="single" w:color="000000" w:sz="2" w:space="0"/>
              <w:bottom w:val="single" w:color="000000" w:sz="2" w:space="0"/>
            </w:tcBorders>
            <w:vAlign w:val="top"/>
          </w:tcPr>
          <w:p>
            <w:pPr>
              <w:spacing w:before="149"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4" w:line="183" w:lineRule="auto"/>
              <w:ind w:left="132"/>
              <w:rPr>
                <w:rFonts w:ascii="宋体" w:hAnsi="宋体" w:eastAsia="宋体" w:cs="宋体"/>
                <w:sz w:val="21"/>
                <w:szCs w:val="21"/>
              </w:rPr>
            </w:pPr>
            <w:r>
              <w:rPr>
                <w:rFonts w:ascii="宋体" w:hAnsi="宋体" w:eastAsia="宋体" w:cs="宋体"/>
                <w:spacing w:val="-2"/>
                <w:sz w:val="21"/>
                <w:szCs w:val="21"/>
              </w:rPr>
              <w:t>30902</w:t>
            </w:r>
          </w:p>
        </w:tc>
        <w:tc>
          <w:tcPr>
            <w:tcW w:w="3464" w:type="dxa"/>
            <w:tcBorders>
              <w:top w:val="single" w:color="000000" w:sz="2" w:space="0"/>
              <w:bottom w:val="single" w:color="000000" w:sz="2" w:space="0"/>
            </w:tcBorders>
            <w:vAlign w:val="top"/>
          </w:tcPr>
          <w:p>
            <w:pPr>
              <w:spacing w:before="98" w:line="220" w:lineRule="auto"/>
              <w:ind w:left="118"/>
              <w:rPr>
                <w:rFonts w:ascii="宋体" w:hAnsi="宋体" w:eastAsia="宋体" w:cs="宋体"/>
                <w:sz w:val="21"/>
                <w:szCs w:val="21"/>
              </w:rPr>
            </w:pPr>
            <w:r>
              <w:rPr>
                <w:rFonts w:ascii="宋体" w:hAnsi="宋体" w:eastAsia="宋体" w:cs="宋体"/>
                <w:spacing w:val="-2"/>
                <w:sz w:val="21"/>
                <w:szCs w:val="21"/>
              </w:rPr>
              <w:t>办公设备</w:t>
            </w:r>
            <w:r>
              <w:rPr>
                <w:rFonts w:ascii="宋体" w:hAnsi="宋体" w:eastAsia="宋体" w:cs="宋体"/>
                <w:spacing w:val="-1"/>
                <w:sz w:val="21"/>
                <w:szCs w:val="21"/>
              </w:rPr>
              <w:t>购置</w:t>
            </w:r>
          </w:p>
        </w:tc>
        <w:tc>
          <w:tcPr>
            <w:tcW w:w="2212" w:type="dxa"/>
            <w:tcBorders>
              <w:top w:val="single" w:color="000000" w:sz="2" w:space="0"/>
              <w:bottom w:val="single" w:color="000000" w:sz="2" w:space="0"/>
            </w:tcBorders>
            <w:vAlign w:val="top"/>
          </w:tcPr>
          <w:p>
            <w:pPr>
              <w:spacing w:before="13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bl>
    <w:p>
      <w:pPr>
        <w:spacing w:line="14" w:lineRule="auto"/>
        <w:rPr>
          <w:rFonts w:ascii="Arial"/>
          <w:sz w:val="2"/>
        </w:rPr>
      </w:pPr>
    </w:p>
    <w:p>
      <w:pPr>
        <w:sectPr>
          <w:type w:val="continuous"/>
          <w:pgSz w:w="16845" w:h="11910"/>
          <w:pgMar w:top="1012" w:right="1320" w:bottom="0" w:left="1320" w:header="0" w:footer="0" w:gutter="0"/>
          <w:cols w:equalWidth="0" w:num="1">
            <w:col w:w="14204"/>
          </w:cols>
        </w:sectPr>
      </w:pPr>
    </w:p>
    <w:p/>
    <w:p/>
    <w:p/>
    <w:p>
      <w:pPr>
        <w:spacing w:line="119" w:lineRule="exact"/>
      </w:pPr>
    </w:p>
    <w:p>
      <w:pPr>
        <w:sectPr>
          <w:pgSz w:w="16845" w:h="11910"/>
          <w:pgMar w:top="1012" w:right="1320" w:bottom="0" w:left="1320" w:header="0" w:footer="0" w:gutter="0"/>
          <w:cols w:equalWidth="0" w:num="1">
            <w:col w:w="14204"/>
          </w:cols>
        </w:sectPr>
      </w:pPr>
    </w:p>
    <w:p>
      <w:pPr>
        <w:spacing w:line="427" w:lineRule="auto"/>
        <w:rPr>
          <w:rFonts w:ascii="Arial"/>
          <w:sz w:val="21"/>
        </w:rPr>
      </w:pPr>
    </w:p>
    <w:p>
      <w:pPr>
        <w:spacing w:before="101" w:line="222" w:lineRule="auto"/>
        <w:ind w:left="4311"/>
        <w:rPr>
          <w:rFonts w:ascii="宋体" w:hAnsi="宋体" w:eastAsia="宋体" w:cs="宋体"/>
          <w:sz w:val="31"/>
          <w:szCs w:val="31"/>
        </w:rPr>
      </w:pPr>
      <w:r>
        <w:rPr>
          <w:rFonts w:ascii="宋体" w:hAnsi="宋体" w:eastAsia="宋体" w:cs="宋体"/>
          <w:spacing w:val="28"/>
          <w:sz w:val="31"/>
          <w:szCs w:val="31"/>
          <w14:textOutline w14:w="5724" w14:cap="flat" w14:cmpd="sng">
            <w14:solidFill>
              <w14:srgbClr w14:val="000000"/>
            </w14:solidFill>
            <w14:prstDash w14:val="solid"/>
            <w14:miter w14:val="0"/>
          </w14:textOutline>
        </w:rPr>
        <w:t>一</w:t>
      </w:r>
      <w:r>
        <w:rPr>
          <w:rFonts w:ascii="宋体" w:hAnsi="宋体" w:eastAsia="宋体" w:cs="宋体"/>
          <w:spacing w:val="18"/>
          <w:sz w:val="31"/>
          <w:szCs w:val="31"/>
          <w14:textOutline w14:w="5724" w14:cap="flat" w14:cmpd="sng">
            <w14:solidFill>
              <w14:srgbClr w14:val="000000"/>
            </w14:solidFill>
            <w14:prstDash w14:val="solid"/>
            <w14:miter w14:val="0"/>
          </w14:textOutline>
        </w:rPr>
        <w:t>般公共预算财政拨款基本支出决算表</w:t>
      </w:r>
    </w:p>
    <w:p>
      <w:pPr>
        <w:spacing w:before="210"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43"/>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4"/>
          <w:sz w:val="19"/>
          <w:szCs w:val="19"/>
        </w:rPr>
        <w:t xml:space="preserve"> 6</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0" w:header="0" w:footer="0" w:gutter="0"/>
          <w:cols w:equalWidth="0" w:num="2">
            <w:col w:w="13017" w:space="100"/>
            <w:col w:w="1087"/>
          </w:cols>
        </w:sectPr>
      </w:pPr>
    </w:p>
    <w:p>
      <w:pPr>
        <w:spacing w:line="122"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3"/>
        <w:gridCol w:w="3674"/>
        <w:gridCol w:w="2040"/>
        <w:gridCol w:w="1425"/>
        <w:gridCol w:w="3464"/>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087" w:type="dxa"/>
            <w:gridSpan w:val="3"/>
            <w:tcBorders>
              <w:top w:val="single" w:color="000000" w:sz="2" w:space="0"/>
              <w:bottom w:val="single" w:color="000000" w:sz="2" w:space="0"/>
            </w:tcBorders>
            <w:vAlign w:val="top"/>
          </w:tcPr>
          <w:p>
            <w:pPr>
              <w:spacing w:before="115" w:line="219" w:lineRule="auto"/>
              <w:ind w:left="3132"/>
              <w:rPr>
                <w:rFonts w:ascii="宋体" w:hAnsi="宋体" w:eastAsia="宋体" w:cs="宋体"/>
                <w:sz w:val="21"/>
                <w:szCs w:val="21"/>
              </w:rPr>
            </w:pPr>
            <w:r>
              <w:rPr>
                <w:rFonts w:ascii="宋体" w:hAnsi="宋体" w:eastAsia="宋体" w:cs="宋体"/>
                <w:spacing w:val="-2"/>
                <w:sz w:val="21"/>
                <w:szCs w:val="21"/>
              </w:rPr>
              <w:t>人员经费</w:t>
            </w:r>
          </w:p>
        </w:tc>
        <w:tc>
          <w:tcPr>
            <w:tcW w:w="7101" w:type="dxa"/>
            <w:gridSpan w:val="3"/>
            <w:tcBorders>
              <w:top w:val="single" w:color="000000" w:sz="2" w:space="0"/>
              <w:bottom w:val="single" w:color="000000" w:sz="2" w:space="0"/>
            </w:tcBorders>
            <w:vAlign w:val="top"/>
          </w:tcPr>
          <w:p>
            <w:pPr>
              <w:spacing w:before="115" w:line="219" w:lineRule="auto"/>
              <w:ind w:left="3152"/>
              <w:rPr>
                <w:rFonts w:ascii="宋体" w:hAnsi="宋体" w:eastAsia="宋体" w:cs="宋体"/>
                <w:sz w:val="21"/>
                <w:szCs w:val="21"/>
              </w:rPr>
            </w:pPr>
            <w:r>
              <w:rPr>
                <w:rFonts w:ascii="宋体" w:hAnsi="宋体" w:eastAsia="宋体" w:cs="宋体"/>
                <w:spacing w:val="-4"/>
                <w:sz w:val="21"/>
                <w:szCs w:val="21"/>
              </w:rPr>
              <w:t>公</w:t>
            </w:r>
            <w:r>
              <w:rPr>
                <w:rFonts w:ascii="宋体" w:hAnsi="宋体" w:eastAsia="宋体" w:cs="宋体"/>
                <w:spacing w:val="-3"/>
                <w:sz w:val="21"/>
                <w:szCs w:val="21"/>
              </w:rPr>
              <w:t>用</w:t>
            </w:r>
            <w:r>
              <w:rPr>
                <w:rFonts w:ascii="宋体" w:hAnsi="宋体" w:eastAsia="宋体" w:cs="宋体"/>
                <w:spacing w:val="-2"/>
                <w:sz w:val="21"/>
                <w:szCs w:val="21"/>
              </w:rPr>
              <w:t>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1373" w:type="dxa"/>
            <w:tcBorders>
              <w:top w:val="single" w:color="000000" w:sz="2" w:space="0"/>
              <w:bottom w:val="single" w:color="000000" w:sz="2" w:space="0"/>
            </w:tcBorders>
            <w:vAlign w:val="top"/>
          </w:tcPr>
          <w:p>
            <w:pPr>
              <w:spacing w:before="47" w:line="248" w:lineRule="auto"/>
              <w:ind w:left="263" w:right="261"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674" w:type="dxa"/>
            <w:tcBorders>
              <w:top w:val="single" w:color="000000" w:sz="2" w:space="0"/>
              <w:bottom w:val="single" w:color="000000" w:sz="2" w:space="0"/>
            </w:tcBorders>
            <w:vAlign w:val="top"/>
          </w:tcPr>
          <w:p>
            <w:pPr>
              <w:spacing w:before="212" w:line="219" w:lineRule="auto"/>
              <w:ind w:left="1412"/>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040" w:type="dxa"/>
            <w:tcBorders>
              <w:top w:val="single" w:color="000000" w:sz="2" w:space="0"/>
              <w:bottom w:val="single" w:color="000000" w:sz="2" w:space="0"/>
            </w:tcBorders>
            <w:vAlign w:val="top"/>
          </w:tcPr>
          <w:p>
            <w:pPr>
              <w:spacing w:before="212" w:line="219" w:lineRule="auto"/>
              <w:ind w:left="818"/>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c>
          <w:tcPr>
            <w:tcW w:w="1425" w:type="dxa"/>
            <w:tcBorders>
              <w:top w:val="single" w:color="000000" w:sz="2" w:space="0"/>
              <w:bottom w:val="single" w:color="000000" w:sz="2" w:space="0"/>
            </w:tcBorders>
            <w:vAlign w:val="top"/>
          </w:tcPr>
          <w:p>
            <w:pPr>
              <w:spacing w:before="47" w:line="248" w:lineRule="auto"/>
              <w:ind w:left="308" w:right="269"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464" w:type="dxa"/>
            <w:tcBorders>
              <w:top w:val="single" w:color="000000" w:sz="2" w:space="0"/>
              <w:bottom w:val="single" w:color="000000" w:sz="2" w:space="0"/>
            </w:tcBorders>
            <w:vAlign w:val="top"/>
          </w:tcPr>
          <w:p>
            <w:pPr>
              <w:spacing w:before="212" w:line="219" w:lineRule="auto"/>
              <w:ind w:left="1315"/>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212" w:type="dxa"/>
            <w:tcBorders>
              <w:top w:val="single" w:color="000000" w:sz="2" w:space="0"/>
              <w:bottom w:val="single" w:color="000000" w:sz="2" w:space="0"/>
            </w:tcBorders>
            <w:vAlign w:val="top"/>
          </w:tcPr>
          <w:p>
            <w:pPr>
              <w:spacing w:before="212" w:line="219" w:lineRule="auto"/>
              <w:ind w:left="900"/>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28" w:line="183" w:lineRule="auto"/>
              <w:ind w:left="132"/>
              <w:rPr>
                <w:rFonts w:ascii="宋体" w:hAnsi="宋体" w:eastAsia="宋体" w:cs="宋体"/>
                <w:sz w:val="21"/>
                <w:szCs w:val="21"/>
              </w:rPr>
            </w:pPr>
            <w:r>
              <w:rPr>
                <w:rFonts w:ascii="宋体" w:hAnsi="宋体" w:eastAsia="宋体" w:cs="宋体"/>
                <w:spacing w:val="-2"/>
                <w:sz w:val="21"/>
                <w:szCs w:val="21"/>
              </w:rPr>
              <w:t>30903</w:t>
            </w:r>
          </w:p>
        </w:tc>
        <w:tc>
          <w:tcPr>
            <w:tcW w:w="3464" w:type="dxa"/>
            <w:tcBorders>
              <w:top w:val="single" w:color="000000" w:sz="2" w:space="0"/>
              <w:bottom w:val="single" w:color="000000" w:sz="2" w:space="0"/>
            </w:tcBorders>
            <w:vAlign w:val="top"/>
          </w:tcPr>
          <w:p>
            <w:pPr>
              <w:spacing w:before="92" w:line="219" w:lineRule="auto"/>
              <w:ind w:left="115"/>
              <w:rPr>
                <w:rFonts w:ascii="宋体" w:hAnsi="宋体" w:eastAsia="宋体" w:cs="宋体"/>
                <w:sz w:val="21"/>
                <w:szCs w:val="21"/>
              </w:rPr>
            </w:pPr>
            <w:r>
              <w:rPr>
                <w:rFonts w:ascii="宋体" w:hAnsi="宋体" w:eastAsia="宋体" w:cs="宋体"/>
                <w:spacing w:val="-2"/>
                <w:sz w:val="21"/>
                <w:szCs w:val="21"/>
              </w:rPr>
              <w:t>专用</w:t>
            </w:r>
            <w:r>
              <w:rPr>
                <w:rFonts w:ascii="宋体" w:hAnsi="宋体" w:eastAsia="宋体" w:cs="宋体"/>
                <w:spacing w:val="-1"/>
                <w:sz w:val="21"/>
                <w:szCs w:val="21"/>
              </w:rPr>
              <w:t>设备购置</w:t>
            </w:r>
          </w:p>
        </w:tc>
        <w:tc>
          <w:tcPr>
            <w:tcW w:w="2212" w:type="dxa"/>
            <w:tcBorders>
              <w:top w:val="single" w:color="000000" w:sz="2" w:space="0"/>
              <w:bottom w:val="single" w:color="000000" w:sz="2" w:space="0"/>
            </w:tcBorders>
            <w:vAlign w:val="top"/>
          </w:tcPr>
          <w:p>
            <w:pPr>
              <w:spacing w:before="12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4" w:line="183" w:lineRule="auto"/>
              <w:ind w:left="132"/>
              <w:rPr>
                <w:rFonts w:ascii="宋体" w:hAnsi="宋体" w:eastAsia="宋体" w:cs="宋体"/>
                <w:sz w:val="21"/>
                <w:szCs w:val="21"/>
              </w:rPr>
            </w:pPr>
            <w:r>
              <w:rPr>
                <w:rFonts w:ascii="宋体" w:hAnsi="宋体" w:eastAsia="宋体" w:cs="宋体"/>
                <w:spacing w:val="-2"/>
                <w:sz w:val="21"/>
                <w:szCs w:val="21"/>
              </w:rPr>
              <w:t>30905</w:t>
            </w:r>
          </w:p>
        </w:tc>
        <w:tc>
          <w:tcPr>
            <w:tcW w:w="3464" w:type="dxa"/>
            <w:tcBorders>
              <w:top w:val="single" w:color="000000" w:sz="2" w:space="0"/>
              <w:bottom w:val="single" w:color="000000" w:sz="2" w:space="0"/>
            </w:tcBorders>
            <w:vAlign w:val="top"/>
          </w:tcPr>
          <w:p>
            <w:pPr>
              <w:spacing w:before="109" w:line="221" w:lineRule="auto"/>
              <w:ind w:left="114"/>
              <w:rPr>
                <w:rFonts w:ascii="宋体" w:hAnsi="宋体" w:eastAsia="宋体" w:cs="宋体"/>
                <w:sz w:val="21"/>
                <w:szCs w:val="21"/>
              </w:rPr>
            </w:pPr>
            <w:r>
              <w:rPr>
                <w:rFonts w:ascii="宋体" w:hAnsi="宋体" w:eastAsia="宋体" w:cs="宋体"/>
                <w:spacing w:val="-2"/>
                <w:sz w:val="21"/>
                <w:szCs w:val="21"/>
              </w:rPr>
              <w:t>基</w:t>
            </w:r>
            <w:r>
              <w:rPr>
                <w:rFonts w:ascii="宋体" w:hAnsi="宋体" w:eastAsia="宋体" w:cs="宋体"/>
                <w:spacing w:val="-1"/>
                <w:sz w:val="21"/>
                <w:szCs w:val="21"/>
              </w:rPr>
              <w:t>础设施建设</w:t>
            </w:r>
          </w:p>
        </w:tc>
        <w:tc>
          <w:tcPr>
            <w:tcW w:w="2212" w:type="dxa"/>
            <w:tcBorders>
              <w:top w:val="single" w:color="000000" w:sz="2" w:space="0"/>
              <w:bottom w:val="single" w:color="000000" w:sz="2" w:space="0"/>
            </w:tcBorders>
            <w:vAlign w:val="top"/>
          </w:tcPr>
          <w:p>
            <w:pPr>
              <w:spacing w:before="14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29" w:line="183" w:lineRule="auto"/>
              <w:ind w:left="132"/>
              <w:rPr>
                <w:rFonts w:ascii="宋体" w:hAnsi="宋体" w:eastAsia="宋体" w:cs="宋体"/>
                <w:sz w:val="21"/>
                <w:szCs w:val="21"/>
              </w:rPr>
            </w:pPr>
            <w:r>
              <w:rPr>
                <w:rFonts w:ascii="宋体" w:hAnsi="宋体" w:eastAsia="宋体" w:cs="宋体"/>
                <w:spacing w:val="-2"/>
                <w:sz w:val="21"/>
                <w:szCs w:val="21"/>
              </w:rPr>
              <w:t>30906</w:t>
            </w:r>
          </w:p>
        </w:tc>
        <w:tc>
          <w:tcPr>
            <w:tcW w:w="3464" w:type="dxa"/>
            <w:tcBorders>
              <w:top w:val="single" w:color="000000" w:sz="2" w:space="0"/>
              <w:bottom w:val="single" w:color="000000" w:sz="2" w:space="0"/>
            </w:tcBorders>
            <w:vAlign w:val="top"/>
          </w:tcPr>
          <w:p>
            <w:pPr>
              <w:spacing w:before="94" w:line="220" w:lineRule="auto"/>
              <w:ind w:left="116"/>
              <w:rPr>
                <w:rFonts w:ascii="宋体" w:hAnsi="宋体" w:eastAsia="宋体" w:cs="宋体"/>
                <w:sz w:val="21"/>
                <w:szCs w:val="21"/>
              </w:rPr>
            </w:pPr>
            <w:r>
              <w:rPr>
                <w:rFonts w:ascii="宋体" w:hAnsi="宋体" w:eastAsia="宋体" w:cs="宋体"/>
                <w:spacing w:val="-2"/>
                <w:sz w:val="21"/>
                <w:szCs w:val="21"/>
              </w:rPr>
              <w:t>大型修缮</w:t>
            </w:r>
          </w:p>
        </w:tc>
        <w:tc>
          <w:tcPr>
            <w:tcW w:w="2212" w:type="dxa"/>
            <w:tcBorders>
              <w:top w:val="single" w:color="000000" w:sz="2" w:space="0"/>
              <w:bottom w:val="single" w:color="000000" w:sz="2" w:space="0"/>
            </w:tcBorders>
            <w:vAlign w:val="top"/>
          </w:tcPr>
          <w:p>
            <w:pPr>
              <w:spacing w:before="129"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4" w:line="183" w:lineRule="auto"/>
              <w:ind w:left="132"/>
              <w:rPr>
                <w:rFonts w:ascii="宋体" w:hAnsi="宋体" w:eastAsia="宋体" w:cs="宋体"/>
                <w:sz w:val="21"/>
                <w:szCs w:val="21"/>
              </w:rPr>
            </w:pPr>
            <w:r>
              <w:rPr>
                <w:rFonts w:ascii="宋体" w:hAnsi="宋体" w:eastAsia="宋体" w:cs="宋体"/>
                <w:spacing w:val="-2"/>
                <w:sz w:val="21"/>
                <w:szCs w:val="21"/>
              </w:rPr>
              <w:t>30907</w:t>
            </w:r>
          </w:p>
        </w:tc>
        <w:tc>
          <w:tcPr>
            <w:tcW w:w="3464" w:type="dxa"/>
            <w:tcBorders>
              <w:top w:val="single" w:color="000000" w:sz="2" w:space="0"/>
              <w:bottom w:val="single" w:color="000000" w:sz="2" w:space="0"/>
            </w:tcBorders>
            <w:vAlign w:val="top"/>
          </w:tcPr>
          <w:p>
            <w:pPr>
              <w:spacing w:before="109" w:line="220" w:lineRule="auto"/>
              <w:ind w:left="114"/>
              <w:rPr>
                <w:rFonts w:ascii="宋体" w:hAnsi="宋体" w:eastAsia="宋体" w:cs="宋体"/>
                <w:sz w:val="21"/>
                <w:szCs w:val="21"/>
              </w:rPr>
            </w:pPr>
            <w:r>
              <w:rPr>
                <w:rFonts w:ascii="宋体" w:hAnsi="宋体" w:eastAsia="宋体" w:cs="宋体"/>
                <w:spacing w:val="-1"/>
                <w:sz w:val="21"/>
                <w:szCs w:val="21"/>
              </w:rPr>
              <w:t>信息网络及软件购</w:t>
            </w:r>
            <w:r>
              <w:rPr>
                <w:rFonts w:ascii="宋体" w:hAnsi="宋体" w:eastAsia="宋体" w:cs="宋体"/>
                <w:sz w:val="21"/>
                <w:szCs w:val="21"/>
              </w:rPr>
              <w:t>置更新</w:t>
            </w:r>
          </w:p>
        </w:tc>
        <w:tc>
          <w:tcPr>
            <w:tcW w:w="2212" w:type="dxa"/>
            <w:tcBorders>
              <w:top w:val="single" w:color="000000" w:sz="2" w:space="0"/>
              <w:bottom w:val="single" w:color="000000" w:sz="2" w:space="0"/>
            </w:tcBorders>
            <w:vAlign w:val="top"/>
          </w:tcPr>
          <w:p>
            <w:pPr>
              <w:spacing w:before="145"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5" w:line="183" w:lineRule="auto"/>
              <w:ind w:left="132"/>
              <w:rPr>
                <w:rFonts w:ascii="宋体" w:hAnsi="宋体" w:eastAsia="宋体" w:cs="宋体"/>
                <w:sz w:val="21"/>
                <w:szCs w:val="21"/>
              </w:rPr>
            </w:pPr>
            <w:r>
              <w:rPr>
                <w:rFonts w:ascii="宋体" w:hAnsi="宋体" w:eastAsia="宋体" w:cs="宋体"/>
                <w:spacing w:val="-2"/>
                <w:sz w:val="21"/>
                <w:szCs w:val="21"/>
              </w:rPr>
              <w:t>30908</w:t>
            </w:r>
          </w:p>
        </w:tc>
        <w:tc>
          <w:tcPr>
            <w:tcW w:w="3464" w:type="dxa"/>
            <w:tcBorders>
              <w:top w:val="single" w:color="000000" w:sz="2" w:space="0"/>
              <w:bottom w:val="single" w:color="000000" w:sz="2" w:space="0"/>
            </w:tcBorders>
            <w:vAlign w:val="top"/>
          </w:tcPr>
          <w:p>
            <w:pPr>
              <w:spacing w:before="109" w:line="219" w:lineRule="auto"/>
              <w:ind w:left="114"/>
              <w:rPr>
                <w:rFonts w:ascii="宋体" w:hAnsi="宋体" w:eastAsia="宋体" w:cs="宋体"/>
                <w:sz w:val="21"/>
                <w:szCs w:val="21"/>
              </w:rPr>
            </w:pPr>
            <w:r>
              <w:rPr>
                <w:rFonts w:ascii="宋体" w:hAnsi="宋体" w:eastAsia="宋体" w:cs="宋体"/>
                <w:spacing w:val="-2"/>
                <w:sz w:val="21"/>
                <w:szCs w:val="21"/>
              </w:rPr>
              <w:t>物资</w:t>
            </w:r>
            <w:r>
              <w:rPr>
                <w:rFonts w:ascii="宋体" w:hAnsi="宋体" w:eastAsia="宋体" w:cs="宋体"/>
                <w:spacing w:val="-1"/>
                <w:sz w:val="21"/>
                <w:szCs w:val="21"/>
              </w:rPr>
              <w:t>储备</w:t>
            </w:r>
          </w:p>
        </w:tc>
        <w:tc>
          <w:tcPr>
            <w:tcW w:w="2212" w:type="dxa"/>
            <w:tcBorders>
              <w:top w:val="single" w:color="000000" w:sz="2" w:space="0"/>
              <w:bottom w:val="single" w:color="000000" w:sz="2" w:space="0"/>
            </w:tcBorders>
            <w:vAlign w:val="top"/>
          </w:tcPr>
          <w:p>
            <w:pPr>
              <w:spacing w:before="145"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29" w:line="184" w:lineRule="auto"/>
              <w:ind w:left="132"/>
              <w:rPr>
                <w:rFonts w:ascii="宋体" w:hAnsi="宋体" w:eastAsia="宋体" w:cs="宋体"/>
                <w:sz w:val="21"/>
                <w:szCs w:val="21"/>
              </w:rPr>
            </w:pPr>
            <w:r>
              <w:rPr>
                <w:rFonts w:ascii="宋体" w:hAnsi="宋体" w:eastAsia="宋体" w:cs="宋体"/>
                <w:spacing w:val="-2"/>
                <w:sz w:val="21"/>
                <w:szCs w:val="21"/>
              </w:rPr>
              <w:t>30913</w:t>
            </w:r>
          </w:p>
        </w:tc>
        <w:tc>
          <w:tcPr>
            <w:tcW w:w="3464" w:type="dxa"/>
            <w:tcBorders>
              <w:top w:val="single" w:color="000000" w:sz="2" w:space="0"/>
              <w:bottom w:val="single" w:color="000000" w:sz="2" w:space="0"/>
            </w:tcBorders>
            <w:vAlign w:val="top"/>
          </w:tcPr>
          <w:p>
            <w:pPr>
              <w:spacing w:before="95" w:line="220" w:lineRule="auto"/>
              <w:ind w:left="120"/>
              <w:rPr>
                <w:rFonts w:ascii="宋体" w:hAnsi="宋体" w:eastAsia="宋体" w:cs="宋体"/>
                <w:sz w:val="21"/>
                <w:szCs w:val="21"/>
              </w:rPr>
            </w:pPr>
            <w:r>
              <w:rPr>
                <w:rFonts w:ascii="宋体" w:hAnsi="宋体" w:eastAsia="宋体" w:cs="宋体"/>
                <w:spacing w:val="-2"/>
                <w:sz w:val="21"/>
                <w:szCs w:val="21"/>
              </w:rPr>
              <w:t>公务用车购置</w:t>
            </w:r>
          </w:p>
        </w:tc>
        <w:tc>
          <w:tcPr>
            <w:tcW w:w="2212" w:type="dxa"/>
            <w:tcBorders>
              <w:top w:val="single" w:color="000000" w:sz="2" w:space="0"/>
              <w:bottom w:val="single" w:color="000000" w:sz="2" w:space="0"/>
            </w:tcBorders>
            <w:vAlign w:val="top"/>
          </w:tcPr>
          <w:p>
            <w:pPr>
              <w:spacing w:before="131"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5" w:line="184" w:lineRule="auto"/>
              <w:ind w:left="132"/>
              <w:rPr>
                <w:rFonts w:ascii="宋体" w:hAnsi="宋体" w:eastAsia="宋体" w:cs="宋体"/>
                <w:sz w:val="21"/>
                <w:szCs w:val="21"/>
              </w:rPr>
            </w:pPr>
            <w:r>
              <w:rPr>
                <w:rFonts w:ascii="宋体" w:hAnsi="宋体" w:eastAsia="宋体" w:cs="宋体"/>
                <w:spacing w:val="-2"/>
                <w:sz w:val="21"/>
                <w:szCs w:val="21"/>
              </w:rPr>
              <w:t>30919</w:t>
            </w:r>
          </w:p>
        </w:tc>
        <w:tc>
          <w:tcPr>
            <w:tcW w:w="3464" w:type="dxa"/>
            <w:tcBorders>
              <w:top w:val="single" w:color="000000" w:sz="2" w:space="0"/>
              <w:bottom w:val="single" w:color="000000" w:sz="2" w:space="0"/>
            </w:tcBorders>
            <w:vAlign w:val="top"/>
          </w:tcPr>
          <w:p>
            <w:pPr>
              <w:spacing w:before="111" w:line="218" w:lineRule="auto"/>
              <w:ind w:left="115"/>
              <w:rPr>
                <w:rFonts w:ascii="宋体" w:hAnsi="宋体" w:eastAsia="宋体" w:cs="宋体"/>
                <w:sz w:val="21"/>
                <w:szCs w:val="21"/>
              </w:rPr>
            </w:pPr>
            <w:r>
              <w:rPr>
                <w:rFonts w:ascii="宋体" w:hAnsi="宋体" w:eastAsia="宋体" w:cs="宋体"/>
                <w:spacing w:val="-1"/>
                <w:sz w:val="21"/>
                <w:szCs w:val="21"/>
              </w:rPr>
              <w:t>其他交通工具购置</w:t>
            </w:r>
          </w:p>
        </w:tc>
        <w:tc>
          <w:tcPr>
            <w:tcW w:w="2212" w:type="dxa"/>
            <w:tcBorders>
              <w:top w:val="single" w:color="000000" w:sz="2" w:space="0"/>
              <w:bottom w:val="single" w:color="000000" w:sz="2" w:space="0"/>
            </w:tcBorders>
            <w:vAlign w:val="top"/>
          </w:tcPr>
          <w:p>
            <w:pPr>
              <w:spacing w:before="147"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1" w:line="184" w:lineRule="auto"/>
              <w:ind w:left="132"/>
              <w:rPr>
                <w:rFonts w:ascii="宋体" w:hAnsi="宋体" w:eastAsia="宋体" w:cs="宋体"/>
                <w:sz w:val="21"/>
                <w:szCs w:val="21"/>
              </w:rPr>
            </w:pPr>
            <w:r>
              <w:rPr>
                <w:rFonts w:ascii="宋体" w:hAnsi="宋体" w:eastAsia="宋体" w:cs="宋体"/>
                <w:spacing w:val="-2"/>
                <w:sz w:val="21"/>
                <w:szCs w:val="21"/>
              </w:rPr>
              <w:t>30921</w:t>
            </w:r>
          </w:p>
        </w:tc>
        <w:tc>
          <w:tcPr>
            <w:tcW w:w="3464" w:type="dxa"/>
            <w:tcBorders>
              <w:top w:val="single" w:color="000000" w:sz="2" w:space="0"/>
              <w:bottom w:val="single" w:color="000000" w:sz="2" w:space="0"/>
            </w:tcBorders>
            <w:vAlign w:val="top"/>
          </w:tcPr>
          <w:p>
            <w:pPr>
              <w:spacing w:before="97" w:line="219" w:lineRule="auto"/>
              <w:ind w:left="115"/>
              <w:rPr>
                <w:rFonts w:ascii="宋体" w:hAnsi="宋体" w:eastAsia="宋体" w:cs="宋体"/>
                <w:sz w:val="21"/>
                <w:szCs w:val="21"/>
              </w:rPr>
            </w:pPr>
            <w:r>
              <w:rPr>
                <w:rFonts w:ascii="宋体" w:hAnsi="宋体" w:eastAsia="宋体" w:cs="宋体"/>
                <w:spacing w:val="-2"/>
                <w:sz w:val="21"/>
                <w:szCs w:val="21"/>
              </w:rPr>
              <w:t>文</w:t>
            </w:r>
            <w:r>
              <w:rPr>
                <w:rFonts w:ascii="宋体" w:hAnsi="宋体" w:eastAsia="宋体" w:cs="宋体"/>
                <w:spacing w:val="-1"/>
                <w:sz w:val="21"/>
                <w:szCs w:val="21"/>
              </w:rPr>
              <w:t>物和陈列品购置</w:t>
            </w:r>
          </w:p>
        </w:tc>
        <w:tc>
          <w:tcPr>
            <w:tcW w:w="2212" w:type="dxa"/>
            <w:tcBorders>
              <w:top w:val="single" w:color="000000" w:sz="2" w:space="0"/>
              <w:bottom w:val="single" w:color="000000" w:sz="2" w:space="0"/>
            </w:tcBorders>
            <w:vAlign w:val="top"/>
          </w:tcPr>
          <w:p>
            <w:pPr>
              <w:spacing w:before="132"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8" w:line="183" w:lineRule="auto"/>
              <w:ind w:left="132"/>
              <w:rPr>
                <w:rFonts w:ascii="宋体" w:hAnsi="宋体" w:eastAsia="宋体" w:cs="宋体"/>
                <w:sz w:val="21"/>
                <w:szCs w:val="21"/>
              </w:rPr>
            </w:pPr>
            <w:r>
              <w:rPr>
                <w:rFonts w:ascii="宋体" w:hAnsi="宋体" w:eastAsia="宋体" w:cs="宋体"/>
                <w:spacing w:val="-2"/>
                <w:sz w:val="21"/>
                <w:szCs w:val="21"/>
              </w:rPr>
              <w:t>30922</w:t>
            </w:r>
          </w:p>
        </w:tc>
        <w:tc>
          <w:tcPr>
            <w:tcW w:w="3464" w:type="dxa"/>
            <w:tcBorders>
              <w:top w:val="single" w:color="000000" w:sz="2" w:space="0"/>
              <w:bottom w:val="single" w:color="000000" w:sz="2" w:space="0"/>
            </w:tcBorders>
            <w:vAlign w:val="top"/>
          </w:tcPr>
          <w:p>
            <w:pPr>
              <w:spacing w:before="112" w:line="219" w:lineRule="auto"/>
              <w:ind w:left="115"/>
              <w:rPr>
                <w:rFonts w:ascii="宋体" w:hAnsi="宋体" w:eastAsia="宋体" w:cs="宋体"/>
                <w:sz w:val="21"/>
                <w:szCs w:val="21"/>
              </w:rPr>
            </w:pPr>
            <w:r>
              <w:rPr>
                <w:rFonts w:ascii="宋体" w:hAnsi="宋体" w:eastAsia="宋体" w:cs="宋体"/>
                <w:spacing w:val="-2"/>
                <w:sz w:val="21"/>
                <w:szCs w:val="21"/>
              </w:rPr>
              <w:t>无形</w:t>
            </w:r>
            <w:r>
              <w:rPr>
                <w:rFonts w:ascii="宋体" w:hAnsi="宋体" w:eastAsia="宋体" w:cs="宋体"/>
                <w:spacing w:val="-1"/>
                <w:sz w:val="21"/>
                <w:szCs w:val="21"/>
              </w:rPr>
              <w:t>资产购置</w:t>
            </w:r>
          </w:p>
        </w:tc>
        <w:tc>
          <w:tcPr>
            <w:tcW w:w="2212" w:type="dxa"/>
            <w:tcBorders>
              <w:top w:val="single" w:color="000000" w:sz="2" w:space="0"/>
              <w:bottom w:val="single" w:color="000000" w:sz="2" w:space="0"/>
            </w:tcBorders>
            <w:vAlign w:val="top"/>
          </w:tcPr>
          <w:p>
            <w:pPr>
              <w:spacing w:before="14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8" w:line="183" w:lineRule="auto"/>
              <w:ind w:left="132"/>
              <w:rPr>
                <w:rFonts w:ascii="宋体" w:hAnsi="宋体" w:eastAsia="宋体" w:cs="宋体"/>
                <w:sz w:val="21"/>
                <w:szCs w:val="21"/>
              </w:rPr>
            </w:pPr>
            <w:r>
              <w:rPr>
                <w:rFonts w:ascii="宋体" w:hAnsi="宋体" w:eastAsia="宋体" w:cs="宋体"/>
                <w:spacing w:val="-2"/>
                <w:sz w:val="21"/>
                <w:szCs w:val="21"/>
              </w:rPr>
              <w:t>30999</w:t>
            </w:r>
          </w:p>
        </w:tc>
        <w:tc>
          <w:tcPr>
            <w:tcW w:w="3464" w:type="dxa"/>
            <w:tcBorders>
              <w:top w:val="single" w:color="000000" w:sz="2" w:space="0"/>
              <w:bottom w:val="single" w:color="000000" w:sz="2" w:space="0"/>
            </w:tcBorders>
            <w:vAlign w:val="top"/>
          </w:tcPr>
          <w:p>
            <w:pPr>
              <w:spacing w:before="112" w:line="218" w:lineRule="auto"/>
              <w:ind w:left="115"/>
              <w:rPr>
                <w:rFonts w:ascii="宋体" w:hAnsi="宋体" w:eastAsia="宋体" w:cs="宋体"/>
                <w:sz w:val="21"/>
                <w:szCs w:val="21"/>
              </w:rPr>
            </w:pPr>
            <w:r>
              <w:rPr>
                <w:rFonts w:ascii="宋体" w:hAnsi="宋体" w:eastAsia="宋体" w:cs="宋体"/>
                <w:spacing w:val="-1"/>
                <w:sz w:val="21"/>
                <w:szCs w:val="21"/>
              </w:rPr>
              <w:t>其他基本建设支出</w:t>
            </w:r>
          </w:p>
        </w:tc>
        <w:tc>
          <w:tcPr>
            <w:tcW w:w="2212" w:type="dxa"/>
            <w:tcBorders>
              <w:top w:val="single" w:color="000000" w:sz="2" w:space="0"/>
              <w:bottom w:val="single" w:color="000000" w:sz="2" w:space="0"/>
            </w:tcBorders>
            <w:vAlign w:val="top"/>
          </w:tcPr>
          <w:p>
            <w:pPr>
              <w:spacing w:before="14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2" w:line="184" w:lineRule="auto"/>
              <w:ind w:left="132"/>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1</w:t>
            </w:r>
            <w:r>
              <w:rPr>
                <w:rFonts w:ascii="宋体" w:hAnsi="宋体" w:eastAsia="宋体" w:cs="宋体"/>
                <w:spacing w:val="-2"/>
                <w:sz w:val="21"/>
                <w:szCs w:val="21"/>
              </w:rPr>
              <w:t>0</w:t>
            </w:r>
          </w:p>
        </w:tc>
        <w:tc>
          <w:tcPr>
            <w:tcW w:w="3464" w:type="dxa"/>
            <w:tcBorders>
              <w:top w:val="single" w:color="000000" w:sz="2" w:space="0"/>
              <w:bottom w:val="single" w:color="000000" w:sz="2" w:space="0"/>
            </w:tcBorders>
            <w:vAlign w:val="top"/>
          </w:tcPr>
          <w:p>
            <w:pPr>
              <w:spacing w:before="98" w:line="219" w:lineRule="auto"/>
              <w:ind w:left="123"/>
              <w:rPr>
                <w:rFonts w:ascii="宋体" w:hAnsi="宋体" w:eastAsia="宋体" w:cs="宋体"/>
                <w:sz w:val="21"/>
                <w:szCs w:val="21"/>
              </w:rPr>
            </w:pPr>
            <w:r>
              <w:rPr>
                <w:rFonts w:ascii="宋体" w:hAnsi="宋体" w:eastAsia="宋体" w:cs="宋体"/>
                <w:spacing w:val="-4"/>
                <w:sz w:val="21"/>
                <w:szCs w:val="21"/>
              </w:rPr>
              <w:t>资本</w:t>
            </w:r>
            <w:r>
              <w:rPr>
                <w:rFonts w:ascii="宋体" w:hAnsi="宋体" w:eastAsia="宋体" w:cs="宋体"/>
                <w:spacing w:val="-2"/>
                <w:sz w:val="21"/>
                <w:szCs w:val="21"/>
              </w:rPr>
              <w:t>性支出</w:t>
            </w:r>
          </w:p>
        </w:tc>
        <w:tc>
          <w:tcPr>
            <w:tcW w:w="2212" w:type="dxa"/>
            <w:tcBorders>
              <w:top w:val="single" w:color="000000" w:sz="2" w:space="0"/>
              <w:bottom w:val="single" w:color="000000" w:sz="2" w:space="0"/>
            </w:tcBorders>
            <w:vAlign w:val="top"/>
          </w:tcPr>
          <w:p>
            <w:pPr>
              <w:spacing w:before="13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8" w:line="184" w:lineRule="auto"/>
              <w:ind w:left="132"/>
              <w:rPr>
                <w:rFonts w:ascii="宋体" w:hAnsi="宋体" w:eastAsia="宋体" w:cs="宋体"/>
                <w:sz w:val="21"/>
                <w:szCs w:val="21"/>
              </w:rPr>
            </w:pPr>
            <w:r>
              <w:rPr>
                <w:rFonts w:ascii="宋体" w:hAnsi="宋体" w:eastAsia="宋体" w:cs="宋体"/>
                <w:spacing w:val="-2"/>
                <w:sz w:val="21"/>
                <w:szCs w:val="21"/>
              </w:rPr>
              <w:t>31001</w:t>
            </w:r>
          </w:p>
        </w:tc>
        <w:tc>
          <w:tcPr>
            <w:tcW w:w="3464" w:type="dxa"/>
            <w:tcBorders>
              <w:top w:val="single" w:color="000000" w:sz="2" w:space="0"/>
              <w:bottom w:val="single" w:color="000000" w:sz="2" w:space="0"/>
            </w:tcBorders>
            <w:vAlign w:val="top"/>
          </w:tcPr>
          <w:p>
            <w:pPr>
              <w:spacing w:before="113" w:line="221" w:lineRule="auto"/>
              <w:ind w:left="115"/>
              <w:rPr>
                <w:rFonts w:ascii="宋体" w:hAnsi="宋体" w:eastAsia="宋体" w:cs="宋体"/>
                <w:sz w:val="21"/>
                <w:szCs w:val="21"/>
              </w:rPr>
            </w:pPr>
            <w:r>
              <w:rPr>
                <w:rFonts w:ascii="宋体" w:hAnsi="宋体" w:eastAsia="宋体" w:cs="宋体"/>
                <w:spacing w:val="-2"/>
                <w:sz w:val="21"/>
                <w:szCs w:val="21"/>
              </w:rPr>
              <w:t>房</w:t>
            </w:r>
            <w:r>
              <w:rPr>
                <w:rFonts w:ascii="宋体" w:hAnsi="宋体" w:eastAsia="宋体" w:cs="宋体"/>
                <w:spacing w:val="-1"/>
                <w:sz w:val="21"/>
                <w:szCs w:val="21"/>
              </w:rPr>
              <w:t>屋建筑物购建</w:t>
            </w:r>
          </w:p>
        </w:tc>
        <w:tc>
          <w:tcPr>
            <w:tcW w:w="2212" w:type="dxa"/>
            <w:tcBorders>
              <w:top w:val="single" w:color="000000" w:sz="2" w:space="0"/>
              <w:bottom w:val="single" w:color="000000" w:sz="2" w:space="0"/>
            </w:tcBorders>
            <w:vAlign w:val="top"/>
          </w:tcPr>
          <w:p>
            <w:pPr>
              <w:spacing w:before="149"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2" w:line="184" w:lineRule="auto"/>
              <w:ind w:left="132"/>
              <w:rPr>
                <w:rFonts w:ascii="宋体" w:hAnsi="宋体" w:eastAsia="宋体" w:cs="宋体"/>
                <w:sz w:val="21"/>
                <w:szCs w:val="21"/>
              </w:rPr>
            </w:pPr>
            <w:r>
              <w:rPr>
                <w:rFonts w:ascii="宋体" w:hAnsi="宋体" w:eastAsia="宋体" w:cs="宋体"/>
                <w:spacing w:val="-2"/>
                <w:sz w:val="21"/>
                <w:szCs w:val="21"/>
              </w:rPr>
              <w:t>31002</w:t>
            </w:r>
          </w:p>
        </w:tc>
        <w:tc>
          <w:tcPr>
            <w:tcW w:w="3464" w:type="dxa"/>
            <w:tcBorders>
              <w:top w:val="single" w:color="000000" w:sz="2" w:space="0"/>
              <w:bottom w:val="single" w:color="000000" w:sz="2" w:space="0"/>
            </w:tcBorders>
            <w:vAlign w:val="top"/>
          </w:tcPr>
          <w:p>
            <w:pPr>
              <w:spacing w:before="98" w:line="220" w:lineRule="auto"/>
              <w:ind w:left="118"/>
              <w:rPr>
                <w:rFonts w:ascii="宋体" w:hAnsi="宋体" w:eastAsia="宋体" w:cs="宋体"/>
                <w:sz w:val="21"/>
                <w:szCs w:val="21"/>
              </w:rPr>
            </w:pPr>
            <w:r>
              <w:rPr>
                <w:rFonts w:ascii="宋体" w:hAnsi="宋体" w:eastAsia="宋体" w:cs="宋体"/>
                <w:spacing w:val="-2"/>
                <w:sz w:val="21"/>
                <w:szCs w:val="21"/>
              </w:rPr>
              <w:t>办公设备</w:t>
            </w:r>
            <w:r>
              <w:rPr>
                <w:rFonts w:ascii="宋体" w:hAnsi="宋体" w:eastAsia="宋体" w:cs="宋体"/>
                <w:spacing w:val="-1"/>
                <w:sz w:val="21"/>
                <w:szCs w:val="21"/>
              </w:rPr>
              <w:t>购置</w:t>
            </w:r>
          </w:p>
        </w:tc>
        <w:tc>
          <w:tcPr>
            <w:tcW w:w="2212" w:type="dxa"/>
            <w:tcBorders>
              <w:top w:val="single" w:color="000000" w:sz="2" w:space="0"/>
              <w:bottom w:val="single" w:color="000000" w:sz="2" w:space="0"/>
            </w:tcBorders>
            <w:vAlign w:val="top"/>
          </w:tcPr>
          <w:p>
            <w:pPr>
              <w:spacing w:before="13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bl>
    <w:p>
      <w:pPr>
        <w:spacing w:line="14" w:lineRule="auto"/>
        <w:rPr>
          <w:rFonts w:ascii="Arial"/>
          <w:sz w:val="2"/>
        </w:rPr>
      </w:pPr>
    </w:p>
    <w:p>
      <w:pPr>
        <w:sectPr>
          <w:type w:val="continuous"/>
          <w:pgSz w:w="16845" w:h="11910"/>
          <w:pgMar w:top="1012" w:right="1320" w:bottom="0" w:left="1320" w:header="0" w:footer="0" w:gutter="0"/>
          <w:cols w:equalWidth="0" w:num="1">
            <w:col w:w="14204"/>
          </w:cols>
        </w:sectPr>
      </w:pPr>
    </w:p>
    <w:p/>
    <w:p/>
    <w:p/>
    <w:p>
      <w:pPr>
        <w:spacing w:line="119" w:lineRule="exact"/>
      </w:pPr>
    </w:p>
    <w:p>
      <w:pPr>
        <w:sectPr>
          <w:pgSz w:w="16845" w:h="11910"/>
          <w:pgMar w:top="1012" w:right="1320" w:bottom="0" w:left="1320" w:header="0" w:footer="0" w:gutter="0"/>
          <w:cols w:equalWidth="0" w:num="1">
            <w:col w:w="14204"/>
          </w:cols>
        </w:sectPr>
      </w:pPr>
    </w:p>
    <w:p>
      <w:pPr>
        <w:spacing w:line="427" w:lineRule="auto"/>
        <w:rPr>
          <w:rFonts w:ascii="Arial"/>
          <w:sz w:val="21"/>
        </w:rPr>
      </w:pPr>
    </w:p>
    <w:p>
      <w:pPr>
        <w:spacing w:before="101" w:line="222" w:lineRule="auto"/>
        <w:ind w:left="4311"/>
        <w:rPr>
          <w:rFonts w:ascii="宋体" w:hAnsi="宋体" w:eastAsia="宋体" w:cs="宋体"/>
          <w:sz w:val="31"/>
          <w:szCs w:val="31"/>
        </w:rPr>
      </w:pPr>
      <w:r>
        <w:rPr>
          <w:rFonts w:ascii="宋体" w:hAnsi="宋体" w:eastAsia="宋体" w:cs="宋体"/>
          <w:spacing w:val="28"/>
          <w:sz w:val="31"/>
          <w:szCs w:val="31"/>
          <w14:textOutline w14:w="5724" w14:cap="flat" w14:cmpd="sng">
            <w14:solidFill>
              <w14:srgbClr w14:val="000000"/>
            </w14:solidFill>
            <w14:prstDash w14:val="solid"/>
            <w14:miter w14:val="0"/>
          </w14:textOutline>
        </w:rPr>
        <w:t>一</w:t>
      </w:r>
      <w:r>
        <w:rPr>
          <w:rFonts w:ascii="宋体" w:hAnsi="宋体" w:eastAsia="宋体" w:cs="宋体"/>
          <w:spacing w:val="18"/>
          <w:sz w:val="31"/>
          <w:szCs w:val="31"/>
          <w14:textOutline w14:w="5724" w14:cap="flat" w14:cmpd="sng">
            <w14:solidFill>
              <w14:srgbClr w14:val="000000"/>
            </w14:solidFill>
            <w14:prstDash w14:val="solid"/>
            <w14:miter w14:val="0"/>
          </w14:textOutline>
        </w:rPr>
        <w:t>般公共预算财政拨款基本支出决算表</w:t>
      </w:r>
    </w:p>
    <w:p>
      <w:pPr>
        <w:spacing w:before="210"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43"/>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4"/>
          <w:sz w:val="19"/>
          <w:szCs w:val="19"/>
        </w:rPr>
        <w:t xml:space="preserve"> 6</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0" w:header="0" w:footer="0" w:gutter="0"/>
          <w:cols w:equalWidth="0" w:num="2">
            <w:col w:w="13017" w:space="100"/>
            <w:col w:w="1087"/>
          </w:cols>
        </w:sectPr>
      </w:pPr>
    </w:p>
    <w:p>
      <w:pPr>
        <w:spacing w:line="122"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3"/>
        <w:gridCol w:w="3674"/>
        <w:gridCol w:w="2040"/>
        <w:gridCol w:w="1425"/>
        <w:gridCol w:w="3464"/>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087" w:type="dxa"/>
            <w:gridSpan w:val="3"/>
            <w:tcBorders>
              <w:top w:val="single" w:color="000000" w:sz="2" w:space="0"/>
              <w:bottom w:val="single" w:color="000000" w:sz="2" w:space="0"/>
            </w:tcBorders>
            <w:vAlign w:val="top"/>
          </w:tcPr>
          <w:p>
            <w:pPr>
              <w:spacing w:before="115" w:line="219" w:lineRule="auto"/>
              <w:ind w:left="3132"/>
              <w:rPr>
                <w:rFonts w:ascii="宋体" w:hAnsi="宋体" w:eastAsia="宋体" w:cs="宋体"/>
                <w:sz w:val="21"/>
                <w:szCs w:val="21"/>
              </w:rPr>
            </w:pPr>
            <w:r>
              <w:rPr>
                <w:rFonts w:ascii="宋体" w:hAnsi="宋体" w:eastAsia="宋体" w:cs="宋体"/>
                <w:spacing w:val="-2"/>
                <w:sz w:val="21"/>
                <w:szCs w:val="21"/>
              </w:rPr>
              <w:t>人员经费</w:t>
            </w:r>
          </w:p>
        </w:tc>
        <w:tc>
          <w:tcPr>
            <w:tcW w:w="7101" w:type="dxa"/>
            <w:gridSpan w:val="3"/>
            <w:tcBorders>
              <w:top w:val="single" w:color="000000" w:sz="2" w:space="0"/>
              <w:bottom w:val="single" w:color="000000" w:sz="2" w:space="0"/>
            </w:tcBorders>
            <w:vAlign w:val="top"/>
          </w:tcPr>
          <w:p>
            <w:pPr>
              <w:spacing w:before="115" w:line="219" w:lineRule="auto"/>
              <w:ind w:left="3152"/>
              <w:rPr>
                <w:rFonts w:ascii="宋体" w:hAnsi="宋体" w:eastAsia="宋体" w:cs="宋体"/>
                <w:sz w:val="21"/>
                <w:szCs w:val="21"/>
              </w:rPr>
            </w:pPr>
            <w:r>
              <w:rPr>
                <w:rFonts w:ascii="宋体" w:hAnsi="宋体" w:eastAsia="宋体" w:cs="宋体"/>
                <w:spacing w:val="-4"/>
                <w:sz w:val="21"/>
                <w:szCs w:val="21"/>
              </w:rPr>
              <w:t>公</w:t>
            </w:r>
            <w:r>
              <w:rPr>
                <w:rFonts w:ascii="宋体" w:hAnsi="宋体" w:eastAsia="宋体" w:cs="宋体"/>
                <w:spacing w:val="-3"/>
                <w:sz w:val="21"/>
                <w:szCs w:val="21"/>
              </w:rPr>
              <w:t>用</w:t>
            </w:r>
            <w:r>
              <w:rPr>
                <w:rFonts w:ascii="宋体" w:hAnsi="宋体" w:eastAsia="宋体" w:cs="宋体"/>
                <w:spacing w:val="-2"/>
                <w:sz w:val="21"/>
                <w:szCs w:val="21"/>
              </w:rPr>
              <w:t>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1373" w:type="dxa"/>
            <w:tcBorders>
              <w:top w:val="single" w:color="000000" w:sz="2" w:space="0"/>
              <w:bottom w:val="single" w:color="000000" w:sz="2" w:space="0"/>
            </w:tcBorders>
            <w:vAlign w:val="top"/>
          </w:tcPr>
          <w:p>
            <w:pPr>
              <w:spacing w:before="47" w:line="248" w:lineRule="auto"/>
              <w:ind w:left="263" w:right="261"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674" w:type="dxa"/>
            <w:tcBorders>
              <w:top w:val="single" w:color="000000" w:sz="2" w:space="0"/>
              <w:bottom w:val="single" w:color="000000" w:sz="2" w:space="0"/>
            </w:tcBorders>
            <w:vAlign w:val="top"/>
          </w:tcPr>
          <w:p>
            <w:pPr>
              <w:spacing w:before="212" w:line="219" w:lineRule="auto"/>
              <w:ind w:left="1412"/>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040" w:type="dxa"/>
            <w:tcBorders>
              <w:top w:val="single" w:color="000000" w:sz="2" w:space="0"/>
              <w:bottom w:val="single" w:color="000000" w:sz="2" w:space="0"/>
            </w:tcBorders>
            <w:vAlign w:val="top"/>
          </w:tcPr>
          <w:p>
            <w:pPr>
              <w:spacing w:before="212" w:line="219" w:lineRule="auto"/>
              <w:ind w:left="818"/>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c>
          <w:tcPr>
            <w:tcW w:w="1425" w:type="dxa"/>
            <w:tcBorders>
              <w:top w:val="single" w:color="000000" w:sz="2" w:space="0"/>
              <w:bottom w:val="single" w:color="000000" w:sz="2" w:space="0"/>
            </w:tcBorders>
            <w:vAlign w:val="top"/>
          </w:tcPr>
          <w:p>
            <w:pPr>
              <w:spacing w:before="47" w:line="248" w:lineRule="auto"/>
              <w:ind w:left="308" w:right="269"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464" w:type="dxa"/>
            <w:tcBorders>
              <w:top w:val="single" w:color="000000" w:sz="2" w:space="0"/>
              <w:bottom w:val="single" w:color="000000" w:sz="2" w:space="0"/>
            </w:tcBorders>
            <w:vAlign w:val="top"/>
          </w:tcPr>
          <w:p>
            <w:pPr>
              <w:spacing w:before="212" w:line="219" w:lineRule="auto"/>
              <w:ind w:left="1315"/>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212" w:type="dxa"/>
            <w:tcBorders>
              <w:top w:val="single" w:color="000000" w:sz="2" w:space="0"/>
              <w:bottom w:val="single" w:color="000000" w:sz="2" w:space="0"/>
            </w:tcBorders>
            <w:vAlign w:val="top"/>
          </w:tcPr>
          <w:p>
            <w:pPr>
              <w:spacing w:before="212" w:line="219" w:lineRule="auto"/>
              <w:ind w:left="900"/>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27" w:line="184" w:lineRule="auto"/>
              <w:ind w:left="132"/>
              <w:rPr>
                <w:rFonts w:ascii="宋体" w:hAnsi="宋体" w:eastAsia="宋体" w:cs="宋体"/>
                <w:sz w:val="21"/>
                <w:szCs w:val="21"/>
              </w:rPr>
            </w:pPr>
            <w:r>
              <w:rPr>
                <w:rFonts w:ascii="宋体" w:hAnsi="宋体" w:eastAsia="宋体" w:cs="宋体"/>
                <w:spacing w:val="-2"/>
                <w:sz w:val="21"/>
                <w:szCs w:val="21"/>
              </w:rPr>
              <w:t>31003</w:t>
            </w:r>
          </w:p>
        </w:tc>
        <w:tc>
          <w:tcPr>
            <w:tcW w:w="3464" w:type="dxa"/>
            <w:tcBorders>
              <w:top w:val="single" w:color="000000" w:sz="2" w:space="0"/>
              <w:bottom w:val="single" w:color="000000" w:sz="2" w:space="0"/>
            </w:tcBorders>
            <w:vAlign w:val="top"/>
          </w:tcPr>
          <w:p>
            <w:pPr>
              <w:spacing w:before="92" w:line="219" w:lineRule="auto"/>
              <w:ind w:left="115"/>
              <w:rPr>
                <w:rFonts w:ascii="宋体" w:hAnsi="宋体" w:eastAsia="宋体" w:cs="宋体"/>
                <w:sz w:val="21"/>
                <w:szCs w:val="21"/>
              </w:rPr>
            </w:pPr>
            <w:r>
              <w:rPr>
                <w:rFonts w:ascii="宋体" w:hAnsi="宋体" w:eastAsia="宋体" w:cs="宋体"/>
                <w:spacing w:val="-2"/>
                <w:sz w:val="21"/>
                <w:szCs w:val="21"/>
              </w:rPr>
              <w:t>专用</w:t>
            </w:r>
            <w:r>
              <w:rPr>
                <w:rFonts w:ascii="宋体" w:hAnsi="宋体" w:eastAsia="宋体" w:cs="宋体"/>
                <w:spacing w:val="-1"/>
                <w:sz w:val="21"/>
                <w:szCs w:val="21"/>
              </w:rPr>
              <w:t>设备购置</w:t>
            </w:r>
          </w:p>
        </w:tc>
        <w:tc>
          <w:tcPr>
            <w:tcW w:w="2212" w:type="dxa"/>
            <w:tcBorders>
              <w:top w:val="single" w:color="000000" w:sz="2" w:space="0"/>
              <w:bottom w:val="single" w:color="000000" w:sz="2" w:space="0"/>
            </w:tcBorders>
            <w:vAlign w:val="top"/>
          </w:tcPr>
          <w:p>
            <w:pPr>
              <w:spacing w:before="12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2" w:line="184" w:lineRule="auto"/>
              <w:ind w:left="132"/>
              <w:rPr>
                <w:rFonts w:ascii="宋体" w:hAnsi="宋体" w:eastAsia="宋体" w:cs="宋体"/>
                <w:sz w:val="21"/>
                <w:szCs w:val="21"/>
              </w:rPr>
            </w:pPr>
            <w:r>
              <w:rPr>
                <w:rFonts w:ascii="宋体" w:hAnsi="宋体" w:eastAsia="宋体" w:cs="宋体"/>
                <w:spacing w:val="-2"/>
                <w:sz w:val="21"/>
                <w:szCs w:val="21"/>
              </w:rPr>
              <w:t>31005</w:t>
            </w:r>
          </w:p>
        </w:tc>
        <w:tc>
          <w:tcPr>
            <w:tcW w:w="3464" w:type="dxa"/>
            <w:tcBorders>
              <w:top w:val="single" w:color="000000" w:sz="2" w:space="0"/>
              <w:bottom w:val="single" w:color="000000" w:sz="2" w:space="0"/>
            </w:tcBorders>
            <w:vAlign w:val="top"/>
          </w:tcPr>
          <w:p>
            <w:pPr>
              <w:spacing w:before="109" w:line="221" w:lineRule="auto"/>
              <w:ind w:left="114"/>
              <w:rPr>
                <w:rFonts w:ascii="宋体" w:hAnsi="宋体" w:eastAsia="宋体" w:cs="宋体"/>
                <w:sz w:val="21"/>
                <w:szCs w:val="21"/>
              </w:rPr>
            </w:pPr>
            <w:r>
              <w:rPr>
                <w:rFonts w:ascii="宋体" w:hAnsi="宋体" w:eastAsia="宋体" w:cs="宋体"/>
                <w:spacing w:val="-2"/>
                <w:sz w:val="21"/>
                <w:szCs w:val="21"/>
              </w:rPr>
              <w:t>基</w:t>
            </w:r>
            <w:r>
              <w:rPr>
                <w:rFonts w:ascii="宋体" w:hAnsi="宋体" w:eastAsia="宋体" w:cs="宋体"/>
                <w:spacing w:val="-1"/>
                <w:sz w:val="21"/>
                <w:szCs w:val="21"/>
              </w:rPr>
              <w:t>础设施建设</w:t>
            </w:r>
          </w:p>
        </w:tc>
        <w:tc>
          <w:tcPr>
            <w:tcW w:w="2212" w:type="dxa"/>
            <w:tcBorders>
              <w:top w:val="single" w:color="000000" w:sz="2" w:space="0"/>
              <w:bottom w:val="single" w:color="000000" w:sz="2" w:space="0"/>
            </w:tcBorders>
            <w:vAlign w:val="top"/>
          </w:tcPr>
          <w:p>
            <w:pPr>
              <w:spacing w:before="14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28" w:line="184" w:lineRule="auto"/>
              <w:ind w:left="132"/>
              <w:rPr>
                <w:rFonts w:ascii="宋体" w:hAnsi="宋体" w:eastAsia="宋体" w:cs="宋体"/>
                <w:sz w:val="21"/>
                <w:szCs w:val="21"/>
              </w:rPr>
            </w:pPr>
            <w:r>
              <w:rPr>
                <w:rFonts w:ascii="宋体" w:hAnsi="宋体" w:eastAsia="宋体" w:cs="宋体"/>
                <w:spacing w:val="-2"/>
                <w:sz w:val="21"/>
                <w:szCs w:val="21"/>
              </w:rPr>
              <w:t>31006</w:t>
            </w:r>
          </w:p>
        </w:tc>
        <w:tc>
          <w:tcPr>
            <w:tcW w:w="3464" w:type="dxa"/>
            <w:tcBorders>
              <w:top w:val="single" w:color="000000" w:sz="2" w:space="0"/>
              <w:bottom w:val="single" w:color="000000" w:sz="2" w:space="0"/>
            </w:tcBorders>
            <w:vAlign w:val="top"/>
          </w:tcPr>
          <w:p>
            <w:pPr>
              <w:spacing w:before="94" w:line="220" w:lineRule="auto"/>
              <w:ind w:left="116"/>
              <w:rPr>
                <w:rFonts w:ascii="宋体" w:hAnsi="宋体" w:eastAsia="宋体" w:cs="宋体"/>
                <w:sz w:val="21"/>
                <w:szCs w:val="21"/>
              </w:rPr>
            </w:pPr>
            <w:r>
              <w:rPr>
                <w:rFonts w:ascii="宋体" w:hAnsi="宋体" w:eastAsia="宋体" w:cs="宋体"/>
                <w:spacing w:val="-2"/>
                <w:sz w:val="21"/>
                <w:szCs w:val="21"/>
              </w:rPr>
              <w:t>大型修缮</w:t>
            </w:r>
          </w:p>
        </w:tc>
        <w:tc>
          <w:tcPr>
            <w:tcW w:w="2212" w:type="dxa"/>
            <w:tcBorders>
              <w:top w:val="single" w:color="000000" w:sz="2" w:space="0"/>
              <w:bottom w:val="single" w:color="000000" w:sz="2" w:space="0"/>
            </w:tcBorders>
            <w:vAlign w:val="top"/>
          </w:tcPr>
          <w:p>
            <w:pPr>
              <w:spacing w:before="129"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3" w:line="184" w:lineRule="auto"/>
              <w:ind w:left="132"/>
              <w:rPr>
                <w:rFonts w:ascii="宋体" w:hAnsi="宋体" w:eastAsia="宋体" w:cs="宋体"/>
                <w:sz w:val="21"/>
                <w:szCs w:val="21"/>
              </w:rPr>
            </w:pPr>
            <w:r>
              <w:rPr>
                <w:rFonts w:ascii="宋体" w:hAnsi="宋体" w:eastAsia="宋体" w:cs="宋体"/>
                <w:spacing w:val="-2"/>
                <w:sz w:val="21"/>
                <w:szCs w:val="21"/>
              </w:rPr>
              <w:t>31007</w:t>
            </w:r>
          </w:p>
        </w:tc>
        <w:tc>
          <w:tcPr>
            <w:tcW w:w="3464" w:type="dxa"/>
            <w:tcBorders>
              <w:top w:val="single" w:color="000000" w:sz="2" w:space="0"/>
              <w:bottom w:val="single" w:color="000000" w:sz="2" w:space="0"/>
            </w:tcBorders>
            <w:vAlign w:val="top"/>
          </w:tcPr>
          <w:p>
            <w:pPr>
              <w:spacing w:before="109" w:line="220" w:lineRule="auto"/>
              <w:ind w:left="114"/>
              <w:rPr>
                <w:rFonts w:ascii="宋体" w:hAnsi="宋体" w:eastAsia="宋体" w:cs="宋体"/>
                <w:sz w:val="21"/>
                <w:szCs w:val="21"/>
              </w:rPr>
            </w:pPr>
            <w:r>
              <w:rPr>
                <w:rFonts w:ascii="宋体" w:hAnsi="宋体" w:eastAsia="宋体" w:cs="宋体"/>
                <w:spacing w:val="-1"/>
                <w:sz w:val="21"/>
                <w:szCs w:val="21"/>
              </w:rPr>
              <w:t>信息网络及软件购</w:t>
            </w:r>
            <w:r>
              <w:rPr>
                <w:rFonts w:ascii="宋体" w:hAnsi="宋体" w:eastAsia="宋体" w:cs="宋体"/>
                <w:sz w:val="21"/>
                <w:szCs w:val="21"/>
              </w:rPr>
              <w:t>置更新</w:t>
            </w:r>
          </w:p>
        </w:tc>
        <w:tc>
          <w:tcPr>
            <w:tcW w:w="2212" w:type="dxa"/>
            <w:tcBorders>
              <w:top w:val="single" w:color="000000" w:sz="2" w:space="0"/>
              <w:bottom w:val="single" w:color="000000" w:sz="2" w:space="0"/>
            </w:tcBorders>
            <w:vAlign w:val="top"/>
          </w:tcPr>
          <w:p>
            <w:pPr>
              <w:spacing w:before="145"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4" w:line="184" w:lineRule="auto"/>
              <w:ind w:left="132"/>
              <w:rPr>
                <w:rFonts w:ascii="宋体" w:hAnsi="宋体" w:eastAsia="宋体" w:cs="宋体"/>
                <w:sz w:val="21"/>
                <w:szCs w:val="21"/>
              </w:rPr>
            </w:pPr>
            <w:r>
              <w:rPr>
                <w:rFonts w:ascii="宋体" w:hAnsi="宋体" w:eastAsia="宋体" w:cs="宋体"/>
                <w:spacing w:val="-2"/>
                <w:sz w:val="21"/>
                <w:szCs w:val="21"/>
              </w:rPr>
              <w:t>31008</w:t>
            </w:r>
          </w:p>
        </w:tc>
        <w:tc>
          <w:tcPr>
            <w:tcW w:w="3464" w:type="dxa"/>
            <w:tcBorders>
              <w:top w:val="single" w:color="000000" w:sz="2" w:space="0"/>
              <w:bottom w:val="single" w:color="000000" w:sz="2" w:space="0"/>
            </w:tcBorders>
            <w:vAlign w:val="top"/>
          </w:tcPr>
          <w:p>
            <w:pPr>
              <w:spacing w:before="109" w:line="219" w:lineRule="auto"/>
              <w:ind w:left="114"/>
              <w:rPr>
                <w:rFonts w:ascii="宋体" w:hAnsi="宋体" w:eastAsia="宋体" w:cs="宋体"/>
                <w:sz w:val="21"/>
                <w:szCs w:val="21"/>
              </w:rPr>
            </w:pPr>
            <w:r>
              <w:rPr>
                <w:rFonts w:ascii="宋体" w:hAnsi="宋体" w:eastAsia="宋体" w:cs="宋体"/>
                <w:spacing w:val="-2"/>
                <w:sz w:val="21"/>
                <w:szCs w:val="21"/>
              </w:rPr>
              <w:t>物资</w:t>
            </w:r>
            <w:r>
              <w:rPr>
                <w:rFonts w:ascii="宋体" w:hAnsi="宋体" w:eastAsia="宋体" w:cs="宋体"/>
                <w:spacing w:val="-1"/>
                <w:sz w:val="21"/>
                <w:szCs w:val="21"/>
              </w:rPr>
              <w:t>储备</w:t>
            </w:r>
          </w:p>
        </w:tc>
        <w:tc>
          <w:tcPr>
            <w:tcW w:w="2212" w:type="dxa"/>
            <w:tcBorders>
              <w:top w:val="single" w:color="000000" w:sz="2" w:space="0"/>
              <w:bottom w:val="single" w:color="000000" w:sz="2" w:space="0"/>
            </w:tcBorders>
            <w:vAlign w:val="top"/>
          </w:tcPr>
          <w:p>
            <w:pPr>
              <w:spacing w:before="145"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29" w:line="184" w:lineRule="auto"/>
              <w:ind w:left="132"/>
              <w:rPr>
                <w:rFonts w:ascii="宋体" w:hAnsi="宋体" w:eastAsia="宋体" w:cs="宋体"/>
                <w:sz w:val="21"/>
                <w:szCs w:val="21"/>
              </w:rPr>
            </w:pPr>
            <w:r>
              <w:rPr>
                <w:rFonts w:ascii="宋体" w:hAnsi="宋体" w:eastAsia="宋体" w:cs="宋体"/>
                <w:spacing w:val="-2"/>
                <w:sz w:val="21"/>
                <w:szCs w:val="21"/>
              </w:rPr>
              <w:t>31009</w:t>
            </w:r>
          </w:p>
        </w:tc>
        <w:tc>
          <w:tcPr>
            <w:tcW w:w="3464" w:type="dxa"/>
            <w:tcBorders>
              <w:top w:val="single" w:color="000000" w:sz="2" w:space="0"/>
              <w:bottom w:val="single" w:color="000000" w:sz="2" w:space="0"/>
            </w:tcBorders>
            <w:vAlign w:val="top"/>
          </w:tcPr>
          <w:p>
            <w:pPr>
              <w:spacing w:before="95" w:line="221" w:lineRule="auto"/>
              <w:ind w:left="115"/>
              <w:rPr>
                <w:rFonts w:ascii="宋体" w:hAnsi="宋体" w:eastAsia="宋体" w:cs="宋体"/>
                <w:sz w:val="21"/>
                <w:szCs w:val="21"/>
              </w:rPr>
            </w:pPr>
            <w:r>
              <w:rPr>
                <w:rFonts w:ascii="宋体" w:hAnsi="宋体" w:eastAsia="宋体" w:cs="宋体"/>
                <w:spacing w:val="-2"/>
                <w:sz w:val="21"/>
                <w:szCs w:val="21"/>
              </w:rPr>
              <w:t>土地补</w:t>
            </w:r>
            <w:r>
              <w:rPr>
                <w:rFonts w:ascii="宋体" w:hAnsi="宋体" w:eastAsia="宋体" w:cs="宋体"/>
                <w:spacing w:val="-1"/>
                <w:sz w:val="21"/>
                <w:szCs w:val="21"/>
              </w:rPr>
              <w:t>偿</w:t>
            </w:r>
          </w:p>
        </w:tc>
        <w:tc>
          <w:tcPr>
            <w:tcW w:w="2212" w:type="dxa"/>
            <w:tcBorders>
              <w:top w:val="single" w:color="000000" w:sz="2" w:space="0"/>
              <w:bottom w:val="single" w:color="000000" w:sz="2" w:space="0"/>
            </w:tcBorders>
            <w:vAlign w:val="top"/>
          </w:tcPr>
          <w:p>
            <w:pPr>
              <w:spacing w:before="131"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5" w:line="184" w:lineRule="auto"/>
              <w:ind w:left="132"/>
              <w:rPr>
                <w:rFonts w:ascii="宋体" w:hAnsi="宋体" w:eastAsia="宋体" w:cs="宋体"/>
                <w:sz w:val="21"/>
                <w:szCs w:val="21"/>
              </w:rPr>
            </w:pPr>
            <w:r>
              <w:rPr>
                <w:rFonts w:ascii="宋体" w:hAnsi="宋体" w:eastAsia="宋体" w:cs="宋体"/>
                <w:spacing w:val="-2"/>
                <w:sz w:val="21"/>
                <w:szCs w:val="21"/>
              </w:rPr>
              <w:t>31010</w:t>
            </w:r>
          </w:p>
        </w:tc>
        <w:tc>
          <w:tcPr>
            <w:tcW w:w="3464" w:type="dxa"/>
            <w:tcBorders>
              <w:top w:val="single" w:color="000000" w:sz="2" w:space="0"/>
              <w:bottom w:val="single" w:color="000000" w:sz="2" w:space="0"/>
            </w:tcBorders>
            <w:vAlign w:val="top"/>
          </w:tcPr>
          <w:p>
            <w:pPr>
              <w:spacing w:before="111" w:line="220" w:lineRule="auto"/>
              <w:ind w:left="118"/>
              <w:rPr>
                <w:rFonts w:ascii="宋体" w:hAnsi="宋体" w:eastAsia="宋体" w:cs="宋体"/>
                <w:sz w:val="21"/>
                <w:szCs w:val="21"/>
              </w:rPr>
            </w:pPr>
            <w:r>
              <w:rPr>
                <w:rFonts w:ascii="宋体" w:hAnsi="宋体" w:eastAsia="宋体" w:cs="宋体"/>
                <w:spacing w:val="-3"/>
                <w:sz w:val="21"/>
                <w:szCs w:val="21"/>
              </w:rPr>
              <w:t>安</w:t>
            </w:r>
            <w:r>
              <w:rPr>
                <w:rFonts w:ascii="宋体" w:hAnsi="宋体" w:eastAsia="宋体" w:cs="宋体"/>
                <w:spacing w:val="-2"/>
                <w:sz w:val="21"/>
                <w:szCs w:val="21"/>
              </w:rPr>
              <w:t>置补助</w:t>
            </w:r>
          </w:p>
        </w:tc>
        <w:tc>
          <w:tcPr>
            <w:tcW w:w="2212" w:type="dxa"/>
            <w:tcBorders>
              <w:top w:val="single" w:color="000000" w:sz="2" w:space="0"/>
              <w:bottom w:val="single" w:color="000000" w:sz="2" w:space="0"/>
            </w:tcBorders>
            <w:vAlign w:val="top"/>
          </w:tcPr>
          <w:p>
            <w:pPr>
              <w:spacing w:before="147"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1" w:line="184" w:lineRule="auto"/>
              <w:ind w:left="132"/>
              <w:rPr>
                <w:rFonts w:ascii="宋体" w:hAnsi="宋体" w:eastAsia="宋体" w:cs="宋体"/>
                <w:sz w:val="21"/>
                <w:szCs w:val="21"/>
              </w:rPr>
            </w:pPr>
            <w:r>
              <w:rPr>
                <w:rFonts w:ascii="宋体" w:hAnsi="宋体" w:eastAsia="宋体" w:cs="宋体"/>
                <w:spacing w:val="-2"/>
                <w:sz w:val="21"/>
                <w:szCs w:val="21"/>
              </w:rPr>
              <w:t>31011</w:t>
            </w:r>
          </w:p>
        </w:tc>
        <w:tc>
          <w:tcPr>
            <w:tcW w:w="3464" w:type="dxa"/>
            <w:tcBorders>
              <w:top w:val="single" w:color="000000" w:sz="2" w:space="0"/>
              <w:bottom w:val="single" w:color="000000" w:sz="2" w:space="0"/>
            </w:tcBorders>
            <w:vAlign w:val="top"/>
          </w:tcPr>
          <w:p>
            <w:pPr>
              <w:spacing w:before="97" w:line="219" w:lineRule="auto"/>
              <w:ind w:left="114"/>
              <w:rPr>
                <w:rFonts w:ascii="宋体" w:hAnsi="宋体" w:eastAsia="宋体" w:cs="宋体"/>
                <w:sz w:val="21"/>
                <w:szCs w:val="21"/>
              </w:rPr>
            </w:pPr>
            <w:r>
              <w:rPr>
                <w:rFonts w:ascii="宋体" w:hAnsi="宋体" w:eastAsia="宋体" w:cs="宋体"/>
                <w:spacing w:val="-1"/>
                <w:sz w:val="21"/>
                <w:szCs w:val="21"/>
              </w:rPr>
              <w:t>地上附着物和青</w:t>
            </w:r>
            <w:r>
              <w:rPr>
                <w:rFonts w:ascii="宋体" w:hAnsi="宋体" w:eastAsia="宋体" w:cs="宋体"/>
                <w:sz w:val="21"/>
                <w:szCs w:val="21"/>
              </w:rPr>
              <w:t>苗补偿</w:t>
            </w:r>
          </w:p>
        </w:tc>
        <w:tc>
          <w:tcPr>
            <w:tcW w:w="2212" w:type="dxa"/>
            <w:tcBorders>
              <w:top w:val="single" w:color="000000" w:sz="2" w:space="0"/>
              <w:bottom w:val="single" w:color="000000" w:sz="2" w:space="0"/>
            </w:tcBorders>
            <w:vAlign w:val="top"/>
          </w:tcPr>
          <w:p>
            <w:pPr>
              <w:spacing w:before="132"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6" w:line="184" w:lineRule="auto"/>
              <w:ind w:left="132"/>
              <w:rPr>
                <w:rFonts w:ascii="宋体" w:hAnsi="宋体" w:eastAsia="宋体" w:cs="宋体"/>
                <w:sz w:val="21"/>
                <w:szCs w:val="21"/>
              </w:rPr>
            </w:pPr>
            <w:r>
              <w:rPr>
                <w:rFonts w:ascii="宋体" w:hAnsi="宋体" w:eastAsia="宋体" w:cs="宋体"/>
                <w:spacing w:val="-2"/>
                <w:sz w:val="21"/>
                <w:szCs w:val="21"/>
              </w:rPr>
              <w:t>31012</w:t>
            </w:r>
          </w:p>
        </w:tc>
        <w:tc>
          <w:tcPr>
            <w:tcW w:w="3464" w:type="dxa"/>
            <w:tcBorders>
              <w:top w:val="single" w:color="000000" w:sz="2" w:space="0"/>
              <w:bottom w:val="single" w:color="000000" w:sz="2" w:space="0"/>
            </w:tcBorders>
            <w:vAlign w:val="top"/>
          </w:tcPr>
          <w:p>
            <w:pPr>
              <w:spacing w:before="112" w:line="221" w:lineRule="auto"/>
              <w:ind w:left="114"/>
              <w:rPr>
                <w:rFonts w:ascii="宋体" w:hAnsi="宋体" w:eastAsia="宋体" w:cs="宋体"/>
                <w:sz w:val="21"/>
                <w:szCs w:val="21"/>
              </w:rPr>
            </w:pPr>
            <w:r>
              <w:rPr>
                <w:rFonts w:ascii="宋体" w:hAnsi="宋体" w:eastAsia="宋体" w:cs="宋体"/>
                <w:spacing w:val="-2"/>
                <w:sz w:val="21"/>
                <w:szCs w:val="21"/>
              </w:rPr>
              <w:t>拆迁</w:t>
            </w:r>
            <w:r>
              <w:rPr>
                <w:rFonts w:ascii="宋体" w:hAnsi="宋体" w:eastAsia="宋体" w:cs="宋体"/>
                <w:spacing w:val="-1"/>
                <w:sz w:val="21"/>
                <w:szCs w:val="21"/>
              </w:rPr>
              <w:t>补偿</w:t>
            </w:r>
          </w:p>
        </w:tc>
        <w:tc>
          <w:tcPr>
            <w:tcW w:w="2212" w:type="dxa"/>
            <w:tcBorders>
              <w:top w:val="single" w:color="000000" w:sz="2" w:space="0"/>
              <w:bottom w:val="single" w:color="000000" w:sz="2" w:space="0"/>
            </w:tcBorders>
            <w:vAlign w:val="top"/>
          </w:tcPr>
          <w:p>
            <w:pPr>
              <w:spacing w:before="14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7" w:line="184" w:lineRule="auto"/>
              <w:ind w:left="132"/>
              <w:rPr>
                <w:rFonts w:ascii="宋体" w:hAnsi="宋体" w:eastAsia="宋体" w:cs="宋体"/>
                <w:sz w:val="21"/>
                <w:szCs w:val="21"/>
              </w:rPr>
            </w:pPr>
            <w:r>
              <w:rPr>
                <w:rFonts w:ascii="宋体" w:hAnsi="宋体" w:eastAsia="宋体" w:cs="宋体"/>
                <w:spacing w:val="-2"/>
                <w:sz w:val="21"/>
                <w:szCs w:val="21"/>
              </w:rPr>
              <w:t>31013</w:t>
            </w:r>
          </w:p>
        </w:tc>
        <w:tc>
          <w:tcPr>
            <w:tcW w:w="3464" w:type="dxa"/>
            <w:tcBorders>
              <w:top w:val="single" w:color="000000" w:sz="2" w:space="0"/>
              <w:bottom w:val="single" w:color="000000" w:sz="2" w:space="0"/>
            </w:tcBorders>
            <w:vAlign w:val="top"/>
          </w:tcPr>
          <w:p>
            <w:pPr>
              <w:spacing w:before="113" w:line="220" w:lineRule="auto"/>
              <w:ind w:left="120"/>
              <w:rPr>
                <w:rFonts w:ascii="宋体" w:hAnsi="宋体" w:eastAsia="宋体" w:cs="宋体"/>
                <w:sz w:val="21"/>
                <w:szCs w:val="21"/>
              </w:rPr>
            </w:pPr>
            <w:r>
              <w:rPr>
                <w:rFonts w:ascii="宋体" w:hAnsi="宋体" w:eastAsia="宋体" w:cs="宋体"/>
                <w:spacing w:val="-2"/>
                <w:sz w:val="21"/>
                <w:szCs w:val="21"/>
              </w:rPr>
              <w:t>公务用车购置</w:t>
            </w:r>
          </w:p>
        </w:tc>
        <w:tc>
          <w:tcPr>
            <w:tcW w:w="2212" w:type="dxa"/>
            <w:tcBorders>
              <w:top w:val="single" w:color="000000" w:sz="2" w:space="0"/>
              <w:bottom w:val="single" w:color="000000" w:sz="2" w:space="0"/>
            </w:tcBorders>
            <w:vAlign w:val="top"/>
          </w:tcPr>
          <w:p>
            <w:pPr>
              <w:spacing w:before="14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2" w:line="184" w:lineRule="auto"/>
              <w:ind w:left="132"/>
              <w:rPr>
                <w:rFonts w:ascii="宋体" w:hAnsi="宋体" w:eastAsia="宋体" w:cs="宋体"/>
                <w:sz w:val="21"/>
                <w:szCs w:val="21"/>
              </w:rPr>
            </w:pPr>
            <w:r>
              <w:rPr>
                <w:rFonts w:ascii="宋体" w:hAnsi="宋体" w:eastAsia="宋体" w:cs="宋体"/>
                <w:spacing w:val="-2"/>
                <w:sz w:val="21"/>
                <w:szCs w:val="21"/>
              </w:rPr>
              <w:t>31019</w:t>
            </w:r>
          </w:p>
        </w:tc>
        <w:tc>
          <w:tcPr>
            <w:tcW w:w="3464" w:type="dxa"/>
            <w:tcBorders>
              <w:top w:val="single" w:color="000000" w:sz="2" w:space="0"/>
              <w:bottom w:val="single" w:color="000000" w:sz="2" w:space="0"/>
            </w:tcBorders>
            <w:vAlign w:val="top"/>
          </w:tcPr>
          <w:p>
            <w:pPr>
              <w:spacing w:before="98" w:line="218" w:lineRule="auto"/>
              <w:ind w:left="115"/>
              <w:rPr>
                <w:rFonts w:ascii="宋体" w:hAnsi="宋体" w:eastAsia="宋体" w:cs="宋体"/>
                <w:sz w:val="21"/>
                <w:szCs w:val="21"/>
              </w:rPr>
            </w:pPr>
            <w:r>
              <w:rPr>
                <w:rFonts w:ascii="宋体" w:hAnsi="宋体" w:eastAsia="宋体" w:cs="宋体"/>
                <w:spacing w:val="-1"/>
                <w:sz w:val="21"/>
                <w:szCs w:val="21"/>
              </w:rPr>
              <w:t>其他交通工具购置</w:t>
            </w:r>
          </w:p>
        </w:tc>
        <w:tc>
          <w:tcPr>
            <w:tcW w:w="2212" w:type="dxa"/>
            <w:tcBorders>
              <w:top w:val="single" w:color="000000" w:sz="2" w:space="0"/>
              <w:bottom w:val="single" w:color="000000" w:sz="2" w:space="0"/>
            </w:tcBorders>
            <w:vAlign w:val="top"/>
          </w:tcPr>
          <w:p>
            <w:pPr>
              <w:spacing w:before="13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8" w:line="184" w:lineRule="auto"/>
              <w:ind w:left="132"/>
              <w:rPr>
                <w:rFonts w:ascii="宋体" w:hAnsi="宋体" w:eastAsia="宋体" w:cs="宋体"/>
                <w:sz w:val="21"/>
                <w:szCs w:val="21"/>
              </w:rPr>
            </w:pPr>
            <w:r>
              <w:rPr>
                <w:rFonts w:ascii="宋体" w:hAnsi="宋体" w:eastAsia="宋体" w:cs="宋体"/>
                <w:spacing w:val="-2"/>
                <w:sz w:val="21"/>
                <w:szCs w:val="21"/>
              </w:rPr>
              <w:t>31021</w:t>
            </w:r>
          </w:p>
        </w:tc>
        <w:tc>
          <w:tcPr>
            <w:tcW w:w="3464" w:type="dxa"/>
            <w:tcBorders>
              <w:top w:val="single" w:color="000000" w:sz="2" w:space="0"/>
              <w:bottom w:val="single" w:color="000000" w:sz="2" w:space="0"/>
            </w:tcBorders>
            <w:vAlign w:val="top"/>
          </w:tcPr>
          <w:p>
            <w:pPr>
              <w:spacing w:before="114" w:line="219" w:lineRule="auto"/>
              <w:ind w:left="115"/>
              <w:rPr>
                <w:rFonts w:ascii="宋体" w:hAnsi="宋体" w:eastAsia="宋体" w:cs="宋体"/>
                <w:sz w:val="21"/>
                <w:szCs w:val="21"/>
              </w:rPr>
            </w:pPr>
            <w:r>
              <w:rPr>
                <w:rFonts w:ascii="宋体" w:hAnsi="宋体" w:eastAsia="宋体" w:cs="宋体"/>
                <w:spacing w:val="-2"/>
                <w:sz w:val="21"/>
                <w:szCs w:val="21"/>
              </w:rPr>
              <w:t>文</w:t>
            </w:r>
            <w:r>
              <w:rPr>
                <w:rFonts w:ascii="宋体" w:hAnsi="宋体" w:eastAsia="宋体" w:cs="宋体"/>
                <w:spacing w:val="-1"/>
                <w:sz w:val="21"/>
                <w:szCs w:val="21"/>
              </w:rPr>
              <w:t>物和陈列品购置</w:t>
            </w:r>
          </w:p>
        </w:tc>
        <w:tc>
          <w:tcPr>
            <w:tcW w:w="2212" w:type="dxa"/>
            <w:tcBorders>
              <w:top w:val="single" w:color="000000" w:sz="2" w:space="0"/>
              <w:bottom w:val="single" w:color="000000" w:sz="2" w:space="0"/>
            </w:tcBorders>
            <w:vAlign w:val="top"/>
          </w:tcPr>
          <w:p>
            <w:pPr>
              <w:spacing w:before="149"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2" w:line="184" w:lineRule="auto"/>
              <w:ind w:left="132"/>
              <w:rPr>
                <w:rFonts w:ascii="宋体" w:hAnsi="宋体" w:eastAsia="宋体" w:cs="宋体"/>
                <w:sz w:val="21"/>
                <w:szCs w:val="21"/>
              </w:rPr>
            </w:pPr>
            <w:r>
              <w:rPr>
                <w:rFonts w:ascii="宋体" w:hAnsi="宋体" w:eastAsia="宋体" w:cs="宋体"/>
                <w:spacing w:val="-2"/>
                <w:sz w:val="21"/>
                <w:szCs w:val="21"/>
              </w:rPr>
              <w:t>31022</w:t>
            </w:r>
          </w:p>
        </w:tc>
        <w:tc>
          <w:tcPr>
            <w:tcW w:w="3464" w:type="dxa"/>
            <w:tcBorders>
              <w:top w:val="single" w:color="000000" w:sz="2" w:space="0"/>
              <w:bottom w:val="single" w:color="000000" w:sz="2" w:space="0"/>
            </w:tcBorders>
            <w:vAlign w:val="top"/>
          </w:tcPr>
          <w:p>
            <w:pPr>
              <w:spacing w:before="98" w:line="219" w:lineRule="auto"/>
              <w:ind w:left="115"/>
              <w:rPr>
                <w:rFonts w:ascii="宋体" w:hAnsi="宋体" w:eastAsia="宋体" w:cs="宋体"/>
                <w:sz w:val="21"/>
                <w:szCs w:val="21"/>
              </w:rPr>
            </w:pPr>
            <w:r>
              <w:rPr>
                <w:rFonts w:ascii="宋体" w:hAnsi="宋体" w:eastAsia="宋体" w:cs="宋体"/>
                <w:spacing w:val="-2"/>
                <w:sz w:val="21"/>
                <w:szCs w:val="21"/>
              </w:rPr>
              <w:t>无形</w:t>
            </w:r>
            <w:r>
              <w:rPr>
                <w:rFonts w:ascii="宋体" w:hAnsi="宋体" w:eastAsia="宋体" w:cs="宋体"/>
                <w:spacing w:val="-1"/>
                <w:sz w:val="21"/>
                <w:szCs w:val="21"/>
              </w:rPr>
              <w:t>资产购置</w:t>
            </w:r>
          </w:p>
        </w:tc>
        <w:tc>
          <w:tcPr>
            <w:tcW w:w="2212" w:type="dxa"/>
            <w:tcBorders>
              <w:top w:val="single" w:color="000000" w:sz="2" w:space="0"/>
              <w:bottom w:val="single" w:color="000000" w:sz="2" w:space="0"/>
            </w:tcBorders>
            <w:vAlign w:val="top"/>
          </w:tcPr>
          <w:p>
            <w:pPr>
              <w:spacing w:before="13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bl>
    <w:p>
      <w:pPr>
        <w:spacing w:line="14" w:lineRule="auto"/>
        <w:rPr>
          <w:rFonts w:ascii="Arial"/>
          <w:sz w:val="2"/>
        </w:rPr>
      </w:pPr>
    </w:p>
    <w:p>
      <w:pPr>
        <w:sectPr>
          <w:type w:val="continuous"/>
          <w:pgSz w:w="16845" w:h="11910"/>
          <w:pgMar w:top="1012" w:right="1320" w:bottom="0" w:left="1320" w:header="0" w:footer="0" w:gutter="0"/>
          <w:cols w:equalWidth="0" w:num="1">
            <w:col w:w="14204"/>
          </w:cols>
        </w:sectPr>
      </w:pPr>
    </w:p>
    <w:p/>
    <w:p/>
    <w:p/>
    <w:p>
      <w:pPr>
        <w:spacing w:line="119" w:lineRule="exact"/>
      </w:pPr>
    </w:p>
    <w:p>
      <w:pPr>
        <w:sectPr>
          <w:pgSz w:w="16845" w:h="11910"/>
          <w:pgMar w:top="1012" w:right="1320" w:bottom="0" w:left="1320" w:header="0" w:footer="0" w:gutter="0"/>
          <w:cols w:equalWidth="0" w:num="1">
            <w:col w:w="14204"/>
          </w:cols>
        </w:sectPr>
      </w:pPr>
    </w:p>
    <w:p>
      <w:pPr>
        <w:spacing w:line="427" w:lineRule="auto"/>
        <w:rPr>
          <w:rFonts w:ascii="Arial"/>
          <w:sz w:val="21"/>
        </w:rPr>
      </w:pPr>
    </w:p>
    <w:p>
      <w:pPr>
        <w:spacing w:before="101" w:line="222" w:lineRule="auto"/>
        <w:ind w:left="4311"/>
        <w:rPr>
          <w:rFonts w:ascii="宋体" w:hAnsi="宋体" w:eastAsia="宋体" w:cs="宋体"/>
          <w:sz w:val="31"/>
          <w:szCs w:val="31"/>
        </w:rPr>
      </w:pPr>
      <w:r>
        <w:rPr>
          <w:rFonts w:ascii="宋体" w:hAnsi="宋体" w:eastAsia="宋体" w:cs="宋体"/>
          <w:spacing w:val="28"/>
          <w:sz w:val="31"/>
          <w:szCs w:val="31"/>
          <w14:textOutline w14:w="5724" w14:cap="flat" w14:cmpd="sng">
            <w14:solidFill>
              <w14:srgbClr w14:val="000000"/>
            </w14:solidFill>
            <w14:prstDash w14:val="solid"/>
            <w14:miter w14:val="0"/>
          </w14:textOutline>
        </w:rPr>
        <w:t>一</w:t>
      </w:r>
      <w:r>
        <w:rPr>
          <w:rFonts w:ascii="宋体" w:hAnsi="宋体" w:eastAsia="宋体" w:cs="宋体"/>
          <w:spacing w:val="18"/>
          <w:sz w:val="31"/>
          <w:szCs w:val="31"/>
          <w14:textOutline w14:w="5724" w14:cap="flat" w14:cmpd="sng">
            <w14:solidFill>
              <w14:srgbClr w14:val="000000"/>
            </w14:solidFill>
            <w14:prstDash w14:val="solid"/>
            <w14:miter w14:val="0"/>
          </w14:textOutline>
        </w:rPr>
        <w:t>般公共预算财政拨款基本支出决算表</w:t>
      </w:r>
    </w:p>
    <w:p>
      <w:pPr>
        <w:spacing w:before="210"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43"/>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4"/>
          <w:sz w:val="19"/>
          <w:szCs w:val="19"/>
        </w:rPr>
        <w:t xml:space="preserve"> 6</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0" w:header="0" w:footer="0" w:gutter="0"/>
          <w:cols w:equalWidth="0" w:num="2">
            <w:col w:w="13017" w:space="100"/>
            <w:col w:w="1087"/>
          </w:cols>
        </w:sectPr>
      </w:pPr>
    </w:p>
    <w:p>
      <w:pPr>
        <w:spacing w:line="122"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3"/>
        <w:gridCol w:w="3674"/>
        <w:gridCol w:w="2040"/>
        <w:gridCol w:w="1425"/>
        <w:gridCol w:w="3464"/>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087" w:type="dxa"/>
            <w:gridSpan w:val="3"/>
            <w:tcBorders>
              <w:top w:val="single" w:color="000000" w:sz="2" w:space="0"/>
              <w:bottom w:val="single" w:color="000000" w:sz="2" w:space="0"/>
            </w:tcBorders>
            <w:vAlign w:val="top"/>
          </w:tcPr>
          <w:p>
            <w:pPr>
              <w:spacing w:before="115" w:line="219" w:lineRule="auto"/>
              <w:ind w:left="3132"/>
              <w:rPr>
                <w:rFonts w:ascii="宋体" w:hAnsi="宋体" w:eastAsia="宋体" w:cs="宋体"/>
                <w:sz w:val="21"/>
                <w:szCs w:val="21"/>
              </w:rPr>
            </w:pPr>
            <w:r>
              <w:rPr>
                <w:rFonts w:ascii="宋体" w:hAnsi="宋体" w:eastAsia="宋体" w:cs="宋体"/>
                <w:spacing w:val="-2"/>
                <w:sz w:val="21"/>
                <w:szCs w:val="21"/>
              </w:rPr>
              <w:t>人员经费</w:t>
            </w:r>
          </w:p>
        </w:tc>
        <w:tc>
          <w:tcPr>
            <w:tcW w:w="7101" w:type="dxa"/>
            <w:gridSpan w:val="3"/>
            <w:tcBorders>
              <w:top w:val="single" w:color="000000" w:sz="2" w:space="0"/>
              <w:bottom w:val="single" w:color="000000" w:sz="2" w:space="0"/>
            </w:tcBorders>
            <w:vAlign w:val="top"/>
          </w:tcPr>
          <w:p>
            <w:pPr>
              <w:spacing w:before="115" w:line="219" w:lineRule="auto"/>
              <w:ind w:left="3152"/>
              <w:rPr>
                <w:rFonts w:ascii="宋体" w:hAnsi="宋体" w:eastAsia="宋体" w:cs="宋体"/>
                <w:sz w:val="21"/>
                <w:szCs w:val="21"/>
              </w:rPr>
            </w:pPr>
            <w:r>
              <w:rPr>
                <w:rFonts w:ascii="宋体" w:hAnsi="宋体" w:eastAsia="宋体" w:cs="宋体"/>
                <w:spacing w:val="-4"/>
                <w:sz w:val="21"/>
                <w:szCs w:val="21"/>
              </w:rPr>
              <w:t>公</w:t>
            </w:r>
            <w:r>
              <w:rPr>
                <w:rFonts w:ascii="宋体" w:hAnsi="宋体" w:eastAsia="宋体" w:cs="宋体"/>
                <w:spacing w:val="-3"/>
                <w:sz w:val="21"/>
                <w:szCs w:val="21"/>
              </w:rPr>
              <w:t>用</w:t>
            </w:r>
            <w:r>
              <w:rPr>
                <w:rFonts w:ascii="宋体" w:hAnsi="宋体" w:eastAsia="宋体" w:cs="宋体"/>
                <w:spacing w:val="-2"/>
                <w:sz w:val="21"/>
                <w:szCs w:val="21"/>
              </w:rPr>
              <w:t>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1373" w:type="dxa"/>
            <w:tcBorders>
              <w:top w:val="single" w:color="000000" w:sz="2" w:space="0"/>
              <w:bottom w:val="single" w:color="000000" w:sz="2" w:space="0"/>
            </w:tcBorders>
            <w:vAlign w:val="top"/>
          </w:tcPr>
          <w:p>
            <w:pPr>
              <w:spacing w:before="47" w:line="248" w:lineRule="auto"/>
              <w:ind w:left="263" w:right="261"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674" w:type="dxa"/>
            <w:tcBorders>
              <w:top w:val="single" w:color="000000" w:sz="2" w:space="0"/>
              <w:bottom w:val="single" w:color="000000" w:sz="2" w:space="0"/>
            </w:tcBorders>
            <w:vAlign w:val="top"/>
          </w:tcPr>
          <w:p>
            <w:pPr>
              <w:spacing w:before="212" w:line="219" w:lineRule="auto"/>
              <w:ind w:left="1412"/>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040" w:type="dxa"/>
            <w:tcBorders>
              <w:top w:val="single" w:color="000000" w:sz="2" w:space="0"/>
              <w:bottom w:val="single" w:color="000000" w:sz="2" w:space="0"/>
            </w:tcBorders>
            <w:vAlign w:val="top"/>
          </w:tcPr>
          <w:p>
            <w:pPr>
              <w:spacing w:before="212" w:line="219" w:lineRule="auto"/>
              <w:ind w:left="818"/>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c>
          <w:tcPr>
            <w:tcW w:w="1425" w:type="dxa"/>
            <w:tcBorders>
              <w:top w:val="single" w:color="000000" w:sz="2" w:space="0"/>
              <w:bottom w:val="single" w:color="000000" w:sz="2" w:space="0"/>
            </w:tcBorders>
            <w:vAlign w:val="top"/>
          </w:tcPr>
          <w:p>
            <w:pPr>
              <w:spacing w:before="47" w:line="248" w:lineRule="auto"/>
              <w:ind w:left="308" w:right="269"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464" w:type="dxa"/>
            <w:tcBorders>
              <w:top w:val="single" w:color="000000" w:sz="2" w:space="0"/>
              <w:bottom w:val="single" w:color="000000" w:sz="2" w:space="0"/>
            </w:tcBorders>
            <w:vAlign w:val="top"/>
          </w:tcPr>
          <w:p>
            <w:pPr>
              <w:spacing w:before="212" w:line="219" w:lineRule="auto"/>
              <w:ind w:left="1315"/>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212" w:type="dxa"/>
            <w:tcBorders>
              <w:top w:val="single" w:color="000000" w:sz="2" w:space="0"/>
              <w:bottom w:val="single" w:color="000000" w:sz="2" w:space="0"/>
            </w:tcBorders>
            <w:vAlign w:val="top"/>
          </w:tcPr>
          <w:p>
            <w:pPr>
              <w:spacing w:before="212" w:line="219" w:lineRule="auto"/>
              <w:ind w:left="900"/>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27" w:line="184" w:lineRule="auto"/>
              <w:ind w:left="132"/>
              <w:rPr>
                <w:rFonts w:ascii="宋体" w:hAnsi="宋体" w:eastAsia="宋体" w:cs="宋体"/>
                <w:sz w:val="21"/>
                <w:szCs w:val="21"/>
              </w:rPr>
            </w:pPr>
            <w:r>
              <w:rPr>
                <w:rFonts w:ascii="宋体" w:hAnsi="宋体" w:eastAsia="宋体" w:cs="宋体"/>
                <w:spacing w:val="-2"/>
                <w:sz w:val="21"/>
                <w:szCs w:val="21"/>
              </w:rPr>
              <w:t>31099</w:t>
            </w:r>
          </w:p>
        </w:tc>
        <w:tc>
          <w:tcPr>
            <w:tcW w:w="3464" w:type="dxa"/>
            <w:tcBorders>
              <w:top w:val="single" w:color="000000" w:sz="2" w:space="0"/>
              <w:bottom w:val="single" w:color="000000" w:sz="2" w:space="0"/>
            </w:tcBorders>
            <w:vAlign w:val="top"/>
          </w:tcPr>
          <w:p>
            <w:pPr>
              <w:spacing w:before="92" w:line="218" w:lineRule="auto"/>
              <w:ind w:left="115"/>
              <w:rPr>
                <w:rFonts w:ascii="宋体" w:hAnsi="宋体" w:eastAsia="宋体" w:cs="宋体"/>
                <w:sz w:val="21"/>
                <w:szCs w:val="21"/>
              </w:rPr>
            </w:pPr>
            <w:r>
              <w:rPr>
                <w:rFonts w:ascii="宋体" w:hAnsi="宋体" w:eastAsia="宋体" w:cs="宋体"/>
                <w:spacing w:val="-2"/>
                <w:sz w:val="21"/>
                <w:szCs w:val="21"/>
              </w:rPr>
              <w:t>其</w:t>
            </w:r>
            <w:r>
              <w:rPr>
                <w:rFonts w:ascii="宋体" w:hAnsi="宋体" w:eastAsia="宋体" w:cs="宋体"/>
                <w:spacing w:val="-1"/>
                <w:sz w:val="21"/>
                <w:szCs w:val="21"/>
              </w:rPr>
              <w:t>他资本性支出</w:t>
            </w:r>
          </w:p>
        </w:tc>
        <w:tc>
          <w:tcPr>
            <w:tcW w:w="2212" w:type="dxa"/>
            <w:tcBorders>
              <w:top w:val="single" w:color="000000" w:sz="2" w:space="0"/>
              <w:bottom w:val="single" w:color="000000" w:sz="2" w:space="0"/>
            </w:tcBorders>
            <w:vAlign w:val="top"/>
          </w:tcPr>
          <w:p>
            <w:pPr>
              <w:spacing w:before="12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2" w:line="184" w:lineRule="auto"/>
              <w:ind w:left="132"/>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1</w:t>
            </w:r>
            <w:r>
              <w:rPr>
                <w:rFonts w:ascii="宋体" w:hAnsi="宋体" w:eastAsia="宋体" w:cs="宋体"/>
                <w:spacing w:val="-2"/>
                <w:sz w:val="21"/>
                <w:szCs w:val="21"/>
              </w:rPr>
              <w:t>1</w:t>
            </w:r>
          </w:p>
        </w:tc>
        <w:tc>
          <w:tcPr>
            <w:tcW w:w="3464" w:type="dxa"/>
            <w:tcBorders>
              <w:top w:val="single" w:color="000000" w:sz="2" w:space="0"/>
              <w:bottom w:val="single" w:color="000000" w:sz="2" w:space="0"/>
            </w:tcBorders>
            <w:vAlign w:val="top"/>
          </w:tcPr>
          <w:p>
            <w:pPr>
              <w:spacing w:before="109" w:line="219" w:lineRule="auto"/>
              <w:ind w:left="113"/>
              <w:rPr>
                <w:rFonts w:ascii="宋体" w:hAnsi="宋体" w:eastAsia="宋体" w:cs="宋体"/>
                <w:sz w:val="21"/>
                <w:szCs w:val="21"/>
              </w:rPr>
            </w:pPr>
            <w:r>
              <w:rPr>
                <w:rFonts w:ascii="宋体" w:hAnsi="宋体" w:eastAsia="宋体" w:cs="宋体"/>
                <w:spacing w:val="13"/>
                <w:sz w:val="21"/>
                <w:szCs w:val="21"/>
              </w:rPr>
              <w:t>对</w:t>
            </w:r>
            <w:r>
              <w:rPr>
                <w:rFonts w:ascii="宋体" w:hAnsi="宋体" w:eastAsia="宋体" w:cs="宋体"/>
                <w:spacing w:val="7"/>
                <w:sz w:val="21"/>
                <w:szCs w:val="21"/>
              </w:rPr>
              <w:t>企业补助(基本建设)</w:t>
            </w:r>
          </w:p>
        </w:tc>
        <w:tc>
          <w:tcPr>
            <w:tcW w:w="2212" w:type="dxa"/>
            <w:tcBorders>
              <w:top w:val="single" w:color="000000" w:sz="2" w:space="0"/>
              <w:bottom w:val="single" w:color="000000" w:sz="2" w:space="0"/>
            </w:tcBorders>
            <w:vAlign w:val="top"/>
          </w:tcPr>
          <w:p>
            <w:pPr>
              <w:spacing w:before="14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28" w:line="184" w:lineRule="auto"/>
              <w:ind w:left="132"/>
              <w:rPr>
                <w:rFonts w:ascii="宋体" w:hAnsi="宋体" w:eastAsia="宋体" w:cs="宋体"/>
                <w:sz w:val="21"/>
                <w:szCs w:val="21"/>
              </w:rPr>
            </w:pPr>
            <w:r>
              <w:rPr>
                <w:rFonts w:ascii="宋体" w:hAnsi="宋体" w:eastAsia="宋体" w:cs="宋体"/>
                <w:spacing w:val="-2"/>
                <w:sz w:val="21"/>
                <w:szCs w:val="21"/>
              </w:rPr>
              <w:t>31101</w:t>
            </w:r>
          </w:p>
        </w:tc>
        <w:tc>
          <w:tcPr>
            <w:tcW w:w="3464" w:type="dxa"/>
            <w:tcBorders>
              <w:top w:val="single" w:color="000000" w:sz="2" w:space="0"/>
              <w:bottom w:val="single" w:color="000000" w:sz="2" w:space="0"/>
            </w:tcBorders>
            <w:vAlign w:val="top"/>
          </w:tcPr>
          <w:p>
            <w:pPr>
              <w:spacing w:before="93" w:line="219" w:lineRule="auto"/>
              <w:ind w:left="123"/>
              <w:rPr>
                <w:rFonts w:ascii="宋体" w:hAnsi="宋体" w:eastAsia="宋体" w:cs="宋体"/>
                <w:sz w:val="21"/>
                <w:szCs w:val="21"/>
              </w:rPr>
            </w:pPr>
            <w:r>
              <w:rPr>
                <w:rFonts w:ascii="宋体" w:hAnsi="宋体" w:eastAsia="宋体" w:cs="宋体"/>
                <w:spacing w:val="-4"/>
                <w:sz w:val="21"/>
                <w:szCs w:val="21"/>
              </w:rPr>
              <w:t>资本</w:t>
            </w:r>
            <w:r>
              <w:rPr>
                <w:rFonts w:ascii="宋体" w:hAnsi="宋体" w:eastAsia="宋体" w:cs="宋体"/>
                <w:spacing w:val="-2"/>
                <w:sz w:val="21"/>
                <w:szCs w:val="21"/>
              </w:rPr>
              <w:t>金注入</w:t>
            </w:r>
          </w:p>
        </w:tc>
        <w:tc>
          <w:tcPr>
            <w:tcW w:w="2212" w:type="dxa"/>
            <w:tcBorders>
              <w:top w:val="single" w:color="000000" w:sz="2" w:space="0"/>
              <w:bottom w:val="single" w:color="000000" w:sz="2" w:space="0"/>
            </w:tcBorders>
            <w:vAlign w:val="top"/>
          </w:tcPr>
          <w:p>
            <w:pPr>
              <w:spacing w:before="129"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3" w:line="184" w:lineRule="auto"/>
              <w:ind w:left="132"/>
              <w:rPr>
                <w:rFonts w:ascii="宋体" w:hAnsi="宋体" w:eastAsia="宋体" w:cs="宋体"/>
                <w:sz w:val="21"/>
                <w:szCs w:val="21"/>
              </w:rPr>
            </w:pPr>
            <w:r>
              <w:rPr>
                <w:rFonts w:ascii="宋体" w:hAnsi="宋体" w:eastAsia="宋体" w:cs="宋体"/>
                <w:spacing w:val="-2"/>
                <w:sz w:val="21"/>
                <w:szCs w:val="21"/>
              </w:rPr>
              <w:t>31199</w:t>
            </w:r>
          </w:p>
        </w:tc>
        <w:tc>
          <w:tcPr>
            <w:tcW w:w="3464" w:type="dxa"/>
            <w:tcBorders>
              <w:top w:val="single" w:color="000000" w:sz="2" w:space="0"/>
              <w:bottom w:val="single" w:color="000000" w:sz="2" w:space="0"/>
            </w:tcBorders>
            <w:vAlign w:val="top"/>
          </w:tcPr>
          <w:p>
            <w:pPr>
              <w:spacing w:before="109" w:line="218" w:lineRule="auto"/>
              <w:ind w:left="115"/>
              <w:rPr>
                <w:rFonts w:ascii="宋体" w:hAnsi="宋体" w:eastAsia="宋体" w:cs="宋体"/>
                <w:sz w:val="21"/>
                <w:szCs w:val="21"/>
              </w:rPr>
            </w:pPr>
            <w:r>
              <w:rPr>
                <w:rFonts w:ascii="宋体" w:hAnsi="宋体" w:eastAsia="宋体" w:cs="宋体"/>
                <w:spacing w:val="-2"/>
                <w:sz w:val="21"/>
                <w:szCs w:val="21"/>
              </w:rPr>
              <w:t>其</w:t>
            </w:r>
            <w:r>
              <w:rPr>
                <w:rFonts w:ascii="宋体" w:hAnsi="宋体" w:eastAsia="宋体" w:cs="宋体"/>
                <w:spacing w:val="-1"/>
                <w:sz w:val="21"/>
                <w:szCs w:val="21"/>
              </w:rPr>
              <w:t>他对企业补助</w:t>
            </w:r>
          </w:p>
        </w:tc>
        <w:tc>
          <w:tcPr>
            <w:tcW w:w="2212" w:type="dxa"/>
            <w:tcBorders>
              <w:top w:val="single" w:color="000000" w:sz="2" w:space="0"/>
              <w:bottom w:val="single" w:color="000000" w:sz="2" w:space="0"/>
            </w:tcBorders>
            <w:vAlign w:val="top"/>
          </w:tcPr>
          <w:p>
            <w:pPr>
              <w:spacing w:before="145"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4" w:line="184" w:lineRule="auto"/>
              <w:ind w:left="132"/>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1</w:t>
            </w:r>
            <w:r>
              <w:rPr>
                <w:rFonts w:ascii="宋体" w:hAnsi="宋体" w:eastAsia="宋体" w:cs="宋体"/>
                <w:spacing w:val="-2"/>
                <w:sz w:val="21"/>
                <w:szCs w:val="21"/>
              </w:rPr>
              <w:t>2</w:t>
            </w:r>
          </w:p>
        </w:tc>
        <w:tc>
          <w:tcPr>
            <w:tcW w:w="3464" w:type="dxa"/>
            <w:tcBorders>
              <w:top w:val="single" w:color="000000" w:sz="2" w:space="0"/>
              <w:bottom w:val="single" w:color="000000" w:sz="2" w:space="0"/>
            </w:tcBorders>
            <w:vAlign w:val="top"/>
          </w:tcPr>
          <w:p>
            <w:pPr>
              <w:spacing w:before="109" w:line="221" w:lineRule="auto"/>
              <w:ind w:left="113"/>
              <w:rPr>
                <w:rFonts w:ascii="宋体" w:hAnsi="宋体" w:eastAsia="宋体" w:cs="宋体"/>
                <w:sz w:val="21"/>
                <w:szCs w:val="21"/>
              </w:rPr>
            </w:pPr>
            <w:r>
              <w:rPr>
                <w:rFonts w:ascii="宋体" w:hAnsi="宋体" w:eastAsia="宋体" w:cs="宋体"/>
                <w:spacing w:val="-2"/>
                <w:sz w:val="21"/>
                <w:szCs w:val="21"/>
              </w:rPr>
              <w:t>对</w:t>
            </w:r>
            <w:r>
              <w:rPr>
                <w:rFonts w:ascii="宋体" w:hAnsi="宋体" w:eastAsia="宋体" w:cs="宋体"/>
                <w:spacing w:val="-1"/>
                <w:sz w:val="21"/>
                <w:szCs w:val="21"/>
              </w:rPr>
              <w:t>企业补助</w:t>
            </w:r>
          </w:p>
        </w:tc>
        <w:tc>
          <w:tcPr>
            <w:tcW w:w="2212" w:type="dxa"/>
            <w:tcBorders>
              <w:top w:val="single" w:color="000000" w:sz="2" w:space="0"/>
              <w:bottom w:val="single" w:color="000000" w:sz="2" w:space="0"/>
            </w:tcBorders>
            <w:vAlign w:val="top"/>
          </w:tcPr>
          <w:p>
            <w:pPr>
              <w:spacing w:before="145"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29" w:line="184" w:lineRule="auto"/>
              <w:ind w:left="132"/>
              <w:rPr>
                <w:rFonts w:ascii="宋体" w:hAnsi="宋体" w:eastAsia="宋体" w:cs="宋体"/>
                <w:sz w:val="21"/>
                <w:szCs w:val="21"/>
              </w:rPr>
            </w:pPr>
            <w:r>
              <w:rPr>
                <w:rFonts w:ascii="宋体" w:hAnsi="宋体" w:eastAsia="宋体" w:cs="宋体"/>
                <w:spacing w:val="-2"/>
                <w:sz w:val="21"/>
                <w:szCs w:val="21"/>
              </w:rPr>
              <w:t>31201</w:t>
            </w:r>
          </w:p>
        </w:tc>
        <w:tc>
          <w:tcPr>
            <w:tcW w:w="3464" w:type="dxa"/>
            <w:tcBorders>
              <w:top w:val="single" w:color="000000" w:sz="2" w:space="0"/>
              <w:bottom w:val="single" w:color="000000" w:sz="2" w:space="0"/>
            </w:tcBorders>
            <w:vAlign w:val="top"/>
          </w:tcPr>
          <w:p>
            <w:pPr>
              <w:spacing w:before="95" w:line="219" w:lineRule="auto"/>
              <w:ind w:left="123"/>
              <w:rPr>
                <w:rFonts w:ascii="宋体" w:hAnsi="宋体" w:eastAsia="宋体" w:cs="宋体"/>
                <w:sz w:val="21"/>
                <w:szCs w:val="21"/>
              </w:rPr>
            </w:pPr>
            <w:r>
              <w:rPr>
                <w:rFonts w:ascii="宋体" w:hAnsi="宋体" w:eastAsia="宋体" w:cs="宋体"/>
                <w:spacing w:val="-4"/>
                <w:sz w:val="21"/>
                <w:szCs w:val="21"/>
              </w:rPr>
              <w:t>资本</w:t>
            </w:r>
            <w:r>
              <w:rPr>
                <w:rFonts w:ascii="宋体" w:hAnsi="宋体" w:eastAsia="宋体" w:cs="宋体"/>
                <w:spacing w:val="-2"/>
                <w:sz w:val="21"/>
                <w:szCs w:val="21"/>
              </w:rPr>
              <w:t>金注入</w:t>
            </w:r>
          </w:p>
        </w:tc>
        <w:tc>
          <w:tcPr>
            <w:tcW w:w="2212" w:type="dxa"/>
            <w:tcBorders>
              <w:top w:val="single" w:color="000000" w:sz="2" w:space="0"/>
              <w:bottom w:val="single" w:color="000000" w:sz="2" w:space="0"/>
            </w:tcBorders>
            <w:vAlign w:val="top"/>
          </w:tcPr>
          <w:p>
            <w:pPr>
              <w:spacing w:before="131"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5" w:line="184" w:lineRule="auto"/>
              <w:ind w:left="132"/>
              <w:rPr>
                <w:rFonts w:ascii="宋体" w:hAnsi="宋体" w:eastAsia="宋体" w:cs="宋体"/>
                <w:sz w:val="21"/>
                <w:szCs w:val="21"/>
              </w:rPr>
            </w:pPr>
            <w:r>
              <w:rPr>
                <w:rFonts w:ascii="宋体" w:hAnsi="宋体" w:eastAsia="宋体" w:cs="宋体"/>
                <w:spacing w:val="-2"/>
                <w:sz w:val="21"/>
                <w:szCs w:val="21"/>
              </w:rPr>
              <w:t>31203</w:t>
            </w:r>
          </w:p>
        </w:tc>
        <w:tc>
          <w:tcPr>
            <w:tcW w:w="3464" w:type="dxa"/>
            <w:tcBorders>
              <w:top w:val="single" w:color="000000" w:sz="2" w:space="0"/>
              <w:bottom w:val="single" w:color="000000" w:sz="2" w:space="0"/>
            </w:tcBorders>
            <w:vAlign w:val="top"/>
          </w:tcPr>
          <w:p>
            <w:pPr>
              <w:spacing w:before="111" w:line="219" w:lineRule="auto"/>
              <w:ind w:left="113"/>
              <w:rPr>
                <w:rFonts w:ascii="宋体" w:hAnsi="宋体" w:eastAsia="宋体" w:cs="宋体"/>
                <w:sz w:val="21"/>
                <w:szCs w:val="21"/>
              </w:rPr>
            </w:pPr>
            <w:r>
              <w:rPr>
                <w:rFonts w:ascii="宋体" w:hAnsi="宋体" w:eastAsia="宋体" w:cs="宋体"/>
                <w:spacing w:val="-1"/>
                <w:sz w:val="21"/>
                <w:szCs w:val="21"/>
              </w:rPr>
              <w:t>政府投资基金股</w:t>
            </w:r>
            <w:r>
              <w:rPr>
                <w:rFonts w:ascii="宋体" w:hAnsi="宋体" w:eastAsia="宋体" w:cs="宋体"/>
                <w:sz w:val="21"/>
                <w:szCs w:val="21"/>
              </w:rPr>
              <w:t>权投资</w:t>
            </w:r>
          </w:p>
        </w:tc>
        <w:tc>
          <w:tcPr>
            <w:tcW w:w="2212" w:type="dxa"/>
            <w:tcBorders>
              <w:top w:val="single" w:color="000000" w:sz="2" w:space="0"/>
              <w:bottom w:val="single" w:color="000000" w:sz="2" w:space="0"/>
            </w:tcBorders>
            <w:vAlign w:val="top"/>
          </w:tcPr>
          <w:p>
            <w:pPr>
              <w:spacing w:before="147"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1" w:line="184" w:lineRule="auto"/>
              <w:ind w:left="132"/>
              <w:rPr>
                <w:rFonts w:ascii="宋体" w:hAnsi="宋体" w:eastAsia="宋体" w:cs="宋体"/>
                <w:sz w:val="21"/>
                <w:szCs w:val="21"/>
              </w:rPr>
            </w:pPr>
            <w:r>
              <w:rPr>
                <w:rFonts w:ascii="宋体" w:hAnsi="宋体" w:eastAsia="宋体" w:cs="宋体"/>
                <w:spacing w:val="-2"/>
                <w:sz w:val="21"/>
                <w:szCs w:val="21"/>
              </w:rPr>
              <w:t>31204</w:t>
            </w:r>
          </w:p>
        </w:tc>
        <w:tc>
          <w:tcPr>
            <w:tcW w:w="3464" w:type="dxa"/>
            <w:tcBorders>
              <w:top w:val="single" w:color="000000" w:sz="2" w:space="0"/>
              <w:bottom w:val="single" w:color="000000" w:sz="2" w:space="0"/>
            </w:tcBorders>
            <w:vAlign w:val="top"/>
          </w:tcPr>
          <w:p>
            <w:pPr>
              <w:spacing w:before="97" w:line="219" w:lineRule="auto"/>
              <w:ind w:left="125"/>
              <w:rPr>
                <w:rFonts w:ascii="宋体" w:hAnsi="宋体" w:eastAsia="宋体" w:cs="宋体"/>
                <w:sz w:val="21"/>
                <w:szCs w:val="21"/>
              </w:rPr>
            </w:pPr>
            <w:r>
              <w:rPr>
                <w:rFonts w:ascii="宋体" w:hAnsi="宋体" w:eastAsia="宋体" w:cs="宋体"/>
                <w:spacing w:val="-6"/>
                <w:sz w:val="21"/>
                <w:szCs w:val="21"/>
              </w:rPr>
              <w:t>费</w:t>
            </w:r>
            <w:r>
              <w:rPr>
                <w:rFonts w:ascii="宋体" w:hAnsi="宋体" w:eastAsia="宋体" w:cs="宋体"/>
                <w:spacing w:val="-3"/>
                <w:sz w:val="21"/>
                <w:szCs w:val="21"/>
              </w:rPr>
              <w:t>用补贴</w:t>
            </w:r>
          </w:p>
        </w:tc>
        <w:tc>
          <w:tcPr>
            <w:tcW w:w="2212" w:type="dxa"/>
            <w:tcBorders>
              <w:top w:val="single" w:color="000000" w:sz="2" w:space="0"/>
              <w:bottom w:val="single" w:color="000000" w:sz="2" w:space="0"/>
            </w:tcBorders>
            <w:vAlign w:val="top"/>
          </w:tcPr>
          <w:p>
            <w:pPr>
              <w:spacing w:before="132"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6" w:line="184" w:lineRule="auto"/>
              <w:ind w:left="132"/>
              <w:rPr>
                <w:rFonts w:ascii="宋体" w:hAnsi="宋体" w:eastAsia="宋体" w:cs="宋体"/>
                <w:sz w:val="21"/>
                <w:szCs w:val="21"/>
              </w:rPr>
            </w:pPr>
            <w:r>
              <w:rPr>
                <w:rFonts w:ascii="宋体" w:hAnsi="宋体" w:eastAsia="宋体" w:cs="宋体"/>
                <w:spacing w:val="-2"/>
                <w:sz w:val="21"/>
                <w:szCs w:val="21"/>
              </w:rPr>
              <w:t>31205</w:t>
            </w:r>
          </w:p>
        </w:tc>
        <w:tc>
          <w:tcPr>
            <w:tcW w:w="3464" w:type="dxa"/>
            <w:tcBorders>
              <w:top w:val="single" w:color="000000" w:sz="2" w:space="0"/>
              <w:bottom w:val="single" w:color="000000" w:sz="2" w:space="0"/>
            </w:tcBorders>
            <w:vAlign w:val="top"/>
          </w:tcPr>
          <w:p>
            <w:pPr>
              <w:spacing w:before="112" w:line="220" w:lineRule="auto"/>
              <w:ind w:left="115"/>
              <w:rPr>
                <w:rFonts w:ascii="宋体" w:hAnsi="宋体" w:eastAsia="宋体" w:cs="宋体"/>
                <w:sz w:val="21"/>
                <w:szCs w:val="21"/>
              </w:rPr>
            </w:pPr>
            <w:r>
              <w:rPr>
                <w:rFonts w:ascii="宋体" w:hAnsi="宋体" w:eastAsia="宋体" w:cs="宋体"/>
                <w:spacing w:val="-2"/>
                <w:sz w:val="21"/>
                <w:szCs w:val="21"/>
              </w:rPr>
              <w:t>利息补</w:t>
            </w:r>
            <w:r>
              <w:rPr>
                <w:rFonts w:ascii="宋体" w:hAnsi="宋体" w:eastAsia="宋体" w:cs="宋体"/>
                <w:spacing w:val="-1"/>
                <w:sz w:val="21"/>
                <w:szCs w:val="21"/>
              </w:rPr>
              <w:t>贴</w:t>
            </w:r>
          </w:p>
        </w:tc>
        <w:tc>
          <w:tcPr>
            <w:tcW w:w="2212" w:type="dxa"/>
            <w:tcBorders>
              <w:top w:val="single" w:color="000000" w:sz="2" w:space="0"/>
              <w:bottom w:val="single" w:color="000000" w:sz="2" w:space="0"/>
            </w:tcBorders>
            <w:vAlign w:val="top"/>
          </w:tcPr>
          <w:p>
            <w:pPr>
              <w:spacing w:before="14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7" w:line="184" w:lineRule="auto"/>
              <w:ind w:left="132"/>
              <w:rPr>
                <w:rFonts w:ascii="宋体" w:hAnsi="宋体" w:eastAsia="宋体" w:cs="宋体"/>
                <w:sz w:val="21"/>
                <w:szCs w:val="21"/>
              </w:rPr>
            </w:pPr>
            <w:r>
              <w:rPr>
                <w:rFonts w:ascii="宋体" w:hAnsi="宋体" w:eastAsia="宋体" w:cs="宋体"/>
                <w:spacing w:val="-2"/>
                <w:sz w:val="21"/>
                <w:szCs w:val="21"/>
              </w:rPr>
              <w:t>31299</w:t>
            </w:r>
          </w:p>
        </w:tc>
        <w:tc>
          <w:tcPr>
            <w:tcW w:w="3464" w:type="dxa"/>
            <w:tcBorders>
              <w:top w:val="single" w:color="000000" w:sz="2" w:space="0"/>
              <w:bottom w:val="single" w:color="000000" w:sz="2" w:space="0"/>
            </w:tcBorders>
            <w:vAlign w:val="top"/>
          </w:tcPr>
          <w:p>
            <w:pPr>
              <w:spacing w:before="112" w:line="218" w:lineRule="auto"/>
              <w:ind w:left="115"/>
              <w:rPr>
                <w:rFonts w:ascii="宋体" w:hAnsi="宋体" w:eastAsia="宋体" w:cs="宋体"/>
                <w:sz w:val="21"/>
                <w:szCs w:val="21"/>
              </w:rPr>
            </w:pPr>
            <w:r>
              <w:rPr>
                <w:rFonts w:ascii="宋体" w:hAnsi="宋体" w:eastAsia="宋体" w:cs="宋体"/>
                <w:spacing w:val="-2"/>
                <w:sz w:val="21"/>
                <w:szCs w:val="21"/>
              </w:rPr>
              <w:t>其</w:t>
            </w:r>
            <w:r>
              <w:rPr>
                <w:rFonts w:ascii="宋体" w:hAnsi="宋体" w:eastAsia="宋体" w:cs="宋体"/>
                <w:spacing w:val="-1"/>
                <w:sz w:val="21"/>
                <w:szCs w:val="21"/>
              </w:rPr>
              <w:t>他对企业补助</w:t>
            </w:r>
          </w:p>
        </w:tc>
        <w:tc>
          <w:tcPr>
            <w:tcW w:w="2212" w:type="dxa"/>
            <w:tcBorders>
              <w:top w:val="single" w:color="000000" w:sz="2" w:space="0"/>
              <w:bottom w:val="single" w:color="000000" w:sz="2" w:space="0"/>
            </w:tcBorders>
            <w:vAlign w:val="top"/>
          </w:tcPr>
          <w:p>
            <w:pPr>
              <w:spacing w:before="148"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2" w:line="184" w:lineRule="auto"/>
              <w:ind w:left="132"/>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1</w:t>
            </w:r>
            <w:r>
              <w:rPr>
                <w:rFonts w:ascii="宋体" w:hAnsi="宋体" w:eastAsia="宋体" w:cs="宋体"/>
                <w:spacing w:val="-2"/>
                <w:sz w:val="21"/>
                <w:szCs w:val="21"/>
              </w:rPr>
              <w:t>3</w:t>
            </w:r>
          </w:p>
        </w:tc>
        <w:tc>
          <w:tcPr>
            <w:tcW w:w="3464" w:type="dxa"/>
            <w:tcBorders>
              <w:top w:val="single" w:color="000000" w:sz="2" w:space="0"/>
              <w:bottom w:val="single" w:color="000000" w:sz="2" w:space="0"/>
            </w:tcBorders>
            <w:vAlign w:val="top"/>
          </w:tcPr>
          <w:p>
            <w:pPr>
              <w:spacing w:before="98" w:line="216" w:lineRule="auto"/>
              <w:ind w:left="113"/>
              <w:rPr>
                <w:rFonts w:ascii="宋体" w:hAnsi="宋体" w:eastAsia="宋体" w:cs="宋体"/>
                <w:sz w:val="21"/>
                <w:szCs w:val="21"/>
              </w:rPr>
            </w:pPr>
            <w:r>
              <w:rPr>
                <w:rFonts w:ascii="宋体" w:hAnsi="宋体" w:eastAsia="宋体" w:cs="宋体"/>
                <w:spacing w:val="-1"/>
                <w:sz w:val="21"/>
                <w:szCs w:val="21"/>
              </w:rPr>
              <w:t>对社会保障基金</w:t>
            </w:r>
            <w:r>
              <w:rPr>
                <w:rFonts w:ascii="宋体" w:hAnsi="宋体" w:eastAsia="宋体" w:cs="宋体"/>
                <w:sz w:val="21"/>
                <w:szCs w:val="21"/>
              </w:rPr>
              <w:t>补助</w:t>
            </w:r>
          </w:p>
        </w:tc>
        <w:tc>
          <w:tcPr>
            <w:tcW w:w="2212" w:type="dxa"/>
            <w:tcBorders>
              <w:top w:val="single" w:color="000000" w:sz="2" w:space="0"/>
              <w:bottom w:val="single" w:color="000000" w:sz="2" w:space="0"/>
            </w:tcBorders>
            <w:vAlign w:val="top"/>
          </w:tcPr>
          <w:p>
            <w:pPr>
              <w:spacing w:before="13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8" w:line="184" w:lineRule="auto"/>
              <w:ind w:left="132"/>
              <w:rPr>
                <w:rFonts w:ascii="宋体" w:hAnsi="宋体" w:eastAsia="宋体" w:cs="宋体"/>
                <w:sz w:val="21"/>
                <w:szCs w:val="21"/>
              </w:rPr>
            </w:pPr>
            <w:r>
              <w:rPr>
                <w:rFonts w:ascii="宋体" w:hAnsi="宋体" w:eastAsia="宋体" w:cs="宋体"/>
                <w:spacing w:val="-2"/>
                <w:sz w:val="21"/>
                <w:szCs w:val="21"/>
              </w:rPr>
              <w:t>31302</w:t>
            </w:r>
          </w:p>
        </w:tc>
        <w:tc>
          <w:tcPr>
            <w:tcW w:w="3464" w:type="dxa"/>
            <w:tcBorders>
              <w:top w:val="single" w:color="000000" w:sz="2" w:space="0"/>
              <w:bottom w:val="single" w:color="000000" w:sz="2" w:space="0"/>
            </w:tcBorders>
            <w:vAlign w:val="top"/>
          </w:tcPr>
          <w:p>
            <w:pPr>
              <w:spacing w:before="114" w:line="216" w:lineRule="auto"/>
              <w:ind w:left="113"/>
              <w:rPr>
                <w:rFonts w:ascii="宋体" w:hAnsi="宋体" w:eastAsia="宋体" w:cs="宋体"/>
                <w:sz w:val="21"/>
                <w:szCs w:val="21"/>
              </w:rPr>
            </w:pPr>
            <w:r>
              <w:rPr>
                <w:rFonts w:ascii="宋体" w:hAnsi="宋体" w:eastAsia="宋体" w:cs="宋体"/>
                <w:spacing w:val="-1"/>
                <w:sz w:val="21"/>
                <w:szCs w:val="21"/>
              </w:rPr>
              <w:t>对社会保险基金</w:t>
            </w:r>
            <w:r>
              <w:rPr>
                <w:rFonts w:ascii="宋体" w:hAnsi="宋体" w:eastAsia="宋体" w:cs="宋体"/>
                <w:sz w:val="21"/>
                <w:szCs w:val="21"/>
              </w:rPr>
              <w:t>补助</w:t>
            </w:r>
          </w:p>
        </w:tc>
        <w:tc>
          <w:tcPr>
            <w:tcW w:w="2212" w:type="dxa"/>
            <w:tcBorders>
              <w:top w:val="single" w:color="000000" w:sz="2" w:space="0"/>
              <w:bottom w:val="single" w:color="000000" w:sz="2" w:space="0"/>
            </w:tcBorders>
            <w:vAlign w:val="top"/>
          </w:tcPr>
          <w:p>
            <w:pPr>
              <w:spacing w:before="149"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2" w:line="184" w:lineRule="auto"/>
              <w:ind w:left="132"/>
              <w:rPr>
                <w:rFonts w:ascii="宋体" w:hAnsi="宋体" w:eastAsia="宋体" w:cs="宋体"/>
                <w:sz w:val="21"/>
                <w:szCs w:val="21"/>
              </w:rPr>
            </w:pPr>
            <w:r>
              <w:rPr>
                <w:rFonts w:ascii="宋体" w:hAnsi="宋体" w:eastAsia="宋体" w:cs="宋体"/>
                <w:spacing w:val="-2"/>
                <w:sz w:val="21"/>
                <w:szCs w:val="21"/>
              </w:rPr>
              <w:t>31303</w:t>
            </w:r>
          </w:p>
        </w:tc>
        <w:tc>
          <w:tcPr>
            <w:tcW w:w="3464" w:type="dxa"/>
            <w:tcBorders>
              <w:top w:val="single" w:color="000000" w:sz="2" w:space="0"/>
              <w:bottom w:val="single" w:color="000000" w:sz="2" w:space="0"/>
            </w:tcBorders>
            <w:vAlign w:val="top"/>
          </w:tcPr>
          <w:p>
            <w:pPr>
              <w:spacing w:before="99" w:line="216" w:lineRule="auto"/>
              <w:ind w:left="114"/>
              <w:rPr>
                <w:rFonts w:ascii="宋体" w:hAnsi="宋体" w:eastAsia="宋体" w:cs="宋体"/>
                <w:sz w:val="21"/>
                <w:szCs w:val="21"/>
              </w:rPr>
            </w:pPr>
            <w:r>
              <w:rPr>
                <w:rFonts w:ascii="宋体" w:hAnsi="宋体" w:eastAsia="宋体" w:cs="宋体"/>
                <w:spacing w:val="-1"/>
                <w:sz w:val="21"/>
                <w:szCs w:val="21"/>
              </w:rPr>
              <w:t>补充全国社会保</w:t>
            </w:r>
            <w:r>
              <w:rPr>
                <w:rFonts w:ascii="宋体" w:hAnsi="宋体" w:eastAsia="宋体" w:cs="宋体"/>
                <w:sz w:val="21"/>
                <w:szCs w:val="21"/>
              </w:rPr>
              <w:t>障基金</w:t>
            </w:r>
          </w:p>
        </w:tc>
        <w:tc>
          <w:tcPr>
            <w:tcW w:w="2212" w:type="dxa"/>
            <w:tcBorders>
              <w:top w:val="single" w:color="000000" w:sz="2" w:space="0"/>
              <w:bottom w:val="single" w:color="000000" w:sz="2" w:space="0"/>
            </w:tcBorders>
            <w:vAlign w:val="top"/>
          </w:tcPr>
          <w:p>
            <w:pPr>
              <w:spacing w:before="134"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bl>
    <w:p>
      <w:pPr>
        <w:spacing w:line="14" w:lineRule="auto"/>
        <w:rPr>
          <w:rFonts w:ascii="Arial"/>
          <w:sz w:val="2"/>
        </w:rPr>
      </w:pPr>
    </w:p>
    <w:p>
      <w:pPr>
        <w:sectPr>
          <w:type w:val="continuous"/>
          <w:pgSz w:w="16845" w:h="11910"/>
          <w:pgMar w:top="1012" w:right="1320" w:bottom="0" w:left="1320" w:header="0" w:footer="0" w:gutter="0"/>
          <w:cols w:equalWidth="0" w:num="1">
            <w:col w:w="14204"/>
          </w:cols>
        </w:sectPr>
      </w:pPr>
    </w:p>
    <w:p/>
    <w:p/>
    <w:p/>
    <w:p>
      <w:pPr>
        <w:spacing w:line="119" w:lineRule="exact"/>
      </w:pPr>
    </w:p>
    <w:p>
      <w:pPr>
        <w:sectPr>
          <w:pgSz w:w="16845" w:h="11910"/>
          <w:pgMar w:top="1012" w:right="1320" w:bottom="0" w:left="1320" w:header="0" w:footer="0" w:gutter="0"/>
          <w:cols w:equalWidth="0" w:num="1">
            <w:col w:w="14204"/>
          </w:cols>
        </w:sectPr>
      </w:pPr>
    </w:p>
    <w:p>
      <w:pPr>
        <w:spacing w:line="427" w:lineRule="auto"/>
        <w:rPr>
          <w:rFonts w:ascii="Arial"/>
          <w:sz w:val="21"/>
        </w:rPr>
      </w:pPr>
    </w:p>
    <w:p>
      <w:pPr>
        <w:spacing w:before="101" w:line="222" w:lineRule="auto"/>
        <w:ind w:left="4311"/>
        <w:rPr>
          <w:rFonts w:ascii="宋体" w:hAnsi="宋体" w:eastAsia="宋体" w:cs="宋体"/>
          <w:sz w:val="31"/>
          <w:szCs w:val="31"/>
        </w:rPr>
      </w:pPr>
      <w:r>
        <w:rPr>
          <w:rFonts w:ascii="宋体" w:hAnsi="宋体" w:eastAsia="宋体" w:cs="宋体"/>
          <w:spacing w:val="28"/>
          <w:sz w:val="31"/>
          <w:szCs w:val="31"/>
          <w14:textOutline w14:w="5724" w14:cap="flat" w14:cmpd="sng">
            <w14:solidFill>
              <w14:srgbClr w14:val="000000"/>
            </w14:solidFill>
            <w14:prstDash w14:val="solid"/>
            <w14:miter w14:val="0"/>
          </w14:textOutline>
        </w:rPr>
        <w:t>一</w:t>
      </w:r>
      <w:r>
        <w:rPr>
          <w:rFonts w:ascii="宋体" w:hAnsi="宋体" w:eastAsia="宋体" w:cs="宋体"/>
          <w:spacing w:val="18"/>
          <w:sz w:val="31"/>
          <w:szCs w:val="31"/>
          <w14:textOutline w14:w="5724" w14:cap="flat" w14:cmpd="sng">
            <w14:solidFill>
              <w14:srgbClr w14:val="000000"/>
            </w14:solidFill>
            <w14:prstDash w14:val="solid"/>
            <w14:miter w14:val="0"/>
          </w14:textOutline>
        </w:rPr>
        <w:t>般公共预算财政拨款基本支出决算表</w:t>
      </w:r>
    </w:p>
    <w:p>
      <w:pPr>
        <w:spacing w:before="210"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43"/>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4"/>
          <w:sz w:val="19"/>
          <w:szCs w:val="19"/>
        </w:rPr>
        <w:t xml:space="preserve"> 6</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0" w:header="0" w:footer="0" w:gutter="0"/>
          <w:cols w:equalWidth="0" w:num="2">
            <w:col w:w="13017" w:space="100"/>
            <w:col w:w="1087"/>
          </w:cols>
        </w:sectPr>
      </w:pPr>
    </w:p>
    <w:p>
      <w:pPr>
        <w:spacing w:line="122" w:lineRule="exact"/>
      </w:pPr>
    </w:p>
    <w:tbl>
      <w:tblPr>
        <w:tblStyle w:val="4"/>
        <w:tblW w:w="141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3"/>
        <w:gridCol w:w="3674"/>
        <w:gridCol w:w="2040"/>
        <w:gridCol w:w="1425"/>
        <w:gridCol w:w="3464"/>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087" w:type="dxa"/>
            <w:gridSpan w:val="3"/>
            <w:tcBorders>
              <w:top w:val="single" w:color="000000" w:sz="2" w:space="0"/>
              <w:bottom w:val="single" w:color="000000" w:sz="2" w:space="0"/>
            </w:tcBorders>
            <w:vAlign w:val="top"/>
          </w:tcPr>
          <w:p>
            <w:pPr>
              <w:spacing w:before="115" w:line="219" w:lineRule="auto"/>
              <w:ind w:left="3132"/>
              <w:rPr>
                <w:rFonts w:ascii="宋体" w:hAnsi="宋体" w:eastAsia="宋体" w:cs="宋体"/>
                <w:sz w:val="21"/>
                <w:szCs w:val="21"/>
              </w:rPr>
            </w:pPr>
            <w:r>
              <w:rPr>
                <w:rFonts w:ascii="宋体" w:hAnsi="宋体" w:eastAsia="宋体" w:cs="宋体"/>
                <w:spacing w:val="-2"/>
                <w:sz w:val="21"/>
                <w:szCs w:val="21"/>
              </w:rPr>
              <w:t>人员经费</w:t>
            </w:r>
          </w:p>
        </w:tc>
        <w:tc>
          <w:tcPr>
            <w:tcW w:w="7101" w:type="dxa"/>
            <w:gridSpan w:val="3"/>
            <w:tcBorders>
              <w:top w:val="single" w:color="000000" w:sz="2" w:space="0"/>
              <w:bottom w:val="single" w:color="000000" w:sz="2" w:space="0"/>
            </w:tcBorders>
            <w:vAlign w:val="top"/>
          </w:tcPr>
          <w:p>
            <w:pPr>
              <w:spacing w:before="115" w:line="219" w:lineRule="auto"/>
              <w:ind w:left="3152"/>
              <w:rPr>
                <w:rFonts w:ascii="宋体" w:hAnsi="宋体" w:eastAsia="宋体" w:cs="宋体"/>
                <w:sz w:val="21"/>
                <w:szCs w:val="21"/>
              </w:rPr>
            </w:pPr>
            <w:r>
              <w:rPr>
                <w:rFonts w:ascii="宋体" w:hAnsi="宋体" w:eastAsia="宋体" w:cs="宋体"/>
                <w:spacing w:val="-4"/>
                <w:sz w:val="21"/>
                <w:szCs w:val="21"/>
              </w:rPr>
              <w:t>公</w:t>
            </w:r>
            <w:r>
              <w:rPr>
                <w:rFonts w:ascii="宋体" w:hAnsi="宋体" w:eastAsia="宋体" w:cs="宋体"/>
                <w:spacing w:val="-3"/>
                <w:sz w:val="21"/>
                <w:szCs w:val="21"/>
              </w:rPr>
              <w:t>用</w:t>
            </w:r>
            <w:r>
              <w:rPr>
                <w:rFonts w:ascii="宋体" w:hAnsi="宋体" w:eastAsia="宋体" w:cs="宋体"/>
                <w:spacing w:val="-2"/>
                <w:sz w:val="21"/>
                <w:szCs w:val="21"/>
              </w:rPr>
              <w:t>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1373" w:type="dxa"/>
            <w:tcBorders>
              <w:top w:val="single" w:color="000000" w:sz="2" w:space="0"/>
              <w:bottom w:val="single" w:color="000000" w:sz="2" w:space="0"/>
            </w:tcBorders>
            <w:vAlign w:val="top"/>
          </w:tcPr>
          <w:p>
            <w:pPr>
              <w:spacing w:before="47" w:line="248" w:lineRule="auto"/>
              <w:ind w:left="263" w:right="261"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674" w:type="dxa"/>
            <w:tcBorders>
              <w:top w:val="single" w:color="000000" w:sz="2" w:space="0"/>
              <w:bottom w:val="single" w:color="000000" w:sz="2" w:space="0"/>
            </w:tcBorders>
            <w:vAlign w:val="top"/>
          </w:tcPr>
          <w:p>
            <w:pPr>
              <w:spacing w:before="212" w:line="219" w:lineRule="auto"/>
              <w:ind w:left="1412"/>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040" w:type="dxa"/>
            <w:tcBorders>
              <w:top w:val="single" w:color="000000" w:sz="2" w:space="0"/>
              <w:bottom w:val="single" w:color="000000" w:sz="2" w:space="0"/>
            </w:tcBorders>
            <w:vAlign w:val="top"/>
          </w:tcPr>
          <w:p>
            <w:pPr>
              <w:spacing w:before="212" w:line="219" w:lineRule="auto"/>
              <w:ind w:left="818"/>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c>
          <w:tcPr>
            <w:tcW w:w="1425" w:type="dxa"/>
            <w:tcBorders>
              <w:top w:val="single" w:color="000000" w:sz="2" w:space="0"/>
              <w:bottom w:val="single" w:color="000000" w:sz="2" w:space="0"/>
            </w:tcBorders>
            <w:vAlign w:val="top"/>
          </w:tcPr>
          <w:p>
            <w:pPr>
              <w:spacing w:before="47" w:line="248" w:lineRule="auto"/>
              <w:ind w:left="308" w:right="269" w:firstLine="1"/>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2"/>
                <w:sz w:val="21"/>
                <w:szCs w:val="21"/>
              </w:rPr>
              <w:t>济分类</w:t>
            </w:r>
            <w:r>
              <w:rPr>
                <w:rFonts w:ascii="宋体" w:hAnsi="宋体" w:eastAsia="宋体" w:cs="宋体"/>
                <w:sz w:val="21"/>
                <w:szCs w:val="21"/>
              </w:rPr>
              <w:t xml:space="preserve"> </w:t>
            </w:r>
            <w:r>
              <w:rPr>
                <w:rFonts w:ascii="宋体" w:hAnsi="宋体" w:eastAsia="宋体" w:cs="宋体"/>
                <w:spacing w:val="-2"/>
                <w:sz w:val="21"/>
                <w:szCs w:val="21"/>
              </w:rPr>
              <w:t>科目编码</w:t>
            </w:r>
          </w:p>
        </w:tc>
        <w:tc>
          <w:tcPr>
            <w:tcW w:w="3464" w:type="dxa"/>
            <w:tcBorders>
              <w:top w:val="single" w:color="000000" w:sz="2" w:space="0"/>
              <w:bottom w:val="single" w:color="000000" w:sz="2" w:space="0"/>
            </w:tcBorders>
            <w:vAlign w:val="top"/>
          </w:tcPr>
          <w:p>
            <w:pPr>
              <w:spacing w:before="212" w:line="219" w:lineRule="auto"/>
              <w:ind w:left="1315"/>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212" w:type="dxa"/>
            <w:tcBorders>
              <w:top w:val="single" w:color="000000" w:sz="2" w:space="0"/>
              <w:bottom w:val="single" w:color="000000" w:sz="2" w:space="0"/>
            </w:tcBorders>
            <w:vAlign w:val="top"/>
          </w:tcPr>
          <w:p>
            <w:pPr>
              <w:spacing w:before="212" w:line="219" w:lineRule="auto"/>
              <w:ind w:left="900"/>
              <w:rPr>
                <w:rFonts w:ascii="宋体" w:hAnsi="宋体" w:eastAsia="宋体" w:cs="宋体"/>
                <w:sz w:val="21"/>
                <w:szCs w:val="21"/>
              </w:rPr>
            </w:pPr>
            <w:r>
              <w:rPr>
                <w:rFonts w:ascii="宋体" w:hAnsi="宋体" w:eastAsia="宋体" w:cs="宋体"/>
                <w:spacing w:val="-3"/>
                <w:sz w:val="21"/>
                <w:szCs w:val="21"/>
              </w:rPr>
              <w:t>金</w:t>
            </w:r>
            <w:r>
              <w:rPr>
                <w:rFonts w:ascii="宋体" w:hAnsi="宋体" w:eastAsia="宋体" w:cs="宋体"/>
                <w:spacing w:val="-2"/>
                <w:sz w:val="21"/>
                <w:szCs w:val="21"/>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29" w:line="183" w:lineRule="auto"/>
              <w:ind w:left="132"/>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9</w:t>
            </w:r>
            <w:r>
              <w:rPr>
                <w:rFonts w:ascii="宋体" w:hAnsi="宋体" w:eastAsia="宋体" w:cs="宋体"/>
                <w:spacing w:val="-2"/>
                <w:sz w:val="21"/>
                <w:szCs w:val="21"/>
              </w:rPr>
              <w:t>9</w:t>
            </w:r>
          </w:p>
        </w:tc>
        <w:tc>
          <w:tcPr>
            <w:tcW w:w="3464" w:type="dxa"/>
            <w:tcBorders>
              <w:top w:val="single" w:color="000000" w:sz="2" w:space="0"/>
              <w:bottom w:val="single" w:color="000000" w:sz="2" w:space="0"/>
            </w:tcBorders>
            <w:vAlign w:val="top"/>
          </w:tcPr>
          <w:p>
            <w:pPr>
              <w:spacing w:before="93" w:line="218" w:lineRule="auto"/>
              <w:ind w:left="115"/>
              <w:rPr>
                <w:rFonts w:ascii="宋体" w:hAnsi="宋体" w:eastAsia="宋体" w:cs="宋体"/>
                <w:sz w:val="21"/>
                <w:szCs w:val="21"/>
              </w:rPr>
            </w:pPr>
            <w:r>
              <w:rPr>
                <w:rFonts w:ascii="宋体" w:hAnsi="宋体" w:eastAsia="宋体" w:cs="宋体"/>
                <w:spacing w:val="-2"/>
                <w:sz w:val="21"/>
                <w:szCs w:val="21"/>
              </w:rPr>
              <w:t>其他支</w:t>
            </w:r>
            <w:r>
              <w:rPr>
                <w:rFonts w:ascii="宋体" w:hAnsi="宋体" w:eastAsia="宋体" w:cs="宋体"/>
                <w:spacing w:val="-1"/>
                <w:sz w:val="21"/>
                <w:szCs w:val="21"/>
              </w:rPr>
              <w:t>出</w:t>
            </w:r>
          </w:p>
        </w:tc>
        <w:tc>
          <w:tcPr>
            <w:tcW w:w="2212" w:type="dxa"/>
            <w:tcBorders>
              <w:top w:val="single" w:color="000000" w:sz="2" w:space="0"/>
              <w:bottom w:val="single" w:color="000000" w:sz="2" w:space="0"/>
            </w:tcBorders>
            <w:vAlign w:val="top"/>
          </w:tcPr>
          <w:p>
            <w:pPr>
              <w:spacing w:before="129"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5" w:line="183" w:lineRule="auto"/>
              <w:ind w:left="132"/>
              <w:rPr>
                <w:rFonts w:ascii="宋体" w:hAnsi="宋体" w:eastAsia="宋体" w:cs="宋体"/>
                <w:sz w:val="21"/>
                <w:szCs w:val="21"/>
              </w:rPr>
            </w:pPr>
            <w:r>
              <w:rPr>
                <w:rFonts w:ascii="宋体" w:hAnsi="宋体" w:eastAsia="宋体" w:cs="宋体"/>
                <w:spacing w:val="-2"/>
                <w:sz w:val="21"/>
                <w:szCs w:val="21"/>
              </w:rPr>
              <w:t>39906</w:t>
            </w:r>
          </w:p>
        </w:tc>
        <w:tc>
          <w:tcPr>
            <w:tcW w:w="3464" w:type="dxa"/>
            <w:tcBorders>
              <w:top w:val="single" w:color="000000" w:sz="2" w:space="0"/>
              <w:bottom w:val="single" w:color="000000" w:sz="2" w:space="0"/>
            </w:tcBorders>
            <w:vAlign w:val="top"/>
          </w:tcPr>
          <w:p>
            <w:pPr>
              <w:spacing w:before="109" w:line="221" w:lineRule="auto"/>
              <w:ind w:left="115"/>
              <w:rPr>
                <w:rFonts w:ascii="宋体" w:hAnsi="宋体" w:eastAsia="宋体" w:cs="宋体"/>
                <w:sz w:val="21"/>
                <w:szCs w:val="21"/>
              </w:rPr>
            </w:pPr>
            <w:r>
              <w:rPr>
                <w:rFonts w:ascii="宋体" w:hAnsi="宋体" w:eastAsia="宋体" w:cs="宋体"/>
                <w:spacing w:val="-3"/>
                <w:sz w:val="21"/>
                <w:szCs w:val="21"/>
              </w:rPr>
              <w:t>赠</w:t>
            </w:r>
            <w:r>
              <w:rPr>
                <w:rFonts w:ascii="宋体" w:hAnsi="宋体" w:eastAsia="宋体" w:cs="宋体"/>
                <w:spacing w:val="-2"/>
                <w:sz w:val="21"/>
                <w:szCs w:val="21"/>
              </w:rPr>
              <w:t>与</w:t>
            </w:r>
          </w:p>
        </w:tc>
        <w:tc>
          <w:tcPr>
            <w:tcW w:w="2212" w:type="dxa"/>
            <w:tcBorders>
              <w:top w:val="single" w:color="000000" w:sz="2" w:space="0"/>
              <w:bottom w:val="single" w:color="000000" w:sz="2" w:space="0"/>
            </w:tcBorders>
            <w:vAlign w:val="top"/>
          </w:tcPr>
          <w:p>
            <w:pPr>
              <w:spacing w:before="145"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30" w:line="183" w:lineRule="auto"/>
              <w:ind w:left="132"/>
              <w:rPr>
                <w:rFonts w:ascii="宋体" w:hAnsi="宋体" w:eastAsia="宋体" w:cs="宋体"/>
                <w:sz w:val="21"/>
                <w:szCs w:val="21"/>
              </w:rPr>
            </w:pPr>
            <w:r>
              <w:rPr>
                <w:rFonts w:ascii="宋体" w:hAnsi="宋体" w:eastAsia="宋体" w:cs="宋体"/>
                <w:spacing w:val="-2"/>
                <w:sz w:val="21"/>
                <w:szCs w:val="21"/>
              </w:rPr>
              <w:t>39907</w:t>
            </w:r>
          </w:p>
        </w:tc>
        <w:tc>
          <w:tcPr>
            <w:tcW w:w="3464" w:type="dxa"/>
            <w:tcBorders>
              <w:top w:val="single" w:color="000000" w:sz="2" w:space="0"/>
              <w:bottom w:val="single" w:color="000000" w:sz="2" w:space="0"/>
            </w:tcBorders>
            <w:vAlign w:val="top"/>
          </w:tcPr>
          <w:p>
            <w:pPr>
              <w:spacing w:before="95" w:line="219" w:lineRule="auto"/>
              <w:ind w:left="134"/>
              <w:rPr>
                <w:rFonts w:ascii="宋体" w:hAnsi="宋体" w:eastAsia="宋体" w:cs="宋体"/>
                <w:sz w:val="21"/>
                <w:szCs w:val="21"/>
              </w:rPr>
            </w:pPr>
            <w:r>
              <w:rPr>
                <w:rFonts w:ascii="宋体" w:hAnsi="宋体" w:eastAsia="宋体" w:cs="宋体"/>
                <w:spacing w:val="-4"/>
                <w:sz w:val="21"/>
                <w:szCs w:val="21"/>
              </w:rPr>
              <w:t>国</w:t>
            </w:r>
            <w:r>
              <w:rPr>
                <w:rFonts w:ascii="宋体" w:hAnsi="宋体" w:eastAsia="宋体" w:cs="宋体"/>
                <w:spacing w:val="-3"/>
                <w:sz w:val="21"/>
                <w:szCs w:val="21"/>
              </w:rPr>
              <w:t>家赔偿费用支出</w:t>
            </w:r>
          </w:p>
        </w:tc>
        <w:tc>
          <w:tcPr>
            <w:tcW w:w="2212" w:type="dxa"/>
            <w:tcBorders>
              <w:top w:val="single" w:color="000000" w:sz="2" w:space="0"/>
              <w:bottom w:val="single" w:color="000000" w:sz="2" w:space="0"/>
            </w:tcBorders>
            <w:vAlign w:val="top"/>
          </w:tcPr>
          <w:p>
            <w:pPr>
              <w:spacing w:before="130"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236" w:line="183" w:lineRule="auto"/>
              <w:ind w:left="132"/>
              <w:rPr>
                <w:rFonts w:ascii="宋体" w:hAnsi="宋体" w:eastAsia="宋体" w:cs="宋体"/>
                <w:sz w:val="21"/>
                <w:szCs w:val="21"/>
              </w:rPr>
            </w:pPr>
            <w:r>
              <w:rPr>
                <w:rFonts w:ascii="宋体" w:hAnsi="宋体" w:eastAsia="宋体" w:cs="宋体"/>
                <w:spacing w:val="-2"/>
                <w:sz w:val="21"/>
                <w:szCs w:val="21"/>
              </w:rPr>
              <w:t>39908</w:t>
            </w:r>
          </w:p>
        </w:tc>
        <w:tc>
          <w:tcPr>
            <w:tcW w:w="3464" w:type="dxa"/>
            <w:tcBorders>
              <w:top w:val="single" w:color="000000" w:sz="2" w:space="0"/>
              <w:bottom w:val="single" w:color="000000" w:sz="2" w:space="0"/>
            </w:tcBorders>
            <w:vAlign w:val="top"/>
          </w:tcPr>
          <w:p>
            <w:pPr>
              <w:spacing w:before="50" w:line="242" w:lineRule="auto"/>
              <w:ind w:left="117" w:right="192" w:hanging="4"/>
              <w:rPr>
                <w:rFonts w:ascii="宋体" w:hAnsi="宋体" w:eastAsia="宋体" w:cs="宋体"/>
                <w:sz w:val="21"/>
                <w:szCs w:val="21"/>
              </w:rPr>
            </w:pPr>
            <w:r>
              <w:rPr>
                <w:rFonts w:ascii="宋体" w:hAnsi="宋体" w:eastAsia="宋体" w:cs="宋体"/>
                <w:spacing w:val="-1"/>
                <w:sz w:val="21"/>
                <w:szCs w:val="21"/>
              </w:rPr>
              <w:t>对民间非营利组</w:t>
            </w:r>
            <w:r>
              <w:rPr>
                <w:rFonts w:ascii="宋体" w:hAnsi="宋体" w:eastAsia="宋体" w:cs="宋体"/>
                <w:sz w:val="21"/>
                <w:szCs w:val="21"/>
              </w:rPr>
              <w:t xml:space="preserve">织和群众性自治组 </w:t>
            </w:r>
            <w:r>
              <w:rPr>
                <w:rFonts w:ascii="宋体" w:hAnsi="宋体" w:eastAsia="宋体" w:cs="宋体"/>
                <w:spacing w:val="-4"/>
                <w:sz w:val="21"/>
                <w:szCs w:val="21"/>
              </w:rPr>
              <w:t>织</w:t>
            </w:r>
            <w:r>
              <w:rPr>
                <w:rFonts w:ascii="宋体" w:hAnsi="宋体" w:eastAsia="宋体" w:cs="宋体"/>
                <w:spacing w:val="-2"/>
                <w:sz w:val="21"/>
                <w:szCs w:val="21"/>
              </w:rPr>
              <w:t>补贴</w:t>
            </w:r>
          </w:p>
        </w:tc>
        <w:tc>
          <w:tcPr>
            <w:tcW w:w="2212" w:type="dxa"/>
            <w:tcBorders>
              <w:top w:val="single" w:color="000000" w:sz="2" w:space="0"/>
              <w:bottom w:val="single" w:color="000000" w:sz="2" w:space="0"/>
            </w:tcBorders>
            <w:vAlign w:val="top"/>
          </w:tcPr>
          <w:p>
            <w:pPr>
              <w:spacing w:before="236"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rPr>
                <w:rFonts w:ascii="Arial"/>
                <w:sz w:val="21"/>
              </w:rPr>
            </w:pPr>
          </w:p>
        </w:tc>
        <w:tc>
          <w:tcPr>
            <w:tcW w:w="2040" w:type="dxa"/>
            <w:tcBorders>
              <w:top w:val="single" w:color="000000" w:sz="2" w:space="0"/>
              <w:bottom w:val="single" w:color="000000" w:sz="2" w:space="0"/>
            </w:tcBorders>
            <w:vAlign w:val="top"/>
          </w:tcPr>
          <w:p>
            <w:pPr>
              <w:rPr>
                <w:rFonts w:ascii="Arial"/>
                <w:sz w:val="21"/>
              </w:rPr>
            </w:pPr>
          </w:p>
        </w:tc>
        <w:tc>
          <w:tcPr>
            <w:tcW w:w="1425" w:type="dxa"/>
            <w:tcBorders>
              <w:top w:val="single" w:color="000000" w:sz="2" w:space="0"/>
              <w:bottom w:val="single" w:color="000000" w:sz="2" w:space="0"/>
            </w:tcBorders>
            <w:vAlign w:val="top"/>
          </w:tcPr>
          <w:p>
            <w:pPr>
              <w:spacing w:before="146" w:line="183" w:lineRule="auto"/>
              <w:ind w:left="132"/>
              <w:rPr>
                <w:rFonts w:ascii="宋体" w:hAnsi="宋体" w:eastAsia="宋体" w:cs="宋体"/>
                <w:sz w:val="21"/>
                <w:szCs w:val="21"/>
              </w:rPr>
            </w:pPr>
            <w:r>
              <w:rPr>
                <w:rFonts w:ascii="宋体" w:hAnsi="宋体" w:eastAsia="宋体" w:cs="宋体"/>
                <w:spacing w:val="-2"/>
                <w:sz w:val="21"/>
                <w:szCs w:val="21"/>
              </w:rPr>
              <w:t>39999</w:t>
            </w:r>
          </w:p>
        </w:tc>
        <w:tc>
          <w:tcPr>
            <w:tcW w:w="3464" w:type="dxa"/>
            <w:tcBorders>
              <w:top w:val="single" w:color="000000" w:sz="2" w:space="0"/>
              <w:bottom w:val="single" w:color="000000" w:sz="2" w:space="0"/>
            </w:tcBorders>
            <w:vAlign w:val="top"/>
          </w:tcPr>
          <w:p>
            <w:pPr>
              <w:spacing w:before="111" w:line="218" w:lineRule="auto"/>
              <w:ind w:left="115"/>
              <w:rPr>
                <w:rFonts w:ascii="宋体" w:hAnsi="宋体" w:eastAsia="宋体" w:cs="宋体"/>
                <w:sz w:val="21"/>
                <w:szCs w:val="21"/>
              </w:rPr>
            </w:pPr>
            <w:r>
              <w:rPr>
                <w:rFonts w:ascii="宋体" w:hAnsi="宋体" w:eastAsia="宋体" w:cs="宋体"/>
                <w:spacing w:val="-2"/>
                <w:sz w:val="21"/>
                <w:szCs w:val="21"/>
              </w:rPr>
              <w:t>其他支</w:t>
            </w:r>
            <w:r>
              <w:rPr>
                <w:rFonts w:ascii="宋体" w:hAnsi="宋体" w:eastAsia="宋体" w:cs="宋体"/>
                <w:spacing w:val="-1"/>
                <w:sz w:val="21"/>
                <w:szCs w:val="21"/>
              </w:rPr>
              <w:t>出</w:t>
            </w:r>
          </w:p>
        </w:tc>
        <w:tc>
          <w:tcPr>
            <w:tcW w:w="2212" w:type="dxa"/>
            <w:tcBorders>
              <w:top w:val="single" w:color="000000" w:sz="2" w:space="0"/>
              <w:bottom w:val="single" w:color="000000" w:sz="2" w:space="0"/>
            </w:tcBorders>
            <w:vAlign w:val="top"/>
          </w:tcPr>
          <w:p>
            <w:pPr>
              <w:spacing w:before="147" w:line="182" w:lineRule="auto"/>
              <w:ind w:right="102"/>
              <w:jc w:val="right"/>
              <w:rPr>
                <w:rFonts w:ascii="宋体" w:hAnsi="宋体" w:eastAsia="宋体" w:cs="宋体"/>
                <w:sz w:val="21"/>
                <w:szCs w:val="21"/>
              </w:rPr>
            </w:pPr>
            <w:r>
              <w:rPr>
                <w:rFonts w:ascii="宋体" w:hAnsi="宋体" w:eastAsia="宋体" w:cs="宋体"/>
                <w:spacing w:val="-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1373" w:type="dxa"/>
            <w:tcBorders>
              <w:top w:val="single" w:color="000000" w:sz="2" w:space="0"/>
              <w:bottom w:val="single" w:color="000000" w:sz="2" w:space="0"/>
            </w:tcBorders>
            <w:vAlign w:val="top"/>
          </w:tcPr>
          <w:p>
            <w:pPr>
              <w:rPr>
                <w:rFonts w:ascii="Arial"/>
                <w:sz w:val="21"/>
              </w:rPr>
            </w:pPr>
          </w:p>
        </w:tc>
        <w:tc>
          <w:tcPr>
            <w:tcW w:w="3674" w:type="dxa"/>
            <w:tcBorders>
              <w:top w:val="single" w:color="000000" w:sz="2" w:space="0"/>
              <w:bottom w:val="single" w:color="000000" w:sz="2" w:space="0"/>
            </w:tcBorders>
            <w:vAlign w:val="top"/>
          </w:tcPr>
          <w:p>
            <w:pPr>
              <w:spacing w:before="97" w:line="219" w:lineRule="auto"/>
              <w:ind w:left="108"/>
              <w:rPr>
                <w:rFonts w:ascii="宋体" w:hAnsi="宋体" w:eastAsia="宋体" w:cs="宋体"/>
                <w:sz w:val="21"/>
                <w:szCs w:val="21"/>
              </w:rPr>
            </w:pPr>
            <w:r>
              <w:rPr>
                <w:rFonts w:ascii="宋体" w:hAnsi="宋体" w:eastAsia="宋体" w:cs="宋体"/>
                <w:spacing w:val="-2"/>
                <w:sz w:val="21"/>
                <w:szCs w:val="21"/>
              </w:rPr>
              <w:t>人员</w:t>
            </w:r>
            <w:r>
              <w:rPr>
                <w:rFonts w:ascii="宋体" w:hAnsi="宋体" w:eastAsia="宋体" w:cs="宋体"/>
                <w:spacing w:val="-1"/>
                <w:sz w:val="21"/>
                <w:szCs w:val="21"/>
              </w:rPr>
              <w:t>经费合计</w:t>
            </w:r>
          </w:p>
        </w:tc>
        <w:tc>
          <w:tcPr>
            <w:tcW w:w="2040" w:type="dxa"/>
            <w:tcBorders>
              <w:top w:val="single" w:color="000000" w:sz="2" w:space="0"/>
              <w:bottom w:val="single" w:color="000000" w:sz="2" w:space="0"/>
            </w:tcBorders>
            <w:vAlign w:val="top"/>
          </w:tcPr>
          <w:p>
            <w:pPr>
              <w:spacing w:before="132" w:line="182" w:lineRule="auto"/>
              <w:ind w:right="88"/>
              <w:jc w:val="right"/>
              <w:rPr>
                <w:rFonts w:ascii="宋体" w:hAnsi="宋体" w:eastAsia="宋体" w:cs="宋体"/>
                <w:sz w:val="21"/>
                <w:szCs w:val="21"/>
              </w:rPr>
            </w:pPr>
            <w:r>
              <w:rPr>
                <w:rFonts w:ascii="宋体" w:hAnsi="宋体" w:eastAsia="宋体" w:cs="宋体"/>
                <w:spacing w:val="-2"/>
                <w:sz w:val="21"/>
                <w:szCs w:val="21"/>
              </w:rPr>
              <w:t>63.</w:t>
            </w:r>
            <w:r>
              <w:rPr>
                <w:rFonts w:ascii="宋体" w:hAnsi="宋体" w:eastAsia="宋体" w:cs="宋体"/>
                <w:spacing w:val="-1"/>
                <w:sz w:val="21"/>
                <w:szCs w:val="21"/>
              </w:rPr>
              <w:t>74</w:t>
            </w:r>
          </w:p>
        </w:tc>
        <w:tc>
          <w:tcPr>
            <w:tcW w:w="1425" w:type="dxa"/>
            <w:tcBorders>
              <w:top w:val="single" w:color="000000" w:sz="2" w:space="0"/>
              <w:bottom w:val="single" w:color="000000" w:sz="2" w:space="0"/>
            </w:tcBorders>
            <w:vAlign w:val="top"/>
          </w:tcPr>
          <w:p>
            <w:pPr>
              <w:rPr>
                <w:rFonts w:ascii="Arial"/>
                <w:sz w:val="21"/>
              </w:rPr>
            </w:pPr>
          </w:p>
        </w:tc>
        <w:tc>
          <w:tcPr>
            <w:tcW w:w="3464" w:type="dxa"/>
            <w:tcBorders>
              <w:top w:val="single" w:color="000000" w:sz="2" w:space="0"/>
              <w:bottom w:val="single" w:color="000000" w:sz="2" w:space="0"/>
            </w:tcBorders>
            <w:vAlign w:val="top"/>
          </w:tcPr>
          <w:p>
            <w:pPr>
              <w:spacing w:before="97" w:line="219" w:lineRule="auto"/>
              <w:ind w:left="120"/>
              <w:rPr>
                <w:rFonts w:ascii="宋体" w:hAnsi="宋体" w:eastAsia="宋体" w:cs="宋体"/>
                <w:sz w:val="21"/>
                <w:szCs w:val="21"/>
              </w:rPr>
            </w:pPr>
            <w:r>
              <w:rPr>
                <w:rFonts w:ascii="宋体" w:hAnsi="宋体" w:eastAsia="宋体" w:cs="宋体"/>
                <w:spacing w:val="-2"/>
                <w:sz w:val="21"/>
                <w:szCs w:val="21"/>
              </w:rPr>
              <w:t>公用经费合计</w:t>
            </w:r>
          </w:p>
        </w:tc>
        <w:tc>
          <w:tcPr>
            <w:tcW w:w="2212" w:type="dxa"/>
            <w:tcBorders>
              <w:top w:val="single" w:color="000000" w:sz="2" w:space="0"/>
              <w:bottom w:val="single" w:color="000000" w:sz="2" w:space="0"/>
            </w:tcBorders>
            <w:vAlign w:val="top"/>
          </w:tcPr>
          <w:p>
            <w:pPr>
              <w:spacing w:before="132" w:line="182" w:lineRule="auto"/>
              <w:ind w:right="102"/>
              <w:jc w:val="right"/>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.03</w:t>
            </w:r>
          </w:p>
        </w:tc>
      </w:tr>
    </w:tbl>
    <w:p>
      <w:pPr>
        <w:spacing w:before="44" w:line="185" w:lineRule="auto"/>
        <w:ind w:left="128"/>
        <w:rPr>
          <w:rFonts w:ascii="宋体" w:hAnsi="宋体" w:eastAsia="宋体" w:cs="宋体"/>
          <w:sz w:val="21"/>
          <w:szCs w:val="21"/>
        </w:rPr>
      </w:pPr>
      <w:r>
        <w:rPr>
          <w:rFonts w:ascii="宋体" w:hAnsi="宋体" w:eastAsia="宋体" w:cs="宋体"/>
          <w:spacing w:val="-8"/>
          <w:sz w:val="21"/>
          <w:szCs w:val="21"/>
        </w:rPr>
        <w:t xml:space="preserve">注： </w:t>
      </w:r>
      <w:r>
        <w:rPr>
          <w:rFonts w:ascii="宋体" w:hAnsi="宋体" w:eastAsia="宋体" w:cs="宋体"/>
          <w:spacing w:val="-5"/>
          <w:sz w:val="21"/>
          <w:szCs w:val="21"/>
        </w:rPr>
        <w:t xml:space="preserve"> </w:t>
      </w:r>
      <w:r>
        <w:rPr>
          <w:rFonts w:ascii="宋体" w:hAnsi="宋体" w:eastAsia="宋体" w:cs="宋体"/>
          <w:spacing w:val="-4"/>
          <w:sz w:val="21"/>
          <w:szCs w:val="21"/>
        </w:rPr>
        <w:t>本表反映部门本年度一般公共预算财政拨款基本支出明细情况。</w:t>
      </w:r>
    </w:p>
    <w:p>
      <w:pPr>
        <w:sectPr>
          <w:type w:val="continuous"/>
          <w:pgSz w:w="16845" w:h="11910"/>
          <w:pgMar w:top="1012" w:right="1320" w:bottom="0" w:left="1320" w:header="0" w:footer="0" w:gutter="0"/>
          <w:cols w:equalWidth="0" w:num="1">
            <w:col w:w="14204"/>
          </w:cols>
        </w:sectPr>
      </w:pPr>
    </w:p>
    <w:p/>
    <w:p/>
    <w:p/>
    <w:p/>
    <w:p/>
    <w:p/>
    <w:p/>
    <w:p>
      <w:pPr>
        <w:spacing w:line="85" w:lineRule="exact"/>
      </w:pPr>
    </w:p>
    <w:p>
      <w:pPr>
        <w:sectPr>
          <w:pgSz w:w="16845" w:h="11910"/>
          <w:pgMar w:top="1012" w:right="1320" w:bottom="0" w:left="1321" w:header="0" w:footer="0" w:gutter="0"/>
          <w:cols w:equalWidth="0" w:num="1">
            <w:col w:w="14204"/>
          </w:cols>
        </w:sectPr>
      </w:pPr>
    </w:p>
    <w:p>
      <w:pPr>
        <w:spacing w:line="427" w:lineRule="auto"/>
        <w:rPr>
          <w:rFonts w:ascii="Arial"/>
          <w:sz w:val="21"/>
        </w:rPr>
      </w:pPr>
    </w:p>
    <w:p>
      <w:pPr>
        <w:spacing w:before="101" w:line="222" w:lineRule="auto"/>
        <w:ind w:left="3650"/>
        <w:rPr>
          <w:rFonts w:ascii="宋体" w:hAnsi="宋体" w:eastAsia="宋体" w:cs="宋体"/>
          <w:sz w:val="31"/>
          <w:szCs w:val="31"/>
        </w:rPr>
      </w:pPr>
      <w:r>
        <w:rPr>
          <w:rFonts w:ascii="宋体" w:hAnsi="宋体" w:eastAsia="宋体" w:cs="宋体"/>
          <w:spacing w:val="19"/>
          <w:sz w:val="31"/>
          <w:szCs w:val="31"/>
          <w14:textOutline w14:w="5724" w14:cap="flat" w14:cmpd="sng">
            <w14:solidFill>
              <w14:srgbClr w14:val="000000"/>
            </w14:solidFill>
            <w14:prstDash w14:val="solid"/>
            <w14:miter w14:val="0"/>
          </w14:textOutline>
        </w:rPr>
        <w:t>一般公共预算财政拨款“三公”经费支出决算</w:t>
      </w:r>
      <w:r>
        <w:rPr>
          <w:rFonts w:ascii="宋体" w:hAnsi="宋体" w:eastAsia="宋体" w:cs="宋体"/>
          <w:spacing w:val="18"/>
          <w:sz w:val="31"/>
          <w:szCs w:val="31"/>
          <w14:textOutline w14:w="5724" w14:cap="flat" w14:cmpd="sng">
            <w14:solidFill>
              <w14:srgbClr w14:val="000000"/>
            </w14:solidFill>
            <w14:prstDash w14:val="solid"/>
            <w14:miter w14:val="0"/>
          </w14:textOutline>
        </w:rPr>
        <w:t>表</w:t>
      </w:r>
    </w:p>
    <w:p>
      <w:pPr>
        <w:spacing w:before="225"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43"/>
        <w:rPr>
          <w:rFonts w:ascii="宋体" w:hAnsi="宋体" w:eastAsia="宋体" w:cs="宋体"/>
          <w:sz w:val="19"/>
          <w:szCs w:val="19"/>
        </w:rPr>
      </w:pPr>
      <w:r>
        <w:rPr>
          <w:rFonts w:ascii="宋体" w:hAnsi="宋体" w:eastAsia="宋体" w:cs="宋体"/>
          <w:spacing w:val="-14"/>
          <w:sz w:val="19"/>
          <w:szCs w:val="19"/>
        </w:rPr>
        <w:t>表</w:t>
      </w:r>
      <w:r>
        <w:rPr>
          <w:rFonts w:ascii="宋体" w:hAnsi="宋体" w:eastAsia="宋体" w:cs="宋体"/>
          <w:spacing w:val="-13"/>
          <w:sz w:val="19"/>
          <w:szCs w:val="19"/>
        </w:rPr>
        <w:t xml:space="preserve"> 7</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1" w:header="0" w:footer="0" w:gutter="0"/>
          <w:cols w:equalWidth="0" w:num="2">
            <w:col w:w="13017" w:space="100"/>
            <w:col w:w="1087"/>
          </w:cols>
        </w:sectPr>
      </w:pPr>
    </w:p>
    <w:p>
      <w:pPr>
        <w:spacing w:line="108" w:lineRule="exact"/>
      </w:pPr>
    </w:p>
    <w:tbl>
      <w:tblPr>
        <w:tblStyle w:val="4"/>
        <w:tblW w:w="1418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2"/>
        <w:gridCol w:w="1170"/>
        <w:gridCol w:w="1185"/>
        <w:gridCol w:w="1184"/>
        <w:gridCol w:w="1185"/>
        <w:gridCol w:w="1184"/>
        <w:gridCol w:w="1170"/>
        <w:gridCol w:w="1185"/>
        <w:gridCol w:w="1185"/>
        <w:gridCol w:w="1185"/>
        <w:gridCol w:w="1185"/>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7100" w:type="dxa"/>
            <w:gridSpan w:val="6"/>
            <w:tcBorders>
              <w:top w:val="single" w:color="000000" w:sz="2" w:space="0"/>
              <w:bottom w:val="single" w:color="000000" w:sz="2" w:space="0"/>
            </w:tcBorders>
            <w:vAlign w:val="top"/>
          </w:tcPr>
          <w:p>
            <w:pPr>
              <w:spacing w:before="114" w:line="220" w:lineRule="auto"/>
              <w:ind w:left="3237"/>
              <w:rPr>
                <w:rFonts w:ascii="宋体" w:hAnsi="宋体" w:eastAsia="宋体" w:cs="宋体"/>
                <w:sz w:val="21"/>
                <w:szCs w:val="21"/>
              </w:rPr>
            </w:pPr>
            <w:r>
              <w:rPr>
                <w:rFonts w:ascii="宋体" w:hAnsi="宋体" w:eastAsia="宋体" w:cs="宋体"/>
                <w:spacing w:val="-3"/>
                <w:sz w:val="21"/>
                <w:szCs w:val="21"/>
              </w:rPr>
              <w:t>预</w:t>
            </w:r>
            <w:r>
              <w:rPr>
                <w:rFonts w:ascii="宋体" w:hAnsi="宋体" w:eastAsia="宋体" w:cs="宋体"/>
                <w:spacing w:val="-2"/>
                <w:sz w:val="21"/>
                <w:szCs w:val="21"/>
              </w:rPr>
              <w:t>算数</w:t>
            </w:r>
          </w:p>
        </w:tc>
        <w:tc>
          <w:tcPr>
            <w:tcW w:w="7087" w:type="dxa"/>
            <w:gridSpan w:val="6"/>
            <w:tcBorders>
              <w:top w:val="single" w:color="000000" w:sz="2" w:space="0"/>
              <w:bottom w:val="single" w:color="000000" w:sz="2" w:space="0"/>
            </w:tcBorders>
            <w:vAlign w:val="top"/>
          </w:tcPr>
          <w:p>
            <w:pPr>
              <w:spacing w:before="114" w:line="220" w:lineRule="auto"/>
              <w:ind w:left="3244"/>
              <w:rPr>
                <w:rFonts w:ascii="宋体" w:hAnsi="宋体" w:eastAsia="宋体" w:cs="宋体"/>
                <w:sz w:val="21"/>
                <w:szCs w:val="21"/>
              </w:rPr>
            </w:pPr>
            <w:r>
              <w:rPr>
                <w:rFonts w:ascii="宋体" w:hAnsi="宋体" w:eastAsia="宋体" w:cs="宋体"/>
                <w:spacing w:val="-4"/>
                <w:sz w:val="21"/>
                <w:szCs w:val="21"/>
              </w:rPr>
              <w:t>决</w:t>
            </w:r>
            <w:r>
              <w:rPr>
                <w:rFonts w:ascii="宋体" w:hAnsi="宋体" w:eastAsia="宋体" w:cs="宋体"/>
                <w:spacing w:val="-3"/>
                <w:sz w:val="21"/>
                <w:szCs w:val="21"/>
              </w:rPr>
              <w:t>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192" w:type="dxa"/>
            <w:vMerge w:val="restart"/>
            <w:tcBorders>
              <w:top w:val="single" w:color="000000" w:sz="2" w:space="0"/>
              <w:bottom w:val="nil"/>
            </w:tcBorders>
            <w:vAlign w:val="top"/>
          </w:tcPr>
          <w:p>
            <w:pPr>
              <w:spacing w:line="353" w:lineRule="auto"/>
              <w:rPr>
                <w:rFonts w:ascii="Arial"/>
                <w:sz w:val="21"/>
              </w:rPr>
            </w:pPr>
          </w:p>
          <w:p>
            <w:pPr>
              <w:spacing w:before="68" w:line="221" w:lineRule="auto"/>
              <w:ind w:left="384"/>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1170" w:type="dxa"/>
            <w:vMerge w:val="restart"/>
            <w:tcBorders>
              <w:top w:val="single" w:color="000000" w:sz="2" w:space="0"/>
              <w:bottom w:val="nil"/>
            </w:tcBorders>
            <w:vAlign w:val="top"/>
          </w:tcPr>
          <w:p>
            <w:pPr>
              <w:spacing w:before="257" w:line="290" w:lineRule="auto"/>
              <w:ind w:left="173" w:right="154" w:firstLine="10"/>
              <w:rPr>
                <w:rFonts w:ascii="宋体" w:hAnsi="宋体" w:eastAsia="宋体" w:cs="宋体"/>
                <w:sz w:val="21"/>
                <w:szCs w:val="21"/>
              </w:rPr>
            </w:pPr>
            <w:r>
              <w:rPr>
                <w:rFonts w:ascii="宋体" w:hAnsi="宋体" w:eastAsia="宋体" w:cs="宋体"/>
                <w:spacing w:val="-7"/>
                <w:sz w:val="21"/>
                <w:szCs w:val="21"/>
              </w:rPr>
              <w:t>因</w:t>
            </w:r>
            <w:r>
              <w:rPr>
                <w:rFonts w:ascii="宋体" w:hAnsi="宋体" w:eastAsia="宋体" w:cs="宋体"/>
                <w:spacing w:val="-6"/>
                <w:sz w:val="21"/>
                <w:szCs w:val="21"/>
              </w:rPr>
              <w:t>公出国</w:t>
            </w:r>
            <w:r>
              <w:rPr>
                <w:rFonts w:ascii="宋体" w:hAnsi="宋体" w:eastAsia="宋体" w:cs="宋体"/>
                <w:sz w:val="21"/>
                <w:szCs w:val="21"/>
              </w:rPr>
              <w:t xml:space="preserve"> </w:t>
            </w:r>
            <w:r>
              <w:rPr>
                <w:rFonts w:ascii="宋体" w:hAnsi="宋体" w:eastAsia="宋体" w:cs="宋体"/>
                <w:spacing w:val="46"/>
                <w:sz w:val="21"/>
                <w:szCs w:val="21"/>
              </w:rPr>
              <w:t>(境)</w:t>
            </w:r>
            <w:r>
              <w:rPr>
                <w:rFonts w:ascii="宋体" w:hAnsi="宋体" w:eastAsia="宋体" w:cs="宋体"/>
                <w:spacing w:val="45"/>
                <w:sz w:val="21"/>
                <w:szCs w:val="21"/>
              </w:rPr>
              <w:t>费</w:t>
            </w:r>
          </w:p>
        </w:tc>
        <w:tc>
          <w:tcPr>
            <w:tcW w:w="3554" w:type="dxa"/>
            <w:gridSpan w:val="3"/>
            <w:tcBorders>
              <w:top w:val="single" w:color="000000" w:sz="2" w:space="0"/>
              <w:bottom w:val="single" w:color="000000" w:sz="2" w:space="0"/>
            </w:tcBorders>
            <w:vAlign w:val="top"/>
          </w:tcPr>
          <w:p>
            <w:pPr>
              <w:spacing w:before="93" w:line="219" w:lineRule="auto"/>
              <w:ind w:left="745"/>
              <w:rPr>
                <w:rFonts w:ascii="宋体" w:hAnsi="宋体" w:eastAsia="宋体" w:cs="宋体"/>
                <w:sz w:val="21"/>
                <w:szCs w:val="21"/>
              </w:rPr>
            </w:pPr>
            <w:r>
              <w:rPr>
                <w:rFonts w:ascii="宋体" w:hAnsi="宋体" w:eastAsia="宋体" w:cs="宋体"/>
                <w:spacing w:val="-2"/>
                <w:sz w:val="21"/>
                <w:szCs w:val="21"/>
              </w:rPr>
              <w:t>公务用</w:t>
            </w:r>
            <w:r>
              <w:rPr>
                <w:rFonts w:ascii="宋体" w:hAnsi="宋体" w:eastAsia="宋体" w:cs="宋体"/>
                <w:spacing w:val="-1"/>
                <w:sz w:val="21"/>
                <w:szCs w:val="21"/>
              </w:rPr>
              <w:t>车购置及运行费</w:t>
            </w:r>
          </w:p>
        </w:tc>
        <w:tc>
          <w:tcPr>
            <w:tcW w:w="1184" w:type="dxa"/>
            <w:vMerge w:val="restart"/>
            <w:tcBorders>
              <w:top w:val="single" w:color="000000" w:sz="2" w:space="0"/>
              <w:bottom w:val="nil"/>
            </w:tcBorders>
            <w:vAlign w:val="top"/>
          </w:tcPr>
          <w:p>
            <w:pPr>
              <w:spacing w:before="257" w:line="290" w:lineRule="auto"/>
              <w:ind w:left="499" w:right="163" w:hanging="320"/>
              <w:rPr>
                <w:rFonts w:ascii="宋体" w:hAnsi="宋体" w:eastAsia="宋体" w:cs="宋体"/>
                <w:sz w:val="21"/>
                <w:szCs w:val="21"/>
              </w:rPr>
            </w:pPr>
            <w:r>
              <w:rPr>
                <w:rFonts w:ascii="宋体" w:hAnsi="宋体" w:eastAsia="宋体" w:cs="宋体"/>
                <w:spacing w:val="-6"/>
                <w:sz w:val="21"/>
                <w:szCs w:val="21"/>
              </w:rPr>
              <w:t>公</w:t>
            </w:r>
            <w:r>
              <w:rPr>
                <w:rFonts w:ascii="宋体" w:hAnsi="宋体" w:eastAsia="宋体" w:cs="宋体"/>
                <w:spacing w:val="-3"/>
                <w:sz w:val="21"/>
                <w:szCs w:val="21"/>
              </w:rPr>
              <w:t>务接待</w:t>
            </w:r>
            <w:r>
              <w:rPr>
                <w:rFonts w:ascii="宋体" w:hAnsi="宋体" w:eastAsia="宋体" w:cs="宋体"/>
                <w:sz w:val="21"/>
                <w:szCs w:val="21"/>
              </w:rPr>
              <w:t xml:space="preserve"> 费</w:t>
            </w:r>
          </w:p>
        </w:tc>
        <w:tc>
          <w:tcPr>
            <w:tcW w:w="1170" w:type="dxa"/>
            <w:vMerge w:val="restart"/>
            <w:tcBorders>
              <w:top w:val="single" w:color="000000" w:sz="2" w:space="0"/>
              <w:bottom w:val="nil"/>
            </w:tcBorders>
            <w:vAlign w:val="top"/>
          </w:tcPr>
          <w:p>
            <w:pPr>
              <w:spacing w:line="353" w:lineRule="auto"/>
              <w:rPr>
                <w:rFonts w:ascii="Arial"/>
                <w:sz w:val="21"/>
              </w:rPr>
            </w:pPr>
          </w:p>
          <w:p>
            <w:pPr>
              <w:spacing w:before="68" w:line="221" w:lineRule="auto"/>
              <w:ind w:left="386"/>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1185" w:type="dxa"/>
            <w:vMerge w:val="restart"/>
            <w:tcBorders>
              <w:top w:val="single" w:color="000000" w:sz="2" w:space="0"/>
              <w:bottom w:val="nil"/>
            </w:tcBorders>
            <w:vAlign w:val="top"/>
          </w:tcPr>
          <w:p>
            <w:pPr>
              <w:spacing w:before="257" w:line="290" w:lineRule="auto"/>
              <w:ind w:left="196" w:right="147" w:firstLine="10"/>
              <w:rPr>
                <w:rFonts w:ascii="宋体" w:hAnsi="宋体" w:eastAsia="宋体" w:cs="宋体"/>
                <w:sz w:val="21"/>
                <w:szCs w:val="21"/>
              </w:rPr>
            </w:pPr>
            <w:r>
              <w:rPr>
                <w:rFonts w:ascii="宋体" w:hAnsi="宋体" w:eastAsia="宋体" w:cs="宋体"/>
                <w:spacing w:val="-7"/>
                <w:sz w:val="21"/>
                <w:szCs w:val="21"/>
              </w:rPr>
              <w:t>因</w:t>
            </w:r>
            <w:r>
              <w:rPr>
                <w:rFonts w:ascii="宋体" w:hAnsi="宋体" w:eastAsia="宋体" w:cs="宋体"/>
                <w:spacing w:val="-6"/>
                <w:sz w:val="21"/>
                <w:szCs w:val="21"/>
              </w:rPr>
              <w:t>公出国</w:t>
            </w:r>
            <w:r>
              <w:rPr>
                <w:rFonts w:ascii="宋体" w:hAnsi="宋体" w:eastAsia="宋体" w:cs="宋体"/>
                <w:sz w:val="21"/>
                <w:szCs w:val="21"/>
              </w:rPr>
              <w:t xml:space="preserve"> </w:t>
            </w:r>
            <w:r>
              <w:rPr>
                <w:rFonts w:ascii="宋体" w:hAnsi="宋体" w:eastAsia="宋体" w:cs="宋体"/>
                <w:spacing w:val="46"/>
                <w:sz w:val="21"/>
                <w:szCs w:val="21"/>
              </w:rPr>
              <w:t>(境)</w:t>
            </w:r>
            <w:r>
              <w:rPr>
                <w:rFonts w:ascii="宋体" w:hAnsi="宋体" w:eastAsia="宋体" w:cs="宋体"/>
                <w:spacing w:val="45"/>
                <w:sz w:val="21"/>
                <w:szCs w:val="21"/>
              </w:rPr>
              <w:t>费</w:t>
            </w:r>
          </w:p>
        </w:tc>
        <w:tc>
          <w:tcPr>
            <w:tcW w:w="3555" w:type="dxa"/>
            <w:gridSpan w:val="3"/>
            <w:tcBorders>
              <w:top w:val="single" w:color="000000" w:sz="2" w:space="0"/>
              <w:bottom w:val="single" w:color="000000" w:sz="2" w:space="0"/>
            </w:tcBorders>
            <w:vAlign w:val="top"/>
          </w:tcPr>
          <w:p>
            <w:pPr>
              <w:spacing w:before="93" w:line="219" w:lineRule="auto"/>
              <w:ind w:left="739"/>
              <w:rPr>
                <w:rFonts w:ascii="宋体" w:hAnsi="宋体" w:eastAsia="宋体" w:cs="宋体"/>
                <w:sz w:val="21"/>
                <w:szCs w:val="21"/>
              </w:rPr>
            </w:pPr>
            <w:r>
              <w:rPr>
                <w:rFonts w:ascii="宋体" w:hAnsi="宋体" w:eastAsia="宋体" w:cs="宋体"/>
                <w:spacing w:val="-2"/>
                <w:sz w:val="21"/>
                <w:szCs w:val="21"/>
              </w:rPr>
              <w:t>公务用</w:t>
            </w:r>
            <w:r>
              <w:rPr>
                <w:rFonts w:ascii="宋体" w:hAnsi="宋体" w:eastAsia="宋体" w:cs="宋体"/>
                <w:spacing w:val="-1"/>
                <w:sz w:val="21"/>
                <w:szCs w:val="21"/>
              </w:rPr>
              <w:t>车购置及运行费</w:t>
            </w:r>
          </w:p>
        </w:tc>
        <w:tc>
          <w:tcPr>
            <w:tcW w:w="1177" w:type="dxa"/>
            <w:vMerge w:val="restart"/>
            <w:tcBorders>
              <w:top w:val="single" w:color="000000" w:sz="2" w:space="0"/>
              <w:bottom w:val="nil"/>
            </w:tcBorders>
            <w:vAlign w:val="top"/>
          </w:tcPr>
          <w:p>
            <w:pPr>
              <w:spacing w:before="257" w:line="290" w:lineRule="auto"/>
              <w:ind w:left="506" w:right="149" w:hanging="320"/>
              <w:rPr>
                <w:rFonts w:ascii="宋体" w:hAnsi="宋体" w:eastAsia="宋体" w:cs="宋体"/>
                <w:sz w:val="21"/>
                <w:szCs w:val="21"/>
              </w:rPr>
            </w:pPr>
            <w:r>
              <w:rPr>
                <w:rFonts w:ascii="宋体" w:hAnsi="宋体" w:eastAsia="宋体" w:cs="宋体"/>
                <w:spacing w:val="-6"/>
                <w:sz w:val="21"/>
                <w:szCs w:val="21"/>
              </w:rPr>
              <w:t>公</w:t>
            </w:r>
            <w:r>
              <w:rPr>
                <w:rFonts w:ascii="宋体" w:hAnsi="宋体" w:eastAsia="宋体" w:cs="宋体"/>
                <w:spacing w:val="-3"/>
                <w:sz w:val="21"/>
                <w:szCs w:val="21"/>
              </w:rPr>
              <w:t>务接待</w:t>
            </w:r>
            <w:r>
              <w:rPr>
                <w:rFonts w:ascii="宋体" w:hAnsi="宋体" w:eastAsia="宋体" w:cs="宋体"/>
                <w:sz w:val="21"/>
                <w:szCs w:val="21"/>
              </w:rPr>
              <w:t xml:space="preserve"> 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1192" w:type="dxa"/>
            <w:vMerge w:val="continue"/>
            <w:tcBorders>
              <w:top w:val="nil"/>
              <w:bottom w:val="single" w:color="000000" w:sz="2" w:space="0"/>
            </w:tcBorders>
            <w:vAlign w:val="top"/>
          </w:tcPr>
          <w:p>
            <w:pPr>
              <w:rPr>
                <w:rFonts w:ascii="Arial"/>
                <w:sz w:val="21"/>
              </w:rPr>
            </w:pPr>
          </w:p>
        </w:tc>
        <w:tc>
          <w:tcPr>
            <w:tcW w:w="1170" w:type="dxa"/>
            <w:vMerge w:val="continue"/>
            <w:tcBorders>
              <w:top w:val="nil"/>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spacing w:before="199" w:line="221" w:lineRule="auto"/>
              <w:ind w:left="399"/>
              <w:rPr>
                <w:rFonts w:ascii="宋体" w:hAnsi="宋体" w:eastAsia="宋体" w:cs="宋体"/>
                <w:sz w:val="21"/>
                <w:szCs w:val="21"/>
              </w:rPr>
            </w:pPr>
            <w:r>
              <w:rPr>
                <w:rFonts w:ascii="宋体" w:hAnsi="宋体" w:eastAsia="宋体" w:cs="宋体"/>
                <w:spacing w:val="-4"/>
                <w:sz w:val="21"/>
                <w:szCs w:val="21"/>
              </w:rPr>
              <w:t>小</w:t>
            </w:r>
            <w:r>
              <w:rPr>
                <w:rFonts w:ascii="宋体" w:hAnsi="宋体" w:eastAsia="宋体" w:cs="宋体"/>
                <w:spacing w:val="-3"/>
                <w:sz w:val="21"/>
                <w:szCs w:val="21"/>
              </w:rPr>
              <w:t>计</w:t>
            </w:r>
          </w:p>
        </w:tc>
        <w:tc>
          <w:tcPr>
            <w:tcW w:w="1184" w:type="dxa"/>
            <w:tcBorders>
              <w:top w:val="single" w:color="000000" w:sz="2" w:space="0"/>
              <w:bottom w:val="single" w:color="000000" w:sz="2" w:space="0"/>
            </w:tcBorders>
            <w:vAlign w:val="top"/>
          </w:tcPr>
          <w:p>
            <w:pPr>
              <w:spacing w:before="48" w:line="248" w:lineRule="auto"/>
              <w:ind w:left="272" w:right="167" w:hanging="96"/>
              <w:rPr>
                <w:rFonts w:ascii="宋体" w:hAnsi="宋体" w:eastAsia="宋体" w:cs="宋体"/>
                <w:sz w:val="21"/>
                <w:szCs w:val="21"/>
              </w:rPr>
            </w:pPr>
            <w:r>
              <w:rPr>
                <w:rFonts w:ascii="宋体" w:hAnsi="宋体" w:eastAsia="宋体" w:cs="宋体"/>
                <w:spacing w:val="-6"/>
                <w:sz w:val="21"/>
                <w:szCs w:val="21"/>
              </w:rPr>
              <w:t>公</w:t>
            </w:r>
            <w:r>
              <w:rPr>
                <w:rFonts w:ascii="宋体" w:hAnsi="宋体" w:eastAsia="宋体" w:cs="宋体"/>
                <w:spacing w:val="-3"/>
                <w:sz w:val="21"/>
                <w:szCs w:val="21"/>
              </w:rPr>
              <w:t>务用车</w:t>
            </w:r>
            <w:r>
              <w:rPr>
                <w:rFonts w:ascii="宋体" w:hAnsi="宋体" w:eastAsia="宋体" w:cs="宋体"/>
                <w:sz w:val="21"/>
                <w:szCs w:val="21"/>
              </w:rPr>
              <w:t xml:space="preserve"> </w:t>
            </w:r>
            <w:r>
              <w:rPr>
                <w:rFonts w:ascii="宋体" w:hAnsi="宋体" w:eastAsia="宋体" w:cs="宋体"/>
                <w:spacing w:val="-2"/>
                <w:sz w:val="21"/>
                <w:szCs w:val="21"/>
              </w:rPr>
              <w:t>购置</w:t>
            </w:r>
            <w:r>
              <w:rPr>
                <w:rFonts w:ascii="宋体" w:hAnsi="宋体" w:eastAsia="宋体" w:cs="宋体"/>
                <w:spacing w:val="-1"/>
                <w:sz w:val="21"/>
                <w:szCs w:val="21"/>
              </w:rPr>
              <w:t>费</w:t>
            </w:r>
          </w:p>
        </w:tc>
        <w:tc>
          <w:tcPr>
            <w:tcW w:w="1185" w:type="dxa"/>
            <w:tcBorders>
              <w:top w:val="single" w:color="000000" w:sz="2" w:space="0"/>
              <w:bottom w:val="single" w:color="000000" w:sz="2" w:space="0"/>
            </w:tcBorders>
            <w:vAlign w:val="top"/>
          </w:tcPr>
          <w:p>
            <w:pPr>
              <w:spacing w:before="48" w:line="248" w:lineRule="auto"/>
              <w:ind w:left="276" w:right="166" w:hanging="98"/>
              <w:rPr>
                <w:rFonts w:ascii="宋体" w:hAnsi="宋体" w:eastAsia="宋体" w:cs="宋体"/>
                <w:sz w:val="21"/>
                <w:szCs w:val="21"/>
              </w:rPr>
            </w:pPr>
            <w:r>
              <w:rPr>
                <w:rFonts w:ascii="宋体" w:hAnsi="宋体" w:eastAsia="宋体" w:cs="宋体"/>
                <w:spacing w:val="-6"/>
                <w:sz w:val="21"/>
                <w:szCs w:val="21"/>
              </w:rPr>
              <w:t>公</w:t>
            </w:r>
            <w:r>
              <w:rPr>
                <w:rFonts w:ascii="宋体" w:hAnsi="宋体" w:eastAsia="宋体" w:cs="宋体"/>
                <w:spacing w:val="-3"/>
                <w:sz w:val="21"/>
                <w:szCs w:val="21"/>
              </w:rPr>
              <w:t>务用车</w:t>
            </w:r>
            <w:r>
              <w:rPr>
                <w:rFonts w:ascii="宋体" w:hAnsi="宋体" w:eastAsia="宋体" w:cs="宋体"/>
                <w:sz w:val="21"/>
                <w:szCs w:val="21"/>
              </w:rPr>
              <w:t xml:space="preserve"> </w:t>
            </w:r>
            <w:r>
              <w:rPr>
                <w:rFonts w:ascii="宋体" w:hAnsi="宋体" w:eastAsia="宋体" w:cs="宋体"/>
                <w:spacing w:val="-2"/>
                <w:sz w:val="21"/>
                <w:szCs w:val="21"/>
              </w:rPr>
              <w:t>运行费</w:t>
            </w:r>
          </w:p>
        </w:tc>
        <w:tc>
          <w:tcPr>
            <w:tcW w:w="1184" w:type="dxa"/>
            <w:vMerge w:val="continue"/>
            <w:tcBorders>
              <w:top w:val="nil"/>
              <w:bottom w:val="single" w:color="000000" w:sz="2" w:space="0"/>
            </w:tcBorders>
            <w:vAlign w:val="top"/>
          </w:tcPr>
          <w:p>
            <w:pPr>
              <w:rPr>
                <w:rFonts w:ascii="Arial"/>
                <w:sz w:val="21"/>
              </w:rPr>
            </w:pPr>
          </w:p>
        </w:tc>
        <w:tc>
          <w:tcPr>
            <w:tcW w:w="1170" w:type="dxa"/>
            <w:vMerge w:val="continue"/>
            <w:tcBorders>
              <w:top w:val="nil"/>
              <w:bottom w:val="single" w:color="000000" w:sz="2" w:space="0"/>
            </w:tcBorders>
            <w:vAlign w:val="top"/>
          </w:tcPr>
          <w:p>
            <w:pPr>
              <w:rPr>
                <w:rFonts w:ascii="Arial"/>
                <w:sz w:val="21"/>
              </w:rPr>
            </w:pPr>
          </w:p>
        </w:tc>
        <w:tc>
          <w:tcPr>
            <w:tcW w:w="1185" w:type="dxa"/>
            <w:vMerge w:val="continue"/>
            <w:tcBorders>
              <w:top w:val="nil"/>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spacing w:before="199" w:line="221" w:lineRule="auto"/>
              <w:ind w:left="392"/>
              <w:rPr>
                <w:rFonts w:ascii="宋体" w:hAnsi="宋体" w:eastAsia="宋体" w:cs="宋体"/>
                <w:sz w:val="21"/>
                <w:szCs w:val="21"/>
              </w:rPr>
            </w:pPr>
            <w:r>
              <w:rPr>
                <w:rFonts w:ascii="宋体" w:hAnsi="宋体" w:eastAsia="宋体" w:cs="宋体"/>
                <w:spacing w:val="-4"/>
                <w:sz w:val="21"/>
                <w:szCs w:val="21"/>
              </w:rPr>
              <w:t>小</w:t>
            </w:r>
            <w:r>
              <w:rPr>
                <w:rFonts w:ascii="宋体" w:hAnsi="宋体" w:eastAsia="宋体" w:cs="宋体"/>
                <w:spacing w:val="-3"/>
                <w:sz w:val="21"/>
                <w:szCs w:val="21"/>
              </w:rPr>
              <w:t>计</w:t>
            </w:r>
          </w:p>
        </w:tc>
        <w:tc>
          <w:tcPr>
            <w:tcW w:w="1185" w:type="dxa"/>
            <w:tcBorders>
              <w:top w:val="single" w:color="000000" w:sz="2" w:space="0"/>
              <w:bottom w:val="single" w:color="000000" w:sz="2" w:space="0"/>
            </w:tcBorders>
            <w:vAlign w:val="top"/>
          </w:tcPr>
          <w:p>
            <w:pPr>
              <w:spacing w:before="48" w:line="248" w:lineRule="auto"/>
              <w:ind w:left="280" w:right="159" w:hanging="96"/>
              <w:rPr>
                <w:rFonts w:ascii="宋体" w:hAnsi="宋体" w:eastAsia="宋体" w:cs="宋体"/>
                <w:sz w:val="21"/>
                <w:szCs w:val="21"/>
              </w:rPr>
            </w:pPr>
            <w:r>
              <w:rPr>
                <w:rFonts w:ascii="宋体" w:hAnsi="宋体" w:eastAsia="宋体" w:cs="宋体"/>
                <w:spacing w:val="-6"/>
                <w:sz w:val="21"/>
                <w:szCs w:val="21"/>
              </w:rPr>
              <w:t>公</w:t>
            </w:r>
            <w:r>
              <w:rPr>
                <w:rFonts w:ascii="宋体" w:hAnsi="宋体" w:eastAsia="宋体" w:cs="宋体"/>
                <w:spacing w:val="-3"/>
                <w:sz w:val="21"/>
                <w:szCs w:val="21"/>
              </w:rPr>
              <w:t>务用车</w:t>
            </w:r>
            <w:r>
              <w:rPr>
                <w:rFonts w:ascii="宋体" w:hAnsi="宋体" w:eastAsia="宋体" w:cs="宋体"/>
                <w:sz w:val="21"/>
                <w:szCs w:val="21"/>
              </w:rPr>
              <w:t xml:space="preserve"> </w:t>
            </w:r>
            <w:r>
              <w:rPr>
                <w:rFonts w:ascii="宋体" w:hAnsi="宋体" w:eastAsia="宋体" w:cs="宋体"/>
                <w:spacing w:val="-2"/>
                <w:sz w:val="21"/>
                <w:szCs w:val="21"/>
              </w:rPr>
              <w:t>购置</w:t>
            </w:r>
            <w:r>
              <w:rPr>
                <w:rFonts w:ascii="宋体" w:hAnsi="宋体" w:eastAsia="宋体" w:cs="宋体"/>
                <w:spacing w:val="-1"/>
                <w:sz w:val="21"/>
                <w:szCs w:val="21"/>
              </w:rPr>
              <w:t>费</w:t>
            </w:r>
          </w:p>
        </w:tc>
        <w:tc>
          <w:tcPr>
            <w:tcW w:w="1185" w:type="dxa"/>
            <w:tcBorders>
              <w:top w:val="single" w:color="000000" w:sz="2" w:space="0"/>
              <w:bottom w:val="single" w:color="000000" w:sz="2" w:space="0"/>
            </w:tcBorders>
            <w:vAlign w:val="top"/>
          </w:tcPr>
          <w:p>
            <w:pPr>
              <w:spacing w:before="48" w:line="248" w:lineRule="auto"/>
              <w:ind w:left="283" w:right="158" w:hanging="98"/>
              <w:rPr>
                <w:rFonts w:ascii="宋体" w:hAnsi="宋体" w:eastAsia="宋体" w:cs="宋体"/>
                <w:sz w:val="21"/>
                <w:szCs w:val="21"/>
              </w:rPr>
            </w:pPr>
            <w:r>
              <w:rPr>
                <w:rFonts w:ascii="宋体" w:hAnsi="宋体" w:eastAsia="宋体" w:cs="宋体"/>
                <w:spacing w:val="-6"/>
                <w:sz w:val="21"/>
                <w:szCs w:val="21"/>
              </w:rPr>
              <w:t>公</w:t>
            </w:r>
            <w:r>
              <w:rPr>
                <w:rFonts w:ascii="宋体" w:hAnsi="宋体" w:eastAsia="宋体" w:cs="宋体"/>
                <w:spacing w:val="-3"/>
                <w:sz w:val="21"/>
                <w:szCs w:val="21"/>
              </w:rPr>
              <w:t>务用车</w:t>
            </w:r>
            <w:r>
              <w:rPr>
                <w:rFonts w:ascii="宋体" w:hAnsi="宋体" w:eastAsia="宋体" w:cs="宋体"/>
                <w:sz w:val="21"/>
                <w:szCs w:val="21"/>
              </w:rPr>
              <w:t xml:space="preserve"> </w:t>
            </w:r>
            <w:r>
              <w:rPr>
                <w:rFonts w:ascii="宋体" w:hAnsi="宋体" w:eastAsia="宋体" w:cs="宋体"/>
                <w:spacing w:val="-2"/>
                <w:sz w:val="21"/>
                <w:szCs w:val="21"/>
              </w:rPr>
              <w:t>运行费</w:t>
            </w:r>
          </w:p>
        </w:tc>
        <w:tc>
          <w:tcPr>
            <w:tcW w:w="1177"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192" w:type="dxa"/>
            <w:tcBorders>
              <w:top w:val="single" w:color="000000" w:sz="2" w:space="0"/>
              <w:bottom w:val="single" w:color="000000" w:sz="2" w:space="0"/>
            </w:tcBorders>
            <w:vAlign w:val="top"/>
          </w:tcPr>
          <w:p>
            <w:pPr>
              <w:spacing w:before="129" w:line="185" w:lineRule="auto"/>
              <w:ind w:left="549"/>
              <w:rPr>
                <w:rFonts w:ascii="宋体" w:hAnsi="宋体" w:eastAsia="宋体" w:cs="宋体"/>
                <w:sz w:val="21"/>
                <w:szCs w:val="21"/>
              </w:rPr>
            </w:pPr>
            <w:r>
              <w:rPr>
                <w:rFonts w:ascii="宋体" w:hAnsi="宋体" w:eastAsia="宋体" w:cs="宋体"/>
                <w:sz w:val="21"/>
                <w:szCs w:val="21"/>
              </w:rPr>
              <w:t>1</w:t>
            </w:r>
          </w:p>
        </w:tc>
        <w:tc>
          <w:tcPr>
            <w:tcW w:w="1170" w:type="dxa"/>
            <w:tcBorders>
              <w:top w:val="single" w:color="000000" w:sz="2" w:space="0"/>
              <w:bottom w:val="single" w:color="000000" w:sz="2" w:space="0"/>
            </w:tcBorders>
            <w:vAlign w:val="top"/>
          </w:tcPr>
          <w:p>
            <w:pPr>
              <w:spacing w:before="130" w:line="184" w:lineRule="auto"/>
              <w:ind w:left="530"/>
              <w:rPr>
                <w:rFonts w:ascii="宋体" w:hAnsi="宋体" w:eastAsia="宋体" w:cs="宋体"/>
                <w:sz w:val="21"/>
                <w:szCs w:val="21"/>
              </w:rPr>
            </w:pPr>
            <w:r>
              <w:rPr>
                <w:rFonts w:ascii="宋体" w:hAnsi="宋体" w:eastAsia="宋体" w:cs="宋体"/>
                <w:sz w:val="21"/>
                <w:szCs w:val="21"/>
              </w:rPr>
              <w:t>2</w:t>
            </w:r>
          </w:p>
        </w:tc>
        <w:tc>
          <w:tcPr>
            <w:tcW w:w="1185" w:type="dxa"/>
            <w:tcBorders>
              <w:top w:val="single" w:color="000000" w:sz="2" w:space="0"/>
              <w:bottom w:val="single" w:color="000000" w:sz="2" w:space="0"/>
            </w:tcBorders>
            <w:vAlign w:val="top"/>
          </w:tcPr>
          <w:p>
            <w:pPr>
              <w:spacing w:before="130" w:line="183" w:lineRule="auto"/>
              <w:ind w:left="548"/>
              <w:rPr>
                <w:rFonts w:ascii="宋体" w:hAnsi="宋体" w:eastAsia="宋体" w:cs="宋体"/>
                <w:sz w:val="21"/>
                <w:szCs w:val="21"/>
              </w:rPr>
            </w:pPr>
            <w:r>
              <w:rPr>
                <w:rFonts w:ascii="宋体" w:hAnsi="宋体" w:eastAsia="宋体" w:cs="宋体"/>
                <w:sz w:val="21"/>
                <w:szCs w:val="21"/>
              </w:rPr>
              <w:t>3</w:t>
            </w:r>
          </w:p>
        </w:tc>
        <w:tc>
          <w:tcPr>
            <w:tcW w:w="1184" w:type="dxa"/>
            <w:tcBorders>
              <w:top w:val="single" w:color="000000" w:sz="2" w:space="0"/>
              <w:bottom w:val="single" w:color="000000" w:sz="2" w:space="0"/>
            </w:tcBorders>
            <w:vAlign w:val="top"/>
          </w:tcPr>
          <w:p>
            <w:pPr>
              <w:spacing w:before="130" w:line="184" w:lineRule="auto"/>
              <w:ind w:left="529"/>
              <w:rPr>
                <w:rFonts w:ascii="宋体" w:hAnsi="宋体" w:eastAsia="宋体" w:cs="宋体"/>
                <w:sz w:val="21"/>
                <w:szCs w:val="21"/>
              </w:rPr>
            </w:pPr>
            <w:r>
              <w:rPr>
                <w:rFonts w:ascii="宋体" w:hAnsi="宋体" w:eastAsia="宋体" w:cs="宋体"/>
                <w:sz w:val="21"/>
                <w:szCs w:val="21"/>
              </w:rPr>
              <w:t>4</w:t>
            </w:r>
          </w:p>
        </w:tc>
        <w:tc>
          <w:tcPr>
            <w:tcW w:w="1185" w:type="dxa"/>
            <w:tcBorders>
              <w:top w:val="single" w:color="000000" w:sz="2" w:space="0"/>
              <w:bottom w:val="single" w:color="000000" w:sz="2" w:space="0"/>
            </w:tcBorders>
            <w:vAlign w:val="top"/>
          </w:tcPr>
          <w:p>
            <w:pPr>
              <w:spacing w:before="131" w:line="182" w:lineRule="auto"/>
              <w:ind w:left="536"/>
              <w:rPr>
                <w:rFonts w:ascii="宋体" w:hAnsi="宋体" w:eastAsia="宋体" w:cs="宋体"/>
                <w:sz w:val="21"/>
                <w:szCs w:val="21"/>
              </w:rPr>
            </w:pPr>
            <w:r>
              <w:rPr>
                <w:rFonts w:ascii="宋体" w:hAnsi="宋体" w:eastAsia="宋体" w:cs="宋体"/>
                <w:sz w:val="21"/>
                <w:szCs w:val="21"/>
              </w:rPr>
              <w:t>5</w:t>
            </w:r>
          </w:p>
        </w:tc>
        <w:tc>
          <w:tcPr>
            <w:tcW w:w="1184" w:type="dxa"/>
            <w:tcBorders>
              <w:top w:val="single" w:color="000000" w:sz="2" w:space="0"/>
              <w:bottom w:val="single" w:color="000000" w:sz="2" w:space="0"/>
            </w:tcBorders>
            <w:vAlign w:val="top"/>
          </w:tcPr>
          <w:p>
            <w:pPr>
              <w:spacing w:before="130" w:line="183" w:lineRule="auto"/>
              <w:ind w:left="534"/>
              <w:rPr>
                <w:rFonts w:ascii="宋体" w:hAnsi="宋体" w:eastAsia="宋体" w:cs="宋体"/>
                <w:sz w:val="21"/>
                <w:szCs w:val="21"/>
              </w:rPr>
            </w:pPr>
            <w:r>
              <w:rPr>
                <w:rFonts w:ascii="宋体" w:hAnsi="宋体" w:eastAsia="宋体" w:cs="宋体"/>
                <w:sz w:val="21"/>
                <w:szCs w:val="21"/>
              </w:rPr>
              <w:t>6</w:t>
            </w:r>
          </w:p>
        </w:tc>
        <w:tc>
          <w:tcPr>
            <w:tcW w:w="1170" w:type="dxa"/>
            <w:tcBorders>
              <w:top w:val="single" w:color="000000" w:sz="2" w:space="0"/>
              <w:bottom w:val="single" w:color="000000" w:sz="2" w:space="0"/>
            </w:tcBorders>
            <w:vAlign w:val="top"/>
          </w:tcPr>
          <w:p>
            <w:pPr>
              <w:spacing w:before="131" w:line="182" w:lineRule="auto"/>
              <w:ind w:left="540"/>
              <w:rPr>
                <w:rFonts w:ascii="宋体" w:hAnsi="宋体" w:eastAsia="宋体" w:cs="宋体"/>
                <w:sz w:val="21"/>
                <w:szCs w:val="21"/>
              </w:rPr>
            </w:pPr>
            <w:r>
              <w:rPr>
                <w:rFonts w:ascii="宋体" w:hAnsi="宋体" w:eastAsia="宋体" w:cs="宋体"/>
                <w:sz w:val="21"/>
                <w:szCs w:val="21"/>
              </w:rPr>
              <w:t>7</w:t>
            </w:r>
          </w:p>
        </w:tc>
        <w:tc>
          <w:tcPr>
            <w:tcW w:w="1185" w:type="dxa"/>
            <w:tcBorders>
              <w:top w:val="single" w:color="000000" w:sz="2" w:space="0"/>
              <w:bottom w:val="single" w:color="000000" w:sz="2" w:space="0"/>
            </w:tcBorders>
            <w:vAlign w:val="top"/>
          </w:tcPr>
          <w:p>
            <w:pPr>
              <w:spacing w:before="130" w:line="183" w:lineRule="auto"/>
              <w:ind w:left="552"/>
              <w:rPr>
                <w:rFonts w:ascii="宋体" w:hAnsi="宋体" w:eastAsia="宋体" w:cs="宋体"/>
                <w:sz w:val="21"/>
                <w:szCs w:val="21"/>
              </w:rPr>
            </w:pPr>
            <w:r>
              <w:rPr>
                <w:rFonts w:ascii="宋体" w:hAnsi="宋体" w:eastAsia="宋体" w:cs="宋体"/>
                <w:sz w:val="21"/>
                <w:szCs w:val="21"/>
              </w:rPr>
              <w:t>8</w:t>
            </w:r>
          </w:p>
        </w:tc>
        <w:tc>
          <w:tcPr>
            <w:tcW w:w="1185" w:type="dxa"/>
            <w:tcBorders>
              <w:top w:val="single" w:color="000000" w:sz="2" w:space="0"/>
              <w:bottom w:val="single" w:color="000000" w:sz="2" w:space="0"/>
            </w:tcBorders>
            <w:vAlign w:val="top"/>
          </w:tcPr>
          <w:p>
            <w:pPr>
              <w:spacing w:before="130" w:line="183" w:lineRule="auto"/>
              <w:ind w:left="538"/>
              <w:rPr>
                <w:rFonts w:ascii="宋体" w:hAnsi="宋体" w:eastAsia="宋体" w:cs="宋体"/>
                <w:sz w:val="21"/>
                <w:szCs w:val="21"/>
              </w:rPr>
            </w:pPr>
            <w:r>
              <w:rPr>
                <w:rFonts w:ascii="宋体" w:hAnsi="宋体" w:eastAsia="宋体" w:cs="宋体"/>
                <w:sz w:val="21"/>
                <w:szCs w:val="21"/>
              </w:rPr>
              <w:t>9</w:t>
            </w:r>
          </w:p>
        </w:tc>
        <w:tc>
          <w:tcPr>
            <w:tcW w:w="1185" w:type="dxa"/>
            <w:tcBorders>
              <w:top w:val="single" w:color="000000" w:sz="2" w:space="0"/>
              <w:bottom w:val="single" w:color="000000" w:sz="2" w:space="0"/>
            </w:tcBorders>
            <w:vAlign w:val="top"/>
          </w:tcPr>
          <w:p>
            <w:pPr>
              <w:spacing w:before="129" w:line="184" w:lineRule="auto"/>
              <w:ind w:left="508"/>
              <w:rPr>
                <w:rFonts w:ascii="宋体" w:hAnsi="宋体" w:eastAsia="宋体" w:cs="宋体"/>
                <w:sz w:val="21"/>
                <w:szCs w:val="21"/>
              </w:rPr>
            </w:pPr>
            <w:r>
              <w:rPr>
                <w:rFonts w:ascii="宋体" w:hAnsi="宋体" w:eastAsia="宋体" w:cs="宋体"/>
                <w:spacing w:val="-6"/>
                <w:sz w:val="21"/>
                <w:szCs w:val="21"/>
              </w:rPr>
              <w:t>10</w:t>
            </w:r>
          </w:p>
        </w:tc>
        <w:tc>
          <w:tcPr>
            <w:tcW w:w="1185" w:type="dxa"/>
            <w:tcBorders>
              <w:top w:val="single" w:color="000000" w:sz="2" w:space="0"/>
              <w:bottom w:val="single" w:color="000000" w:sz="2" w:space="0"/>
            </w:tcBorders>
            <w:vAlign w:val="top"/>
          </w:tcPr>
          <w:p>
            <w:pPr>
              <w:spacing w:before="129" w:line="185" w:lineRule="auto"/>
              <w:ind w:left="509"/>
              <w:rPr>
                <w:rFonts w:ascii="宋体" w:hAnsi="宋体" w:eastAsia="宋体" w:cs="宋体"/>
                <w:sz w:val="21"/>
                <w:szCs w:val="21"/>
              </w:rPr>
            </w:pPr>
            <w:r>
              <w:rPr>
                <w:rFonts w:ascii="宋体" w:hAnsi="宋体" w:eastAsia="宋体" w:cs="宋体"/>
                <w:spacing w:val="-6"/>
                <w:sz w:val="21"/>
                <w:szCs w:val="21"/>
              </w:rPr>
              <w:t>11</w:t>
            </w:r>
          </w:p>
        </w:tc>
        <w:tc>
          <w:tcPr>
            <w:tcW w:w="1177" w:type="dxa"/>
            <w:tcBorders>
              <w:top w:val="single" w:color="000000" w:sz="2" w:space="0"/>
              <w:bottom w:val="single" w:color="000000" w:sz="2" w:space="0"/>
            </w:tcBorders>
            <w:vAlign w:val="top"/>
          </w:tcPr>
          <w:p>
            <w:pPr>
              <w:spacing w:before="129" w:line="185" w:lineRule="auto"/>
              <w:ind w:left="510"/>
              <w:rPr>
                <w:rFonts w:ascii="宋体" w:hAnsi="宋体" w:eastAsia="宋体" w:cs="宋体"/>
                <w:sz w:val="21"/>
                <w:szCs w:val="21"/>
              </w:rPr>
            </w:pPr>
            <w:r>
              <w:rPr>
                <w:rFonts w:ascii="宋体" w:hAnsi="宋体" w:eastAsia="宋体" w:cs="宋体"/>
                <w:spacing w:val="-6"/>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1192" w:type="dxa"/>
            <w:tcBorders>
              <w:top w:val="single" w:color="000000" w:sz="2" w:space="0"/>
              <w:bottom w:val="single" w:color="000000" w:sz="2" w:space="0"/>
            </w:tcBorders>
            <w:vAlign w:val="top"/>
          </w:tcPr>
          <w:p>
            <w:pPr>
              <w:spacing w:before="146" w:line="183" w:lineRule="auto"/>
              <w:ind w:left="970"/>
              <w:rPr>
                <w:rFonts w:ascii="宋体" w:hAnsi="宋体" w:eastAsia="宋体" w:cs="宋体"/>
                <w:sz w:val="21"/>
                <w:szCs w:val="21"/>
              </w:rPr>
            </w:pPr>
            <w:r>
              <w:rPr>
                <w:rFonts w:ascii="宋体" w:hAnsi="宋体" w:eastAsia="宋体" w:cs="宋体"/>
                <w:sz w:val="21"/>
                <w:szCs w:val="21"/>
              </w:rPr>
              <w:t>0</w:t>
            </w:r>
          </w:p>
        </w:tc>
        <w:tc>
          <w:tcPr>
            <w:tcW w:w="1170" w:type="dxa"/>
            <w:tcBorders>
              <w:top w:val="single" w:color="000000" w:sz="2" w:space="0"/>
              <w:bottom w:val="single" w:color="000000" w:sz="2" w:space="0"/>
            </w:tcBorders>
            <w:vAlign w:val="top"/>
          </w:tcPr>
          <w:p>
            <w:pPr>
              <w:spacing w:before="146" w:line="183" w:lineRule="auto"/>
              <w:ind w:left="964"/>
              <w:rPr>
                <w:rFonts w:ascii="宋体" w:hAnsi="宋体" w:eastAsia="宋体" w:cs="宋体"/>
                <w:sz w:val="21"/>
                <w:szCs w:val="21"/>
              </w:rPr>
            </w:pPr>
            <w:r>
              <w:rPr>
                <w:rFonts w:ascii="宋体" w:hAnsi="宋体" w:eastAsia="宋体" w:cs="宋体"/>
                <w:sz w:val="21"/>
                <w:szCs w:val="21"/>
              </w:rPr>
              <w:t>0</w:t>
            </w:r>
          </w:p>
        </w:tc>
        <w:tc>
          <w:tcPr>
            <w:tcW w:w="1185" w:type="dxa"/>
            <w:tcBorders>
              <w:top w:val="single" w:color="000000" w:sz="2" w:space="0"/>
              <w:bottom w:val="single" w:color="000000" w:sz="2" w:space="0"/>
            </w:tcBorders>
            <w:vAlign w:val="top"/>
          </w:tcPr>
          <w:p>
            <w:pPr>
              <w:spacing w:before="146" w:line="183" w:lineRule="auto"/>
              <w:ind w:left="980"/>
              <w:rPr>
                <w:rFonts w:ascii="宋体" w:hAnsi="宋体" w:eastAsia="宋体" w:cs="宋体"/>
                <w:sz w:val="21"/>
                <w:szCs w:val="21"/>
              </w:rPr>
            </w:pPr>
            <w:r>
              <w:rPr>
                <w:rFonts w:ascii="宋体" w:hAnsi="宋体" w:eastAsia="宋体" w:cs="宋体"/>
                <w:sz w:val="21"/>
                <w:szCs w:val="21"/>
              </w:rPr>
              <w:t>0</w:t>
            </w:r>
          </w:p>
        </w:tc>
        <w:tc>
          <w:tcPr>
            <w:tcW w:w="1184" w:type="dxa"/>
            <w:tcBorders>
              <w:top w:val="single" w:color="000000" w:sz="2" w:space="0"/>
              <w:bottom w:val="single" w:color="000000" w:sz="2" w:space="0"/>
            </w:tcBorders>
            <w:vAlign w:val="top"/>
          </w:tcPr>
          <w:p>
            <w:pPr>
              <w:spacing w:before="146" w:line="183" w:lineRule="auto"/>
              <w:ind w:left="966"/>
              <w:rPr>
                <w:rFonts w:ascii="宋体" w:hAnsi="宋体" w:eastAsia="宋体" w:cs="宋体"/>
                <w:sz w:val="21"/>
                <w:szCs w:val="21"/>
              </w:rPr>
            </w:pPr>
            <w:r>
              <w:rPr>
                <w:rFonts w:ascii="宋体" w:hAnsi="宋体" w:eastAsia="宋体" w:cs="宋体"/>
                <w:sz w:val="21"/>
                <w:szCs w:val="21"/>
              </w:rPr>
              <w:t>0</w:t>
            </w:r>
          </w:p>
        </w:tc>
        <w:tc>
          <w:tcPr>
            <w:tcW w:w="1185" w:type="dxa"/>
            <w:tcBorders>
              <w:top w:val="single" w:color="000000" w:sz="2" w:space="0"/>
              <w:bottom w:val="single" w:color="000000" w:sz="2" w:space="0"/>
            </w:tcBorders>
            <w:vAlign w:val="top"/>
          </w:tcPr>
          <w:p>
            <w:pPr>
              <w:spacing w:before="146" w:line="183" w:lineRule="auto"/>
              <w:ind w:left="969"/>
              <w:rPr>
                <w:rFonts w:ascii="宋体" w:hAnsi="宋体" w:eastAsia="宋体" w:cs="宋体"/>
                <w:sz w:val="21"/>
                <w:szCs w:val="21"/>
              </w:rPr>
            </w:pPr>
            <w:r>
              <w:rPr>
                <w:rFonts w:ascii="宋体" w:hAnsi="宋体" w:eastAsia="宋体" w:cs="宋体"/>
                <w:sz w:val="21"/>
                <w:szCs w:val="21"/>
              </w:rPr>
              <w:t>0</w:t>
            </w:r>
          </w:p>
        </w:tc>
        <w:tc>
          <w:tcPr>
            <w:tcW w:w="1184" w:type="dxa"/>
            <w:tcBorders>
              <w:top w:val="single" w:color="000000" w:sz="2" w:space="0"/>
              <w:bottom w:val="single" w:color="000000" w:sz="2" w:space="0"/>
            </w:tcBorders>
            <w:vAlign w:val="top"/>
          </w:tcPr>
          <w:p>
            <w:pPr>
              <w:spacing w:before="146" w:line="183" w:lineRule="auto"/>
              <w:ind w:left="970"/>
              <w:rPr>
                <w:rFonts w:ascii="宋体" w:hAnsi="宋体" w:eastAsia="宋体" w:cs="宋体"/>
                <w:sz w:val="21"/>
                <w:szCs w:val="21"/>
              </w:rPr>
            </w:pPr>
            <w:r>
              <w:rPr>
                <w:rFonts w:ascii="宋体" w:hAnsi="宋体" w:eastAsia="宋体" w:cs="宋体"/>
                <w:sz w:val="21"/>
                <w:szCs w:val="21"/>
              </w:rPr>
              <w:t>0</w:t>
            </w:r>
          </w:p>
        </w:tc>
        <w:tc>
          <w:tcPr>
            <w:tcW w:w="1170" w:type="dxa"/>
            <w:tcBorders>
              <w:top w:val="single" w:color="000000" w:sz="2" w:space="0"/>
              <w:bottom w:val="single" w:color="000000" w:sz="2" w:space="0"/>
            </w:tcBorders>
            <w:vAlign w:val="top"/>
          </w:tcPr>
          <w:p>
            <w:pPr>
              <w:spacing w:before="146" w:line="182" w:lineRule="auto"/>
              <w:ind w:left="656"/>
              <w:rPr>
                <w:rFonts w:ascii="宋体" w:hAnsi="宋体" w:eastAsia="宋体" w:cs="宋体"/>
                <w:sz w:val="21"/>
                <w:szCs w:val="21"/>
              </w:rPr>
            </w:pPr>
            <w:r>
              <w:rPr>
                <w:rFonts w:ascii="宋体" w:hAnsi="宋体" w:eastAsia="宋体" w:cs="宋体"/>
                <w:spacing w:val="-2"/>
                <w:sz w:val="21"/>
                <w:szCs w:val="21"/>
              </w:rPr>
              <w:t>0.00</w:t>
            </w:r>
          </w:p>
        </w:tc>
        <w:tc>
          <w:tcPr>
            <w:tcW w:w="1185" w:type="dxa"/>
            <w:tcBorders>
              <w:top w:val="single" w:color="000000" w:sz="2" w:space="0"/>
              <w:bottom w:val="single" w:color="000000" w:sz="2" w:space="0"/>
            </w:tcBorders>
            <w:vAlign w:val="top"/>
          </w:tcPr>
          <w:p>
            <w:pPr>
              <w:spacing w:before="146" w:line="182" w:lineRule="auto"/>
              <w:ind w:left="672"/>
              <w:rPr>
                <w:rFonts w:ascii="宋体" w:hAnsi="宋体" w:eastAsia="宋体" w:cs="宋体"/>
                <w:sz w:val="21"/>
                <w:szCs w:val="21"/>
              </w:rPr>
            </w:pPr>
            <w:r>
              <w:rPr>
                <w:rFonts w:ascii="宋体" w:hAnsi="宋体" w:eastAsia="宋体" w:cs="宋体"/>
                <w:spacing w:val="-2"/>
                <w:sz w:val="21"/>
                <w:szCs w:val="21"/>
              </w:rPr>
              <w:t>0.00</w:t>
            </w:r>
          </w:p>
        </w:tc>
        <w:tc>
          <w:tcPr>
            <w:tcW w:w="1185" w:type="dxa"/>
            <w:tcBorders>
              <w:top w:val="single" w:color="000000" w:sz="2" w:space="0"/>
              <w:bottom w:val="single" w:color="000000" w:sz="2" w:space="0"/>
            </w:tcBorders>
            <w:vAlign w:val="top"/>
          </w:tcPr>
          <w:p>
            <w:pPr>
              <w:spacing w:before="146" w:line="182" w:lineRule="auto"/>
              <w:ind w:left="658"/>
              <w:rPr>
                <w:rFonts w:ascii="宋体" w:hAnsi="宋体" w:eastAsia="宋体" w:cs="宋体"/>
                <w:sz w:val="21"/>
                <w:szCs w:val="21"/>
              </w:rPr>
            </w:pPr>
            <w:r>
              <w:rPr>
                <w:rFonts w:ascii="宋体" w:hAnsi="宋体" w:eastAsia="宋体" w:cs="宋体"/>
                <w:spacing w:val="-2"/>
                <w:sz w:val="21"/>
                <w:szCs w:val="21"/>
              </w:rPr>
              <w:t>0.00</w:t>
            </w:r>
          </w:p>
        </w:tc>
        <w:tc>
          <w:tcPr>
            <w:tcW w:w="1185" w:type="dxa"/>
            <w:tcBorders>
              <w:top w:val="single" w:color="000000" w:sz="2" w:space="0"/>
              <w:bottom w:val="single" w:color="000000" w:sz="2" w:space="0"/>
            </w:tcBorders>
            <w:vAlign w:val="top"/>
          </w:tcPr>
          <w:p>
            <w:pPr>
              <w:spacing w:before="146" w:line="182" w:lineRule="auto"/>
              <w:ind w:left="660"/>
              <w:rPr>
                <w:rFonts w:ascii="宋体" w:hAnsi="宋体" w:eastAsia="宋体" w:cs="宋体"/>
                <w:sz w:val="21"/>
                <w:szCs w:val="21"/>
              </w:rPr>
            </w:pPr>
            <w:r>
              <w:rPr>
                <w:rFonts w:ascii="宋体" w:hAnsi="宋体" w:eastAsia="宋体" w:cs="宋体"/>
                <w:spacing w:val="-2"/>
                <w:sz w:val="21"/>
                <w:szCs w:val="21"/>
              </w:rPr>
              <w:t>0.00</w:t>
            </w:r>
          </w:p>
        </w:tc>
        <w:tc>
          <w:tcPr>
            <w:tcW w:w="1185" w:type="dxa"/>
            <w:tcBorders>
              <w:top w:val="single" w:color="000000" w:sz="2" w:space="0"/>
              <w:bottom w:val="single" w:color="000000" w:sz="2" w:space="0"/>
            </w:tcBorders>
            <w:vAlign w:val="top"/>
          </w:tcPr>
          <w:p>
            <w:pPr>
              <w:spacing w:before="146" w:line="182" w:lineRule="auto"/>
              <w:ind w:left="661"/>
              <w:rPr>
                <w:rFonts w:ascii="宋体" w:hAnsi="宋体" w:eastAsia="宋体" w:cs="宋体"/>
                <w:sz w:val="21"/>
                <w:szCs w:val="21"/>
              </w:rPr>
            </w:pPr>
            <w:r>
              <w:rPr>
                <w:rFonts w:ascii="宋体" w:hAnsi="宋体" w:eastAsia="宋体" w:cs="宋体"/>
                <w:spacing w:val="-2"/>
                <w:sz w:val="21"/>
                <w:szCs w:val="21"/>
              </w:rPr>
              <w:t>0.00</w:t>
            </w:r>
          </w:p>
        </w:tc>
        <w:tc>
          <w:tcPr>
            <w:tcW w:w="1177" w:type="dxa"/>
            <w:tcBorders>
              <w:top w:val="single" w:color="000000" w:sz="2" w:space="0"/>
              <w:bottom w:val="single" w:color="000000" w:sz="2" w:space="0"/>
            </w:tcBorders>
            <w:vAlign w:val="top"/>
          </w:tcPr>
          <w:p>
            <w:pPr>
              <w:spacing w:before="146" w:line="182" w:lineRule="auto"/>
              <w:ind w:left="662"/>
              <w:rPr>
                <w:rFonts w:ascii="宋体" w:hAnsi="宋体" w:eastAsia="宋体" w:cs="宋体"/>
                <w:sz w:val="21"/>
                <w:szCs w:val="21"/>
              </w:rPr>
            </w:pPr>
            <w:r>
              <w:rPr>
                <w:rFonts w:ascii="宋体" w:hAnsi="宋体" w:eastAsia="宋体" w:cs="宋体"/>
                <w:spacing w:val="-2"/>
                <w:sz w:val="21"/>
                <w:szCs w:val="21"/>
              </w:rPr>
              <w:t>0.00</w:t>
            </w:r>
          </w:p>
        </w:tc>
      </w:tr>
    </w:tbl>
    <w:p>
      <w:pPr>
        <w:spacing w:before="45" w:line="277" w:lineRule="auto"/>
        <w:ind w:left="128" w:right="116"/>
        <w:rPr>
          <w:rFonts w:ascii="宋体" w:hAnsi="宋体" w:eastAsia="宋体" w:cs="宋体"/>
          <w:sz w:val="21"/>
          <w:szCs w:val="21"/>
        </w:rPr>
      </w:pPr>
      <w:r>
        <w:rPr>
          <w:rFonts w:ascii="宋体" w:hAnsi="宋体" w:eastAsia="宋体" w:cs="宋体"/>
          <w:spacing w:val="-2"/>
          <w:sz w:val="21"/>
          <w:szCs w:val="21"/>
        </w:rPr>
        <w:t>注：  本表反映部门本年度“三公”经费支出预决算情况。其中，预算数为“三公”经费全年预算数</w:t>
      </w:r>
      <w:r>
        <w:rPr>
          <w:rFonts w:ascii="宋体" w:hAnsi="宋体" w:eastAsia="宋体" w:cs="宋体"/>
          <w:spacing w:val="-1"/>
          <w:sz w:val="21"/>
          <w:szCs w:val="21"/>
        </w:rPr>
        <w:t>，反映按规定程序调整后的预算数；决算数是包括当</w:t>
      </w:r>
      <w:r>
        <w:rPr>
          <w:rFonts w:ascii="宋体" w:hAnsi="宋体" w:eastAsia="宋体" w:cs="宋体"/>
          <w:sz w:val="21"/>
          <w:szCs w:val="21"/>
        </w:rPr>
        <w:t xml:space="preserve"> </w:t>
      </w:r>
      <w:r>
        <w:rPr>
          <w:rFonts w:ascii="宋体" w:hAnsi="宋体" w:eastAsia="宋体" w:cs="宋体"/>
          <w:spacing w:val="-2"/>
          <w:sz w:val="21"/>
          <w:szCs w:val="21"/>
        </w:rPr>
        <w:t>年一般公共预算财政拨</w:t>
      </w:r>
      <w:r>
        <w:rPr>
          <w:rFonts w:ascii="宋体" w:hAnsi="宋体" w:eastAsia="宋体" w:cs="宋体"/>
          <w:spacing w:val="-1"/>
          <w:sz w:val="21"/>
          <w:szCs w:val="21"/>
        </w:rPr>
        <w:t>款和以前年度结转资金安排的实际支出。</w:t>
      </w:r>
    </w:p>
    <w:p>
      <w:pPr>
        <w:spacing w:line="185" w:lineRule="auto"/>
        <w:ind w:left="129"/>
        <w:rPr>
          <w:rFonts w:ascii="宋体" w:hAnsi="宋体" w:eastAsia="宋体" w:cs="宋体"/>
          <w:sz w:val="21"/>
          <w:szCs w:val="21"/>
        </w:rPr>
      </w:pPr>
      <w:r>
        <w:rPr>
          <w:rFonts w:ascii="宋体" w:hAnsi="宋体" w:eastAsia="宋体" w:cs="宋体"/>
          <w:spacing w:val="-4"/>
          <w:sz w:val="21"/>
          <w:szCs w:val="21"/>
        </w:rPr>
        <w:t xml:space="preserve">本部门 </w:t>
      </w:r>
      <w:r>
        <w:rPr>
          <w:rFonts w:ascii="Times New Roman" w:hAnsi="Times New Roman" w:eastAsia="Times New Roman" w:cs="Times New Roman"/>
          <w:spacing w:val="-4"/>
          <w:sz w:val="21"/>
          <w:szCs w:val="21"/>
        </w:rPr>
        <w:t>202</w:t>
      </w:r>
      <w:r>
        <w:rPr>
          <w:rFonts w:ascii="Times New Roman" w:hAnsi="Times New Roman" w:eastAsia="Times New Roman" w:cs="Times New Roman"/>
          <w:spacing w:val="-3"/>
          <w:sz w:val="21"/>
          <w:szCs w:val="21"/>
        </w:rPr>
        <w:t>1</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年度没有“三公”经费支出，故本表无数据。</w:t>
      </w:r>
    </w:p>
    <w:p>
      <w:pPr>
        <w:sectPr>
          <w:type w:val="continuous"/>
          <w:pgSz w:w="16845" w:h="11910"/>
          <w:pgMar w:top="1012" w:right="1320" w:bottom="0" w:left="1321" w:header="0" w:footer="0" w:gutter="0"/>
          <w:cols w:equalWidth="0" w:num="1">
            <w:col w:w="14204"/>
          </w:cols>
        </w:sectPr>
      </w:pPr>
    </w:p>
    <w:p/>
    <w:p/>
    <w:p/>
    <w:p/>
    <w:p>
      <w:pPr>
        <w:spacing w:line="133" w:lineRule="exact"/>
      </w:pPr>
    </w:p>
    <w:p>
      <w:pPr>
        <w:sectPr>
          <w:pgSz w:w="16845" w:h="11910"/>
          <w:pgMar w:top="1012" w:right="1245" w:bottom="0" w:left="1005" w:header="0" w:footer="0" w:gutter="0"/>
          <w:cols w:equalWidth="0" w:num="1">
            <w:col w:w="14594"/>
          </w:cols>
        </w:sectPr>
      </w:pPr>
    </w:p>
    <w:p>
      <w:pPr>
        <w:spacing w:line="243" w:lineRule="auto"/>
        <w:rPr>
          <w:rFonts w:ascii="Arial"/>
          <w:sz w:val="21"/>
        </w:rPr>
      </w:pPr>
    </w:p>
    <w:p>
      <w:pPr>
        <w:spacing w:line="244" w:lineRule="auto"/>
        <w:rPr>
          <w:rFonts w:ascii="Arial"/>
          <w:sz w:val="21"/>
        </w:rPr>
      </w:pPr>
    </w:p>
    <w:p>
      <w:pPr>
        <w:spacing w:before="101" w:line="222" w:lineRule="auto"/>
        <w:ind w:left="4335"/>
        <w:rPr>
          <w:rFonts w:ascii="宋体" w:hAnsi="宋体" w:eastAsia="宋体" w:cs="宋体"/>
          <w:sz w:val="31"/>
          <w:szCs w:val="31"/>
        </w:rPr>
      </w:pPr>
      <w:r>
        <w:rPr>
          <w:rFonts w:ascii="宋体" w:hAnsi="宋体" w:eastAsia="宋体" w:cs="宋体"/>
          <w:spacing w:val="19"/>
          <w:sz w:val="31"/>
          <w:szCs w:val="31"/>
          <w14:textOutline w14:w="5724" w14:cap="flat" w14:cmpd="sng">
            <w14:solidFill>
              <w14:srgbClr w14:val="000000"/>
            </w14:solidFill>
            <w14:prstDash w14:val="solid"/>
            <w14:miter w14:val="0"/>
          </w14:textOutline>
        </w:rPr>
        <w:t>政府性基金预算财政拨款收入支出决算表</w:t>
      </w:r>
    </w:p>
    <w:p>
      <w:pPr>
        <w:spacing w:before="210" w:line="190" w:lineRule="auto"/>
        <w:ind w:left="129"/>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1" w:line="210" w:lineRule="auto"/>
        <w:ind w:left="628"/>
        <w:rPr>
          <w:rFonts w:ascii="宋体" w:hAnsi="宋体" w:eastAsia="宋体" w:cs="宋体"/>
          <w:sz w:val="21"/>
          <w:szCs w:val="21"/>
        </w:rPr>
      </w:pPr>
      <w:r>
        <w:rPr>
          <w:rFonts w:ascii="宋体" w:hAnsi="宋体" w:eastAsia="宋体" w:cs="宋体"/>
          <w:spacing w:val="-15"/>
          <w:sz w:val="19"/>
          <w:szCs w:val="19"/>
        </w:rPr>
        <w:t>表</w:t>
      </w:r>
      <w:r>
        <w:rPr>
          <w:rFonts w:ascii="宋体" w:hAnsi="宋体" w:eastAsia="宋体" w:cs="宋体"/>
          <w:spacing w:val="-14"/>
          <w:sz w:val="19"/>
          <w:szCs w:val="19"/>
        </w:rPr>
        <w:t xml:space="preserve"> </w:t>
      </w:r>
      <w:r>
        <w:rPr>
          <w:rFonts w:ascii="宋体" w:hAnsi="宋体" w:eastAsia="宋体" w:cs="宋体"/>
          <w:spacing w:val="-14"/>
          <w:sz w:val="21"/>
          <w:szCs w:val="21"/>
        </w:rPr>
        <w:t>8</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61"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245" w:bottom="0" w:left="1005" w:header="0" w:footer="0" w:gutter="0"/>
          <w:cols w:equalWidth="0" w:num="2">
            <w:col w:w="13422" w:space="100"/>
            <w:col w:w="1072"/>
          </w:cols>
        </w:sectPr>
      </w:pPr>
    </w:p>
    <w:p>
      <w:pPr>
        <w:spacing w:line="122" w:lineRule="exact"/>
      </w:pPr>
    </w:p>
    <w:tbl>
      <w:tblPr>
        <w:tblStyle w:val="4"/>
        <w:tblW w:w="1457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22"/>
        <w:gridCol w:w="1829"/>
        <w:gridCol w:w="1815"/>
        <w:gridCol w:w="1830"/>
        <w:gridCol w:w="1815"/>
        <w:gridCol w:w="1815"/>
        <w:gridCol w:w="1830"/>
        <w:gridCol w:w="18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3651" w:type="dxa"/>
            <w:gridSpan w:val="2"/>
            <w:tcBorders>
              <w:top w:val="single" w:color="000000" w:sz="2" w:space="0"/>
              <w:bottom w:val="single" w:color="000000" w:sz="2" w:space="0"/>
            </w:tcBorders>
            <w:vAlign w:val="top"/>
          </w:tcPr>
          <w:p>
            <w:pPr>
              <w:spacing w:before="99" w:line="220" w:lineRule="auto"/>
              <w:ind w:left="1407"/>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1815" w:type="dxa"/>
            <w:vMerge w:val="restart"/>
            <w:tcBorders>
              <w:top w:val="single" w:color="000000" w:sz="2" w:space="0"/>
              <w:bottom w:val="nil"/>
            </w:tcBorders>
            <w:vAlign w:val="top"/>
          </w:tcPr>
          <w:p>
            <w:pPr>
              <w:spacing w:line="358" w:lineRule="auto"/>
              <w:rPr>
                <w:rFonts w:ascii="Arial"/>
                <w:sz w:val="21"/>
              </w:rPr>
            </w:pPr>
          </w:p>
          <w:p>
            <w:pPr>
              <w:spacing w:before="69" w:line="219" w:lineRule="auto"/>
              <w:ind w:left="171"/>
              <w:rPr>
                <w:rFonts w:ascii="宋体" w:hAnsi="宋体" w:eastAsia="宋体" w:cs="宋体"/>
                <w:sz w:val="21"/>
                <w:szCs w:val="21"/>
              </w:rPr>
            </w:pPr>
            <w:r>
              <w:rPr>
                <w:rFonts w:ascii="宋体" w:hAnsi="宋体" w:eastAsia="宋体" w:cs="宋体"/>
                <w:spacing w:val="-2"/>
                <w:sz w:val="21"/>
                <w:szCs w:val="21"/>
              </w:rPr>
              <w:t>年</w:t>
            </w:r>
            <w:r>
              <w:rPr>
                <w:rFonts w:ascii="宋体" w:hAnsi="宋体" w:eastAsia="宋体" w:cs="宋体"/>
                <w:spacing w:val="-1"/>
                <w:sz w:val="21"/>
                <w:szCs w:val="21"/>
              </w:rPr>
              <w:t>初结转和结余</w:t>
            </w:r>
          </w:p>
        </w:tc>
        <w:tc>
          <w:tcPr>
            <w:tcW w:w="1830" w:type="dxa"/>
            <w:vMerge w:val="restart"/>
            <w:tcBorders>
              <w:top w:val="single" w:color="000000" w:sz="2" w:space="0"/>
              <w:bottom w:val="nil"/>
            </w:tcBorders>
            <w:vAlign w:val="top"/>
          </w:tcPr>
          <w:p>
            <w:pPr>
              <w:spacing w:line="359" w:lineRule="auto"/>
              <w:rPr>
                <w:rFonts w:ascii="Arial"/>
                <w:sz w:val="21"/>
              </w:rPr>
            </w:pPr>
          </w:p>
          <w:p>
            <w:pPr>
              <w:spacing w:before="69" w:line="219" w:lineRule="auto"/>
              <w:ind w:left="488"/>
              <w:rPr>
                <w:rFonts w:ascii="宋体" w:hAnsi="宋体" w:eastAsia="宋体" w:cs="宋体"/>
                <w:sz w:val="21"/>
                <w:szCs w:val="21"/>
              </w:rPr>
            </w:pPr>
            <w:r>
              <w:rPr>
                <w:rFonts w:ascii="宋体" w:hAnsi="宋体" w:eastAsia="宋体" w:cs="宋体"/>
                <w:spacing w:val="-2"/>
                <w:sz w:val="21"/>
                <w:szCs w:val="21"/>
              </w:rPr>
              <w:t>本年收</w:t>
            </w:r>
            <w:r>
              <w:rPr>
                <w:rFonts w:ascii="宋体" w:hAnsi="宋体" w:eastAsia="宋体" w:cs="宋体"/>
                <w:spacing w:val="-1"/>
                <w:sz w:val="21"/>
                <w:szCs w:val="21"/>
              </w:rPr>
              <w:t>入</w:t>
            </w:r>
          </w:p>
        </w:tc>
        <w:tc>
          <w:tcPr>
            <w:tcW w:w="5460" w:type="dxa"/>
            <w:gridSpan w:val="3"/>
            <w:tcBorders>
              <w:top w:val="single" w:color="000000" w:sz="2" w:space="0"/>
              <w:bottom w:val="single" w:color="000000" w:sz="2" w:space="0"/>
            </w:tcBorders>
            <w:vAlign w:val="top"/>
          </w:tcPr>
          <w:p>
            <w:pPr>
              <w:spacing w:before="99" w:line="219" w:lineRule="auto"/>
              <w:ind w:left="2321"/>
              <w:rPr>
                <w:rFonts w:ascii="宋体" w:hAnsi="宋体" w:eastAsia="宋体" w:cs="宋体"/>
                <w:sz w:val="21"/>
                <w:szCs w:val="21"/>
              </w:rPr>
            </w:pPr>
            <w:r>
              <w:rPr>
                <w:rFonts w:ascii="宋体" w:hAnsi="宋体" w:eastAsia="宋体" w:cs="宋体"/>
                <w:spacing w:val="-2"/>
                <w:sz w:val="21"/>
                <w:szCs w:val="21"/>
              </w:rPr>
              <w:t>本年支</w:t>
            </w:r>
            <w:r>
              <w:rPr>
                <w:rFonts w:ascii="宋体" w:hAnsi="宋体" w:eastAsia="宋体" w:cs="宋体"/>
                <w:spacing w:val="-1"/>
                <w:sz w:val="21"/>
                <w:szCs w:val="21"/>
              </w:rPr>
              <w:t>出</w:t>
            </w:r>
          </w:p>
        </w:tc>
        <w:tc>
          <w:tcPr>
            <w:tcW w:w="1822" w:type="dxa"/>
            <w:vMerge w:val="restart"/>
            <w:tcBorders>
              <w:top w:val="single" w:color="000000" w:sz="2" w:space="0"/>
              <w:bottom w:val="nil"/>
            </w:tcBorders>
            <w:vAlign w:val="top"/>
          </w:tcPr>
          <w:p>
            <w:pPr>
              <w:spacing w:line="358" w:lineRule="auto"/>
              <w:rPr>
                <w:rFonts w:ascii="Arial"/>
                <w:sz w:val="21"/>
              </w:rPr>
            </w:pPr>
          </w:p>
          <w:p>
            <w:pPr>
              <w:spacing w:before="69" w:line="219" w:lineRule="auto"/>
              <w:ind w:left="179"/>
              <w:rPr>
                <w:rFonts w:ascii="宋体" w:hAnsi="宋体" w:eastAsia="宋体" w:cs="宋体"/>
                <w:sz w:val="21"/>
                <w:szCs w:val="21"/>
              </w:rPr>
            </w:pPr>
            <w:r>
              <w:rPr>
                <w:rFonts w:ascii="宋体" w:hAnsi="宋体" w:eastAsia="宋体" w:cs="宋体"/>
                <w:spacing w:val="-2"/>
                <w:sz w:val="21"/>
                <w:szCs w:val="21"/>
              </w:rPr>
              <w:t>年</w:t>
            </w:r>
            <w:r>
              <w:rPr>
                <w:rFonts w:ascii="宋体" w:hAnsi="宋体" w:eastAsia="宋体" w:cs="宋体"/>
                <w:spacing w:val="-1"/>
                <w:sz w:val="21"/>
                <w:szCs w:val="21"/>
              </w:rPr>
              <w:t>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1822" w:type="dxa"/>
            <w:tcBorders>
              <w:top w:val="single" w:color="000000" w:sz="2" w:space="0"/>
              <w:bottom w:val="single" w:color="000000" w:sz="2" w:space="0"/>
            </w:tcBorders>
            <w:vAlign w:val="top"/>
          </w:tcPr>
          <w:p>
            <w:pPr>
              <w:spacing w:before="47" w:line="316" w:lineRule="exact"/>
              <w:ind w:left="492"/>
              <w:rPr>
                <w:rFonts w:ascii="宋体" w:hAnsi="宋体" w:eastAsia="宋体" w:cs="宋体"/>
                <w:sz w:val="21"/>
                <w:szCs w:val="21"/>
              </w:rPr>
            </w:pPr>
            <w:r>
              <w:rPr>
                <w:rFonts w:ascii="宋体" w:hAnsi="宋体" w:eastAsia="宋体" w:cs="宋体"/>
                <w:spacing w:val="-3"/>
                <w:position w:val="7"/>
                <w:sz w:val="21"/>
                <w:szCs w:val="21"/>
              </w:rPr>
              <w:t>功</w:t>
            </w:r>
            <w:r>
              <w:rPr>
                <w:rFonts w:ascii="宋体" w:hAnsi="宋体" w:eastAsia="宋体" w:cs="宋体"/>
                <w:spacing w:val="-2"/>
                <w:position w:val="7"/>
                <w:sz w:val="21"/>
                <w:szCs w:val="21"/>
              </w:rPr>
              <w:t>能分类</w:t>
            </w:r>
          </w:p>
          <w:p>
            <w:pPr>
              <w:spacing w:line="219" w:lineRule="auto"/>
              <w:ind w:left="488"/>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编码</w:t>
            </w:r>
          </w:p>
        </w:tc>
        <w:tc>
          <w:tcPr>
            <w:tcW w:w="1829" w:type="dxa"/>
            <w:tcBorders>
              <w:top w:val="single" w:color="000000" w:sz="2" w:space="0"/>
              <w:bottom w:val="single" w:color="000000" w:sz="2" w:space="0"/>
            </w:tcBorders>
            <w:vAlign w:val="top"/>
          </w:tcPr>
          <w:p>
            <w:pPr>
              <w:spacing w:before="198" w:line="219" w:lineRule="auto"/>
              <w:ind w:left="498"/>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1815" w:type="dxa"/>
            <w:vMerge w:val="continue"/>
            <w:tcBorders>
              <w:top w:val="nil"/>
              <w:bottom w:val="single" w:color="000000" w:sz="2" w:space="0"/>
            </w:tcBorders>
            <w:vAlign w:val="top"/>
          </w:tcPr>
          <w:p>
            <w:pPr>
              <w:rPr>
                <w:rFonts w:ascii="Arial"/>
                <w:sz w:val="21"/>
              </w:rPr>
            </w:pPr>
          </w:p>
        </w:tc>
        <w:tc>
          <w:tcPr>
            <w:tcW w:w="1830" w:type="dxa"/>
            <w:vMerge w:val="continue"/>
            <w:tcBorders>
              <w:top w:val="nil"/>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spacing w:before="198" w:line="221" w:lineRule="auto"/>
              <w:ind w:left="704"/>
              <w:rPr>
                <w:rFonts w:ascii="宋体" w:hAnsi="宋体" w:eastAsia="宋体" w:cs="宋体"/>
                <w:sz w:val="21"/>
                <w:szCs w:val="21"/>
              </w:rPr>
            </w:pPr>
            <w:r>
              <w:rPr>
                <w:rFonts w:ascii="宋体" w:hAnsi="宋体" w:eastAsia="宋体" w:cs="宋体"/>
                <w:spacing w:val="-4"/>
                <w:sz w:val="21"/>
                <w:szCs w:val="21"/>
              </w:rPr>
              <w:t>小</w:t>
            </w:r>
            <w:r>
              <w:rPr>
                <w:rFonts w:ascii="宋体" w:hAnsi="宋体" w:eastAsia="宋体" w:cs="宋体"/>
                <w:spacing w:val="-3"/>
                <w:sz w:val="21"/>
                <w:szCs w:val="21"/>
              </w:rPr>
              <w:t>计</w:t>
            </w:r>
          </w:p>
        </w:tc>
        <w:tc>
          <w:tcPr>
            <w:tcW w:w="1815" w:type="dxa"/>
            <w:tcBorders>
              <w:top w:val="single" w:color="000000" w:sz="2" w:space="0"/>
              <w:bottom w:val="single" w:color="000000" w:sz="2" w:space="0"/>
            </w:tcBorders>
            <w:vAlign w:val="top"/>
          </w:tcPr>
          <w:p>
            <w:pPr>
              <w:spacing w:before="198" w:line="219" w:lineRule="auto"/>
              <w:ind w:left="490"/>
              <w:rPr>
                <w:rFonts w:ascii="宋体" w:hAnsi="宋体" w:eastAsia="宋体" w:cs="宋体"/>
                <w:sz w:val="21"/>
                <w:szCs w:val="21"/>
              </w:rPr>
            </w:pPr>
            <w:r>
              <w:rPr>
                <w:rFonts w:ascii="宋体" w:hAnsi="宋体" w:eastAsia="宋体" w:cs="宋体"/>
                <w:spacing w:val="-2"/>
                <w:sz w:val="21"/>
                <w:szCs w:val="21"/>
              </w:rPr>
              <w:t>基本</w:t>
            </w:r>
            <w:r>
              <w:rPr>
                <w:rFonts w:ascii="宋体" w:hAnsi="宋体" w:eastAsia="宋体" w:cs="宋体"/>
                <w:spacing w:val="-1"/>
                <w:sz w:val="21"/>
                <w:szCs w:val="21"/>
              </w:rPr>
              <w:t>支出</w:t>
            </w:r>
          </w:p>
        </w:tc>
        <w:tc>
          <w:tcPr>
            <w:tcW w:w="1830" w:type="dxa"/>
            <w:tcBorders>
              <w:top w:val="single" w:color="000000" w:sz="2" w:space="0"/>
              <w:bottom w:val="single" w:color="000000" w:sz="2" w:space="0"/>
            </w:tcBorders>
            <w:vAlign w:val="top"/>
          </w:tcPr>
          <w:p>
            <w:pPr>
              <w:spacing w:before="198" w:line="220" w:lineRule="auto"/>
              <w:ind w:left="510"/>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目支出</w:t>
            </w:r>
          </w:p>
        </w:tc>
        <w:tc>
          <w:tcPr>
            <w:tcW w:w="1822"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3651" w:type="dxa"/>
            <w:gridSpan w:val="2"/>
            <w:tcBorders>
              <w:top w:val="single" w:color="000000" w:sz="2" w:space="0"/>
              <w:bottom w:val="single" w:color="000000" w:sz="2" w:space="0"/>
            </w:tcBorders>
            <w:vAlign w:val="top"/>
          </w:tcPr>
          <w:p>
            <w:pPr>
              <w:spacing w:before="95" w:line="220" w:lineRule="auto"/>
              <w:ind w:left="1614"/>
              <w:rPr>
                <w:rFonts w:ascii="宋体" w:hAnsi="宋体" w:eastAsia="宋体" w:cs="宋体"/>
                <w:sz w:val="21"/>
                <w:szCs w:val="21"/>
              </w:rPr>
            </w:pPr>
            <w:r>
              <w:rPr>
                <w:rFonts w:ascii="宋体" w:hAnsi="宋体" w:eastAsia="宋体" w:cs="宋体"/>
                <w:spacing w:val="-2"/>
                <w:sz w:val="21"/>
                <w:szCs w:val="21"/>
              </w:rPr>
              <w:t>栏次</w:t>
            </w:r>
          </w:p>
        </w:tc>
        <w:tc>
          <w:tcPr>
            <w:tcW w:w="1815" w:type="dxa"/>
            <w:tcBorders>
              <w:top w:val="single" w:color="000000" w:sz="2" w:space="0"/>
              <w:bottom w:val="single" w:color="000000" w:sz="2" w:space="0"/>
            </w:tcBorders>
            <w:vAlign w:val="top"/>
          </w:tcPr>
          <w:p>
            <w:pPr>
              <w:spacing w:before="129" w:line="185" w:lineRule="auto"/>
              <w:ind w:left="876"/>
              <w:rPr>
                <w:rFonts w:ascii="宋体" w:hAnsi="宋体" w:eastAsia="宋体" w:cs="宋体"/>
                <w:sz w:val="21"/>
                <w:szCs w:val="21"/>
              </w:rPr>
            </w:pPr>
            <w:r>
              <w:rPr>
                <w:rFonts w:ascii="宋体" w:hAnsi="宋体" w:eastAsia="宋体" w:cs="宋体"/>
                <w:sz w:val="21"/>
                <w:szCs w:val="21"/>
              </w:rPr>
              <w:t>1</w:t>
            </w:r>
          </w:p>
        </w:tc>
        <w:tc>
          <w:tcPr>
            <w:tcW w:w="1830" w:type="dxa"/>
            <w:tcBorders>
              <w:top w:val="single" w:color="000000" w:sz="2" w:space="0"/>
              <w:bottom w:val="single" w:color="000000" w:sz="2" w:space="0"/>
            </w:tcBorders>
            <w:vAlign w:val="top"/>
          </w:tcPr>
          <w:p>
            <w:pPr>
              <w:spacing w:before="131" w:line="184" w:lineRule="auto"/>
              <w:ind w:left="865"/>
              <w:rPr>
                <w:rFonts w:ascii="宋体" w:hAnsi="宋体" w:eastAsia="宋体" w:cs="宋体"/>
                <w:sz w:val="21"/>
                <w:szCs w:val="21"/>
              </w:rPr>
            </w:pPr>
            <w:r>
              <w:rPr>
                <w:rFonts w:ascii="宋体" w:hAnsi="宋体" w:eastAsia="宋体" w:cs="宋体"/>
                <w:sz w:val="21"/>
                <w:szCs w:val="21"/>
              </w:rPr>
              <w:t>2</w:t>
            </w:r>
          </w:p>
        </w:tc>
        <w:tc>
          <w:tcPr>
            <w:tcW w:w="1815" w:type="dxa"/>
            <w:tcBorders>
              <w:top w:val="single" w:color="000000" w:sz="2" w:space="0"/>
              <w:bottom w:val="single" w:color="000000" w:sz="2" w:space="0"/>
            </w:tcBorders>
            <w:vAlign w:val="top"/>
          </w:tcPr>
          <w:p>
            <w:pPr>
              <w:spacing w:before="130" w:line="183" w:lineRule="auto"/>
              <w:ind w:left="868"/>
              <w:rPr>
                <w:rFonts w:ascii="宋体" w:hAnsi="宋体" w:eastAsia="宋体" w:cs="宋体"/>
                <w:sz w:val="21"/>
                <w:szCs w:val="21"/>
              </w:rPr>
            </w:pPr>
            <w:r>
              <w:rPr>
                <w:rFonts w:ascii="宋体" w:hAnsi="宋体" w:eastAsia="宋体" w:cs="宋体"/>
                <w:sz w:val="21"/>
                <w:szCs w:val="21"/>
              </w:rPr>
              <w:t>3</w:t>
            </w:r>
          </w:p>
        </w:tc>
        <w:tc>
          <w:tcPr>
            <w:tcW w:w="1815" w:type="dxa"/>
            <w:tcBorders>
              <w:top w:val="single" w:color="000000" w:sz="2" w:space="0"/>
              <w:bottom w:val="single" w:color="000000" w:sz="2" w:space="0"/>
            </w:tcBorders>
            <w:vAlign w:val="top"/>
          </w:tcPr>
          <w:p>
            <w:pPr>
              <w:spacing w:before="131" w:line="184" w:lineRule="auto"/>
              <w:ind w:left="865"/>
              <w:rPr>
                <w:rFonts w:ascii="宋体" w:hAnsi="宋体" w:eastAsia="宋体" w:cs="宋体"/>
                <w:sz w:val="21"/>
                <w:szCs w:val="21"/>
              </w:rPr>
            </w:pPr>
            <w:r>
              <w:rPr>
                <w:rFonts w:ascii="宋体" w:hAnsi="宋体" w:eastAsia="宋体" w:cs="宋体"/>
                <w:sz w:val="21"/>
                <w:szCs w:val="21"/>
              </w:rPr>
              <w:t>4</w:t>
            </w:r>
          </w:p>
        </w:tc>
        <w:tc>
          <w:tcPr>
            <w:tcW w:w="1830" w:type="dxa"/>
            <w:tcBorders>
              <w:top w:val="single" w:color="000000" w:sz="2" w:space="0"/>
              <w:bottom w:val="single" w:color="000000" w:sz="2" w:space="0"/>
            </w:tcBorders>
            <w:vAlign w:val="top"/>
          </w:tcPr>
          <w:p>
            <w:pPr>
              <w:spacing w:before="131" w:line="182" w:lineRule="auto"/>
              <w:ind w:left="886"/>
              <w:rPr>
                <w:rFonts w:ascii="宋体" w:hAnsi="宋体" w:eastAsia="宋体" w:cs="宋体"/>
                <w:sz w:val="21"/>
                <w:szCs w:val="21"/>
              </w:rPr>
            </w:pPr>
            <w:r>
              <w:rPr>
                <w:rFonts w:ascii="宋体" w:hAnsi="宋体" w:eastAsia="宋体" w:cs="宋体"/>
                <w:sz w:val="21"/>
                <w:szCs w:val="21"/>
              </w:rPr>
              <w:t>5</w:t>
            </w:r>
          </w:p>
        </w:tc>
        <w:tc>
          <w:tcPr>
            <w:tcW w:w="1822" w:type="dxa"/>
            <w:tcBorders>
              <w:top w:val="single" w:color="000000" w:sz="2" w:space="0"/>
              <w:bottom w:val="single" w:color="000000" w:sz="2" w:space="0"/>
            </w:tcBorders>
            <w:vAlign w:val="top"/>
          </w:tcPr>
          <w:p>
            <w:pPr>
              <w:spacing w:before="130" w:line="183" w:lineRule="auto"/>
              <w:ind w:left="870"/>
              <w:rPr>
                <w:rFonts w:ascii="宋体" w:hAnsi="宋体" w:eastAsia="宋体" w:cs="宋体"/>
                <w:sz w:val="21"/>
                <w:szCs w:val="21"/>
              </w:rPr>
            </w:pPr>
            <w:r>
              <w:rPr>
                <w:rFonts w:ascii="宋体" w:hAnsi="宋体" w:eastAsia="宋体" w:cs="宋体"/>
                <w:sz w:val="21"/>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1822" w:type="dxa"/>
            <w:tcBorders>
              <w:top w:val="single" w:color="000000" w:sz="2" w:space="0"/>
              <w:bottom w:val="single" w:color="000000" w:sz="2" w:space="0"/>
            </w:tcBorders>
            <w:vAlign w:val="top"/>
          </w:tcPr>
          <w:p>
            <w:pPr>
              <w:rPr>
                <w:rFonts w:ascii="Arial"/>
                <w:sz w:val="21"/>
              </w:rPr>
            </w:pPr>
          </w:p>
        </w:tc>
        <w:tc>
          <w:tcPr>
            <w:tcW w:w="1829" w:type="dxa"/>
            <w:tcBorders>
              <w:top w:val="single" w:color="000000" w:sz="2" w:space="0"/>
              <w:bottom w:val="single" w:color="000000" w:sz="2" w:space="0"/>
            </w:tcBorders>
            <w:vAlign w:val="top"/>
          </w:tcPr>
          <w:p>
            <w:pPr>
              <w:spacing w:before="112" w:line="221" w:lineRule="auto"/>
              <w:ind w:left="709"/>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1815" w:type="dxa"/>
            <w:tcBorders>
              <w:top w:val="single" w:color="000000" w:sz="2" w:space="0"/>
              <w:bottom w:val="single" w:color="000000" w:sz="2" w:space="0"/>
            </w:tcBorders>
            <w:vAlign w:val="top"/>
          </w:tcPr>
          <w:p>
            <w:pPr>
              <w:spacing w:before="147" w:line="182" w:lineRule="auto"/>
              <w:ind w:right="88"/>
              <w:jc w:val="right"/>
              <w:rPr>
                <w:rFonts w:ascii="宋体" w:hAnsi="宋体" w:eastAsia="宋体" w:cs="宋体"/>
                <w:sz w:val="21"/>
                <w:szCs w:val="21"/>
              </w:rPr>
            </w:pPr>
            <w:r>
              <w:rPr>
                <w:rFonts w:ascii="宋体" w:hAnsi="宋体" w:eastAsia="宋体" w:cs="宋体"/>
                <w:spacing w:val="-2"/>
                <w:sz w:val="21"/>
                <w:szCs w:val="21"/>
              </w:rPr>
              <w:t>0.00</w:t>
            </w:r>
          </w:p>
        </w:tc>
        <w:tc>
          <w:tcPr>
            <w:tcW w:w="1830" w:type="dxa"/>
            <w:tcBorders>
              <w:top w:val="single" w:color="000000" w:sz="2" w:space="0"/>
              <w:bottom w:val="single" w:color="000000" w:sz="2" w:space="0"/>
            </w:tcBorders>
            <w:vAlign w:val="top"/>
          </w:tcPr>
          <w:p>
            <w:pPr>
              <w:spacing w:before="147" w:line="182" w:lineRule="auto"/>
              <w:ind w:left="1299"/>
              <w:rPr>
                <w:rFonts w:ascii="宋体" w:hAnsi="宋体" w:eastAsia="宋体" w:cs="宋体"/>
                <w:sz w:val="21"/>
                <w:szCs w:val="21"/>
              </w:rPr>
            </w:pPr>
            <w:r>
              <w:rPr>
                <w:rFonts w:ascii="宋体" w:hAnsi="宋体" w:eastAsia="宋体" w:cs="宋体"/>
                <w:spacing w:val="-2"/>
                <w:sz w:val="21"/>
                <w:szCs w:val="21"/>
              </w:rPr>
              <w:t>0.00</w:t>
            </w:r>
          </w:p>
        </w:tc>
        <w:tc>
          <w:tcPr>
            <w:tcW w:w="1815" w:type="dxa"/>
            <w:tcBorders>
              <w:top w:val="single" w:color="000000" w:sz="2" w:space="0"/>
              <w:bottom w:val="single" w:color="000000" w:sz="2" w:space="0"/>
            </w:tcBorders>
            <w:vAlign w:val="top"/>
          </w:tcPr>
          <w:p>
            <w:pPr>
              <w:spacing w:before="147" w:line="182" w:lineRule="auto"/>
              <w:ind w:right="85"/>
              <w:jc w:val="right"/>
              <w:rPr>
                <w:rFonts w:ascii="宋体" w:hAnsi="宋体" w:eastAsia="宋体" w:cs="宋体"/>
                <w:sz w:val="21"/>
                <w:szCs w:val="21"/>
              </w:rPr>
            </w:pPr>
            <w:r>
              <w:rPr>
                <w:rFonts w:ascii="宋体" w:hAnsi="宋体" w:eastAsia="宋体" w:cs="宋体"/>
                <w:spacing w:val="-2"/>
                <w:sz w:val="21"/>
                <w:szCs w:val="21"/>
              </w:rPr>
              <w:t>0.00</w:t>
            </w:r>
          </w:p>
        </w:tc>
        <w:tc>
          <w:tcPr>
            <w:tcW w:w="1815" w:type="dxa"/>
            <w:tcBorders>
              <w:top w:val="single" w:color="000000" w:sz="2" w:space="0"/>
              <w:bottom w:val="single" w:color="000000" w:sz="2" w:space="0"/>
            </w:tcBorders>
            <w:vAlign w:val="top"/>
          </w:tcPr>
          <w:p>
            <w:pPr>
              <w:spacing w:before="147" w:line="182" w:lineRule="auto"/>
              <w:ind w:right="84"/>
              <w:jc w:val="right"/>
              <w:rPr>
                <w:rFonts w:ascii="宋体" w:hAnsi="宋体" w:eastAsia="宋体" w:cs="宋体"/>
                <w:sz w:val="21"/>
                <w:szCs w:val="21"/>
              </w:rPr>
            </w:pPr>
            <w:r>
              <w:rPr>
                <w:rFonts w:ascii="宋体" w:hAnsi="宋体" w:eastAsia="宋体" w:cs="宋体"/>
                <w:spacing w:val="-2"/>
                <w:sz w:val="21"/>
                <w:szCs w:val="21"/>
              </w:rPr>
              <w:t>0.00</w:t>
            </w:r>
          </w:p>
        </w:tc>
        <w:tc>
          <w:tcPr>
            <w:tcW w:w="1830" w:type="dxa"/>
            <w:tcBorders>
              <w:top w:val="single" w:color="000000" w:sz="2" w:space="0"/>
              <w:bottom w:val="single" w:color="000000" w:sz="2" w:space="0"/>
            </w:tcBorders>
            <w:vAlign w:val="top"/>
          </w:tcPr>
          <w:p>
            <w:pPr>
              <w:spacing w:before="147" w:line="182" w:lineRule="auto"/>
              <w:ind w:right="82"/>
              <w:jc w:val="right"/>
              <w:rPr>
                <w:rFonts w:ascii="宋体" w:hAnsi="宋体" w:eastAsia="宋体" w:cs="宋体"/>
                <w:sz w:val="21"/>
                <w:szCs w:val="21"/>
              </w:rPr>
            </w:pPr>
            <w:r>
              <w:rPr>
                <w:rFonts w:ascii="宋体" w:hAnsi="宋体" w:eastAsia="宋体" w:cs="宋体"/>
                <w:spacing w:val="-2"/>
                <w:sz w:val="21"/>
                <w:szCs w:val="21"/>
              </w:rPr>
              <w:t>0.00</w:t>
            </w:r>
          </w:p>
        </w:tc>
        <w:tc>
          <w:tcPr>
            <w:tcW w:w="1822" w:type="dxa"/>
            <w:tcBorders>
              <w:top w:val="single" w:color="000000" w:sz="2" w:space="0"/>
              <w:bottom w:val="single" w:color="000000" w:sz="2" w:space="0"/>
            </w:tcBorders>
            <w:vAlign w:val="top"/>
          </w:tcPr>
          <w:p>
            <w:pPr>
              <w:spacing w:before="147" w:line="182" w:lineRule="auto"/>
              <w:ind w:right="87"/>
              <w:jc w:val="right"/>
              <w:rPr>
                <w:rFonts w:ascii="宋体" w:hAnsi="宋体" w:eastAsia="宋体" w:cs="宋体"/>
                <w:sz w:val="21"/>
                <w:szCs w:val="21"/>
              </w:rPr>
            </w:pPr>
            <w:r>
              <w:rPr>
                <w:rFonts w:ascii="宋体" w:hAnsi="宋体" w:eastAsia="宋体" w:cs="宋体"/>
                <w:spacing w:val="-2"/>
                <w:sz w:val="21"/>
                <w:szCs w:val="21"/>
              </w:rPr>
              <w:t>0.00</w:t>
            </w:r>
          </w:p>
        </w:tc>
      </w:tr>
    </w:tbl>
    <w:p>
      <w:pPr>
        <w:spacing w:before="44" w:line="219" w:lineRule="auto"/>
        <w:ind w:left="443"/>
        <w:rPr>
          <w:rFonts w:ascii="宋体" w:hAnsi="宋体" w:eastAsia="宋体" w:cs="宋体"/>
          <w:sz w:val="21"/>
          <w:szCs w:val="21"/>
        </w:rPr>
      </w:pPr>
      <w:r>
        <w:rPr>
          <w:rFonts w:ascii="宋体" w:hAnsi="宋体" w:eastAsia="宋体" w:cs="宋体"/>
          <w:spacing w:val="-4"/>
          <w:sz w:val="21"/>
          <w:szCs w:val="21"/>
        </w:rPr>
        <w:t>注：  本表反映部门本年度政府性基金预算财政拨款收入支出及结转和结余情</w:t>
      </w:r>
      <w:r>
        <w:rPr>
          <w:rFonts w:ascii="宋体" w:hAnsi="宋体" w:eastAsia="宋体" w:cs="宋体"/>
          <w:spacing w:val="-1"/>
          <w:sz w:val="21"/>
          <w:szCs w:val="21"/>
        </w:rPr>
        <w:t>况</w:t>
      </w:r>
      <w:r>
        <w:rPr>
          <w:rFonts w:ascii="宋体" w:hAnsi="宋体" w:eastAsia="宋体" w:cs="宋体"/>
          <w:sz w:val="21"/>
          <w:szCs w:val="21"/>
        </w:rPr>
        <w:t>。</w:t>
      </w:r>
    </w:p>
    <w:p>
      <w:pPr>
        <w:spacing w:before="67" w:line="185" w:lineRule="auto"/>
        <w:ind w:left="444"/>
        <w:rPr>
          <w:rFonts w:ascii="宋体" w:hAnsi="宋体" w:eastAsia="宋体" w:cs="宋体"/>
          <w:sz w:val="21"/>
          <w:szCs w:val="21"/>
        </w:rPr>
      </w:pPr>
      <w:r>
        <w:rPr>
          <w:rFonts w:ascii="宋体" w:hAnsi="宋体" w:eastAsia="宋体" w:cs="宋体"/>
          <w:spacing w:val="-2"/>
          <w:sz w:val="21"/>
          <w:szCs w:val="21"/>
        </w:rPr>
        <w:t xml:space="preserve">本部门 </w:t>
      </w:r>
      <w:r>
        <w:rPr>
          <w:rFonts w:ascii="Times New Roman" w:hAnsi="Times New Roman" w:eastAsia="Times New Roman" w:cs="Times New Roman"/>
          <w:spacing w:val="-2"/>
          <w:sz w:val="21"/>
          <w:szCs w:val="21"/>
        </w:rPr>
        <w:t xml:space="preserve">2021 </w:t>
      </w:r>
      <w:r>
        <w:rPr>
          <w:rFonts w:ascii="宋体" w:hAnsi="宋体" w:eastAsia="宋体" w:cs="宋体"/>
          <w:spacing w:val="-2"/>
          <w:sz w:val="21"/>
          <w:szCs w:val="21"/>
        </w:rPr>
        <w:t>年度没有政府性基金预算财</w:t>
      </w:r>
      <w:r>
        <w:rPr>
          <w:rFonts w:ascii="宋体" w:hAnsi="宋体" w:eastAsia="宋体" w:cs="宋体"/>
          <w:spacing w:val="-1"/>
          <w:sz w:val="21"/>
          <w:szCs w:val="21"/>
        </w:rPr>
        <w:t>政拨款收入，也没有政府性基金预算财政拨款安排的支出，故本表无数据。</w:t>
      </w:r>
    </w:p>
    <w:p>
      <w:pPr>
        <w:sectPr>
          <w:type w:val="continuous"/>
          <w:pgSz w:w="16845" w:h="11910"/>
          <w:pgMar w:top="1012" w:right="1245" w:bottom="0" w:left="1005" w:header="0" w:footer="0" w:gutter="0"/>
          <w:cols w:equalWidth="0" w:num="1">
            <w:col w:w="14594"/>
          </w:cols>
        </w:sectPr>
      </w:pPr>
    </w:p>
    <w:p/>
    <w:p/>
    <w:p/>
    <w:p/>
    <w:p>
      <w:pPr>
        <w:spacing w:line="193" w:lineRule="exact"/>
      </w:pPr>
    </w:p>
    <w:p>
      <w:pPr>
        <w:sectPr>
          <w:pgSz w:w="16845" w:h="11910"/>
          <w:pgMar w:top="1012" w:right="1320" w:bottom="0" w:left="1321" w:header="0" w:footer="0" w:gutter="0"/>
          <w:cols w:equalWidth="0" w:num="1">
            <w:col w:w="14204"/>
          </w:cols>
        </w:sectPr>
      </w:pPr>
    </w:p>
    <w:p>
      <w:pPr>
        <w:spacing w:line="428" w:lineRule="auto"/>
        <w:rPr>
          <w:rFonts w:ascii="Arial"/>
          <w:sz w:val="21"/>
        </w:rPr>
      </w:pPr>
    </w:p>
    <w:p>
      <w:pPr>
        <w:spacing w:before="100" w:line="221" w:lineRule="auto"/>
        <w:ind w:left="4337"/>
        <w:rPr>
          <w:rFonts w:ascii="宋体" w:hAnsi="宋体" w:eastAsia="宋体" w:cs="宋体"/>
          <w:sz w:val="31"/>
          <w:szCs w:val="31"/>
        </w:rPr>
      </w:pPr>
      <w:r>
        <w:rPr>
          <w:rFonts w:ascii="宋体" w:hAnsi="宋体" w:eastAsia="宋体" w:cs="宋体"/>
          <w:spacing w:val="18"/>
          <w:sz w:val="31"/>
          <w:szCs w:val="31"/>
          <w14:textOutline w14:w="5724" w14:cap="flat" w14:cmpd="sng">
            <w14:solidFill>
              <w14:srgbClr w14:val="000000"/>
            </w14:solidFill>
            <w14:prstDash w14:val="solid"/>
            <w14:miter w14:val="0"/>
          </w14:textOutline>
        </w:rPr>
        <w:t>国</w:t>
      </w:r>
      <w:r>
        <w:rPr>
          <w:rFonts w:ascii="宋体" w:hAnsi="宋体" w:eastAsia="宋体" w:cs="宋体"/>
          <w:spacing w:val="17"/>
          <w:sz w:val="31"/>
          <w:szCs w:val="31"/>
          <w14:textOutline w14:w="5724" w14:cap="flat" w14:cmpd="sng">
            <w14:solidFill>
              <w14:srgbClr w14:val="000000"/>
            </w14:solidFill>
            <w14:prstDash w14:val="solid"/>
            <w14:miter w14:val="0"/>
          </w14:textOutline>
        </w:rPr>
        <w:t>有资本经营预算财政拨款支出决算表</w:t>
      </w:r>
    </w:p>
    <w:p>
      <w:pPr>
        <w:spacing w:before="211" w:line="190" w:lineRule="auto"/>
        <w:ind w:left="130"/>
        <w:rPr>
          <w:rFonts w:ascii="宋体" w:hAnsi="宋体" w:eastAsia="宋体" w:cs="宋体"/>
          <w:sz w:val="19"/>
          <w:szCs w:val="19"/>
        </w:rPr>
      </w:pPr>
      <w:r>
        <w:rPr>
          <w:rFonts w:ascii="宋体" w:hAnsi="宋体" w:eastAsia="宋体" w:cs="宋体"/>
          <w:spacing w:val="1"/>
          <w:sz w:val="19"/>
          <w:szCs w:val="19"/>
        </w:rPr>
        <w:t>部门：  柳州市鱼峰区职教园社区卫生服务中</w:t>
      </w:r>
      <w:r>
        <w:rPr>
          <w:rFonts w:ascii="宋体" w:hAnsi="宋体" w:eastAsia="宋体" w:cs="宋体"/>
          <w:sz w:val="19"/>
          <w:szCs w:val="19"/>
        </w:rPr>
        <w:t>心</w:t>
      </w:r>
    </w:p>
    <w:p>
      <w:pPr>
        <w:spacing w:line="14" w:lineRule="auto"/>
        <w:rPr>
          <w:rFonts w:ascii="Arial"/>
          <w:sz w:val="2"/>
        </w:rPr>
      </w:pPr>
      <w:r>
        <w:rPr>
          <w:rFonts w:ascii="Arial" w:hAnsi="Arial" w:eastAsia="Arial" w:cs="Arial"/>
          <w:sz w:val="2"/>
          <w:szCs w:val="2"/>
        </w:rPr>
        <w:br w:type="column"/>
      </w:r>
    </w:p>
    <w:p>
      <w:pPr>
        <w:spacing w:before="62" w:line="226" w:lineRule="auto"/>
        <w:ind w:left="628"/>
        <w:rPr>
          <w:rFonts w:ascii="宋体" w:hAnsi="宋体" w:eastAsia="宋体" w:cs="宋体"/>
          <w:sz w:val="19"/>
          <w:szCs w:val="19"/>
        </w:rPr>
      </w:pPr>
      <w:r>
        <w:rPr>
          <w:rFonts w:ascii="宋体" w:hAnsi="宋体" w:eastAsia="宋体" w:cs="宋体"/>
          <w:spacing w:val="-16"/>
          <w:sz w:val="19"/>
          <w:szCs w:val="19"/>
        </w:rPr>
        <w:t>表</w:t>
      </w:r>
      <w:r>
        <w:rPr>
          <w:rFonts w:ascii="宋体" w:hAnsi="宋体" w:eastAsia="宋体" w:cs="宋体"/>
          <w:spacing w:val="-14"/>
          <w:sz w:val="19"/>
          <w:szCs w:val="19"/>
        </w:rPr>
        <w:t xml:space="preserve"> 9</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90" w:lineRule="auto"/>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位：万元</w:t>
      </w:r>
    </w:p>
    <w:p>
      <w:pPr>
        <w:sectPr>
          <w:type w:val="continuous"/>
          <w:pgSz w:w="16845" w:h="11910"/>
          <w:pgMar w:top="1012" w:right="1320" w:bottom="0" w:left="1321" w:header="0" w:footer="0" w:gutter="0"/>
          <w:cols w:equalWidth="0" w:num="2">
            <w:col w:w="13017" w:space="100"/>
            <w:col w:w="1087"/>
          </w:cols>
        </w:sectPr>
      </w:pPr>
    </w:p>
    <w:p>
      <w:pPr>
        <w:spacing w:line="122" w:lineRule="exact"/>
      </w:pPr>
    </w:p>
    <w:tbl>
      <w:tblPr>
        <w:tblStyle w:val="4"/>
        <w:tblW w:w="1418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42"/>
        <w:gridCol w:w="3389"/>
        <w:gridCol w:w="2834"/>
        <w:gridCol w:w="2715"/>
        <w:gridCol w:w="27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5931" w:type="dxa"/>
            <w:gridSpan w:val="2"/>
            <w:tcBorders>
              <w:top w:val="single" w:color="000000" w:sz="2" w:space="0"/>
              <w:bottom w:val="single" w:color="000000" w:sz="2" w:space="0"/>
            </w:tcBorders>
            <w:vAlign w:val="top"/>
          </w:tcPr>
          <w:p>
            <w:pPr>
              <w:spacing w:before="99" w:line="220" w:lineRule="auto"/>
              <w:ind w:left="2548"/>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 xml:space="preserve">    目</w:t>
            </w:r>
          </w:p>
        </w:tc>
        <w:tc>
          <w:tcPr>
            <w:tcW w:w="8256" w:type="dxa"/>
            <w:gridSpan w:val="3"/>
            <w:tcBorders>
              <w:top w:val="single" w:color="000000" w:sz="2" w:space="0"/>
              <w:bottom w:val="single" w:color="000000" w:sz="2" w:space="0"/>
            </w:tcBorders>
            <w:vAlign w:val="top"/>
          </w:tcPr>
          <w:p>
            <w:pPr>
              <w:spacing w:before="99" w:line="219" w:lineRule="auto"/>
              <w:ind w:left="3717"/>
              <w:rPr>
                <w:rFonts w:ascii="宋体" w:hAnsi="宋体" w:eastAsia="宋体" w:cs="宋体"/>
                <w:sz w:val="21"/>
                <w:szCs w:val="21"/>
              </w:rPr>
            </w:pPr>
            <w:r>
              <w:rPr>
                <w:rFonts w:ascii="宋体" w:hAnsi="宋体" w:eastAsia="宋体" w:cs="宋体"/>
                <w:spacing w:val="-2"/>
                <w:sz w:val="21"/>
                <w:szCs w:val="21"/>
              </w:rPr>
              <w:t>本年支</w:t>
            </w:r>
            <w:r>
              <w:rPr>
                <w:rFonts w:ascii="宋体" w:hAnsi="宋体" w:eastAsia="宋体" w:cs="宋体"/>
                <w:spacing w:val="-1"/>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2542" w:type="dxa"/>
            <w:tcBorders>
              <w:top w:val="single" w:color="000000" w:sz="2" w:space="0"/>
              <w:bottom w:val="single" w:color="000000" w:sz="2" w:space="0"/>
            </w:tcBorders>
            <w:vAlign w:val="top"/>
          </w:tcPr>
          <w:p>
            <w:pPr>
              <w:spacing w:before="47" w:line="316" w:lineRule="exact"/>
              <w:ind w:left="852"/>
              <w:rPr>
                <w:rFonts w:ascii="宋体" w:hAnsi="宋体" w:eastAsia="宋体" w:cs="宋体"/>
                <w:sz w:val="21"/>
                <w:szCs w:val="21"/>
              </w:rPr>
            </w:pPr>
            <w:r>
              <w:rPr>
                <w:rFonts w:ascii="宋体" w:hAnsi="宋体" w:eastAsia="宋体" w:cs="宋体"/>
                <w:spacing w:val="-3"/>
                <w:position w:val="7"/>
                <w:sz w:val="21"/>
                <w:szCs w:val="21"/>
              </w:rPr>
              <w:t>功</w:t>
            </w:r>
            <w:r>
              <w:rPr>
                <w:rFonts w:ascii="宋体" w:hAnsi="宋体" w:eastAsia="宋体" w:cs="宋体"/>
                <w:spacing w:val="-2"/>
                <w:position w:val="7"/>
                <w:sz w:val="21"/>
                <w:szCs w:val="21"/>
              </w:rPr>
              <w:t>能分类</w:t>
            </w:r>
          </w:p>
          <w:p>
            <w:pPr>
              <w:spacing w:line="219" w:lineRule="auto"/>
              <w:ind w:left="849"/>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编码</w:t>
            </w:r>
          </w:p>
        </w:tc>
        <w:tc>
          <w:tcPr>
            <w:tcW w:w="3389" w:type="dxa"/>
            <w:tcBorders>
              <w:top w:val="single" w:color="000000" w:sz="2" w:space="0"/>
              <w:bottom w:val="single" w:color="000000" w:sz="2" w:space="0"/>
            </w:tcBorders>
            <w:vAlign w:val="top"/>
          </w:tcPr>
          <w:p>
            <w:pPr>
              <w:spacing w:before="198" w:line="219" w:lineRule="auto"/>
              <w:ind w:left="1279"/>
              <w:rPr>
                <w:rFonts w:ascii="宋体" w:hAnsi="宋体" w:eastAsia="宋体" w:cs="宋体"/>
                <w:sz w:val="21"/>
                <w:szCs w:val="21"/>
              </w:rPr>
            </w:pPr>
            <w:r>
              <w:rPr>
                <w:rFonts w:ascii="宋体" w:hAnsi="宋体" w:eastAsia="宋体" w:cs="宋体"/>
                <w:spacing w:val="-2"/>
                <w:sz w:val="21"/>
                <w:szCs w:val="21"/>
              </w:rPr>
              <w:t>科目</w:t>
            </w:r>
            <w:r>
              <w:rPr>
                <w:rFonts w:ascii="宋体" w:hAnsi="宋体" w:eastAsia="宋体" w:cs="宋体"/>
                <w:spacing w:val="-1"/>
                <w:sz w:val="21"/>
                <w:szCs w:val="21"/>
              </w:rPr>
              <w:t>名称</w:t>
            </w:r>
          </w:p>
        </w:tc>
        <w:tc>
          <w:tcPr>
            <w:tcW w:w="2834" w:type="dxa"/>
            <w:tcBorders>
              <w:top w:val="single" w:color="000000" w:sz="2" w:space="0"/>
              <w:bottom w:val="single" w:color="000000" w:sz="2" w:space="0"/>
            </w:tcBorders>
            <w:vAlign w:val="top"/>
          </w:tcPr>
          <w:p>
            <w:pPr>
              <w:spacing w:before="198" w:line="221" w:lineRule="auto"/>
              <w:ind w:left="1224"/>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2715" w:type="dxa"/>
            <w:tcBorders>
              <w:top w:val="single" w:color="000000" w:sz="2" w:space="0"/>
              <w:bottom w:val="single" w:color="000000" w:sz="2" w:space="0"/>
            </w:tcBorders>
            <w:vAlign w:val="top"/>
          </w:tcPr>
          <w:p>
            <w:pPr>
              <w:spacing w:before="198" w:line="219" w:lineRule="auto"/>
              <w:ind w:left="942"/>
              <w:rPr>
                <w:rFonts w:ascii="宋体" w:hAnsi="宋体" w:eastAsia="宋体" w:cs="宋体"/>
                <w:sz w:val="21"/>
                <w:szCs w:val="21"/>
              </w:rPr>
            </w:pPr>
            <w:r>
              <w:rPr>
                <w:rFonts w:ascii="宋体" w:hAnsi="宋体" w:eastAsia="宋体" w:cs="宋体"/>
                <w:spacing w:val="-2"/>
                <w:sz w:val="21"/>
                <w:szCs w:val="21"/>
              </w:rPr>
              <w:t>基本</w:t>
            </w:r>
            <w:r>
              <w:rPr>
                <w:rFonts w:ascii="宋体" w:hAnsi="宋体" w:eastAsia="宋体" w:cs="宋体"/>
                <w:spacing w:val="-1"/>
                <w:sz w:val="21"/>
                <w:szCs w:val="21"/>
              </w:rPr>
              <w:t>支出</w:t>
            </w:r>
          </w:p>
        </w:tc>
        <w:tc>
          <w:tcPr>
            <w:tcW w:w="2707" w:type="dxa"/>
            <w:tcBorders>
              <w:top w:val="single" w:color="000000" w:sz="2" w:space="0"/>
              <w:bottom w:val="single" w:color="000000" w:sz="2" w:space="0"/>
            </w:tcBorders>
            <w:vAlign w:val="top"/>
          </w:tcPr>
          <w:p>
            <w:pPr>
              <w:spacing w:before="198" w:line="220" w:lineRule="auto"/>
              <w:ind w:left="932"/>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5931" w:type="dxa"/>
            <w:gridSpan w:val="2"/>
            <w:tcBorders>
              <w:top w:val="single" w:color="000000" w:sz="2" w:space="0"/>
              <w:bottom w:val="single" w:color="000000" w:sz="2" w:space="0"/>
            </w:tcBorders>
            <w:vAlign w:val="top"/>
          </w:tcPr>
          <w:p>
            <w:pPr>
              <w:spacing w:before="95" w:line="220" w:lineRule="auto"/>
              <w:ind w:left="2755"/>
              <w:rPr>
                <w:rFonts w:ascii="宋体" w:hAnsi="宋体" w:eastAsia="宋体" w:cs="宋体"/>
                <w:sz w:val="21"/>
                <w:szCs w:val="21"/>
              </w:rPr>
            </w:pPr>
            <w:r>
              <w:rPr>
                <w:rFonts w:ascii="宋体" w:hAnsi="宋体" w:eastAsia="宋体" w:cs="宋体"/>
                <w:spacing w:val="-2"/>
                <w:sz w:val="21"/>
                <w:szCs w:val="21"/>
              </w:rPr>
              <w:t>栏次</w:t>
            </w:r>
          </w:p>
        </w:tc>
        <w:tc>
          <w:tcPr>
            <w:tcW w:w="2834" w:type="dxa"/>
            <w:tcBorders>
              <w:top w:val="single" w:color="000000" w:sz="2" w:space="0"/>
              <w:bottom w:val="single" w:color="000000" w:sz="2" w:space="0"/>
            </w:tcBorders>
            <w:vAlign w:val="top"/>
          </w:tcPr>
          <w:p>
            <w:pPr>
              <w:spacing w:before="129" w:line="185" w:lineRule="auto"/>
              <w:ind w:left="1389"/>
              <w:rPr>
                <w:rFonts w:ascii="宋体" w:hAnsi="宋体" w:eastAsia="宋体" w:cs="宋体"/>
                <w:sz w:val="21"/>
                <w:szCs w:val="21"/>
              </w:rPr>
            </w:pPr>
            <w:r>
              <w:rPr>
                <w:rFonts w:ascii="宋体" w:hAnsi="宋体" w:eastAsia="宋体" w:cs="宋体"/>
                <w:sz w:val="21"/>
                <w:szCs w:val="21"/>
              </w:rPr>
              <w:t>1</w:t>
            </w:r>
          </w:p>
        </w:tc>
        <w:tc>
          <w:tcPr>
            <w:tcW w:w="2715" w:type="dxa"/>
            <w:tcBorders>
              <w:top w:val="single" w:color="000000" w:sz="2" w:space="0"/>
              <w:bottom w:val="single" w:color="000000" w:sz="2" w:space="0"/>
            </w:tcBorders>
            <w:vAlign w:val="top"/>
          </w:tcPr>
          <w:p>
            <w:pPr>
              <w:spacing w:before="131" w:line="184" w:lineRule="auto"/>
              <w:ind w:left="1319"/>
              <w:rPr>
                <w:rFonts w:ascii="宋体" w:hAnsi="宋体" w:eastAsia="宋体" w:cs="宋体"/>
                <w:sz w:val="21"/>
                <w:szCs w:val="21"/>
              </w:rPr>
            </w:pPr>
            <w:r>
              <w:rPr>
                <w:rFonts w:ascii="宋体" w:hAnsi="宋体" w:eastAsia="宋体" w:cs="宋体"/>
                <w:sz w:val="21"/>
                <w:szCs w:val="21"/>
              </w:rPr>
              <w:t>2</w:t>
            </w:r>
          </w:p>
        </w:tc>
        <w:tc>
          <w:tcPr>
            <w:tcW w:w="2707" w:type="dxa"/>
            <w:tcBorders>
              <w:top w:val="single" w:color="000000" w:sz="2" w:space="0"/>
              <w:bottom w:val="single" w:color="000000" w:sz="2" w:space="0"/>
            </w:tcBorders>
            <w:vAlign w:val="top"/>
          </w:tcPr>
          <w:p>
            <w:pPr>
              <w:spacing w:before="130" w:line="183" w:lineRule="auto"/>
              <w:ind w:left="1309"/>
              <w:rPr>
                <w:rFonts w:ascii="宋体" w:hAnsi="宋体" w:eastAsia="宋体" w:cs="宋体"/>
                <w:sz w:val="21"/>
                <w:szCs w:val="21"/>
              </w:rPr>
            </w:pPr>
            <w:r>
              <w:rPr>
                <w:rFonts w:ascii="宋体" w:hAnsi="宋体" w:eastAsia="宋体" w:cs="宋体"/>
                <w:sz w:val="21"/>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2542" w:type="dxa"/>
            <w:tcBorders>
              <w:top w:val="single" w:color="000000" w:sz="2" w:space="0"/>
              <w:bottom w:val="single" w:color="000000" w:sz="2" w:space="0"/>
            </w:tcBorders>
            <w:vAlign w:val="top"/>
          </w:tcPr>
          <w:p>
            <w:pPr>
              <w:rPr>
                <w:rFonts w:ascii="Arial"/>
                <w:sz w:val="21"/>
              </w:rPr>
            </w:pPr>
          </w:p>
        </w:tc>
        <w:tc>
          <w:tcPr>
            <w:tcW w:w="3389" w:type="dxa"/>
            <w:tcBorders>
              <w:top w:val="single" w:color="000000" w:sz="2" w:space="0"/>
              <w:bottom w:val="single" w:color="000000" w:sz="2" w:space="0"/>
            </w:tcBorders>
            <w:vAlign w:val="top"/>
          </w:tcPr>
          <w:p>
            <w:pPr>
              <w:spacing w:before="112" w:line="221" w:lineRule="auto"/>
              <w:ind w:left="1491"/>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2834" w:type="dxa"/>
            <w:tcBorders>
              <w:top w:val="single" w:color="000000" w:sz="2" w:space="0"/>
              <w:bottom w:val="single" w:color="000000" w:sz="2" w:space="0"/>
            </w:tcBorders>
            <w:vAlign w:val="top"/>
          </w:tcPr>
          <w:p>
            <w:pPr>
              <w:spacing w:before="147" w:line="182" w:lineRule="auto"/>
              <w:ind w:right="84"/>
              <w:jc w:val="right"/>
              <w:rPr>
                <w:rFonts w:ascii="宋体" w:hAnsi="宋体" w:eastAsia="宋体" w:cs="宋体"/>
                <w:sz w:val="21"/>
                <w:szCs w:val="21"/>
              </w:rPr>
            </w:pPr>
            <w:r>
              <w:rPr>
                <w:rFonts w:ascii="宋体" w:hAnsi="宋体" w:eastAsia="宋体" w:cs="宋体"/>
                <w:spacing w:val="-2"/>
                <w:sz w:val="21"/>
                <w:szCs w:val="21"/>
              </w:rPr>
              <w:t>0.00</w:t>
            </w:r>
          </w:p>
        </w:tc>
        <w:tc>
          <w:tcPr>
            <w:tcW w:w="2715" w:type="dxa"/>
            <w:tcBorders>
              <w:top w:val="single" w:color="000000" w:sz="2" w:space="0"/>
              <w:bottom w:val="single" w:color="000000" w:sz="2" w:space="0"/>
            </w:tcBorders>
            <w:vAlign w:val="top"/>
          </w:tcPr>
          <w:p>
            <w:pPr>
              <w:spacing w:before="147" w:line="182" w:lineRule="auto"/>
              <w:ind w:right="82"/>
              <w:jc w:val="right"/>
              <w:rPr>
                <w:rFonts w:ascii="宋体" w:hAnsi="宋体" w:eastAsia="宋体" w:cs="宋体"/>
                <w:sz w:val="21"/>
                <w:szCs w:val="21"/>
              </w:rPr>
            </w:pPr>
            <w:r>
              <w:rPr>
                <w:rFonts w:ascii="宋体" w:hAnsi="宋体" w:eastAsia="宋体" w:cs="宋体"/>
                <w:spacing w:val="-2"/>
                <w:sz w:val="21"/>
                <w:szCs w:val="21"/>
              </w:rPr>
              <w:t>0.00</w:t>
            </w:r>
          </w:p>
        </w:tc>
        <w:tc>
          <w:tcPr>
            <w:tcW w:w="2707" w:type="dxa"/>
            <w:tcBorders>
              <w:top w:val="single" w:color="000000" w:sz="2" w:space="0"/>
              <w:bottom w:val="single" w:color="000000" w:sz="2" w:space="0"/>
            </w:tcBorders>
            <w:vAlign w:val="top"/>
          </w:tcPr>
          <w:p>
            <w:pPr>
              <w:spacing w:before="147" w:line="182" w:lineRule="auto"/>
              <w:ind w:right="101"/>
              <w:jc w:val="right"/>
              <w:rPr>
                <w:rFonts w:ascii="宋体" w:hAnsi="宋体" w:eastAsia="宋体" w:cs="宋体"/>
                <w:sz w:val="21"/>
                <w:szCs w:val="21"/>
              </w:rPr>
            </w:pPr>
            <w:r>
              <w:rPr>
                <w:rFonts w:ascii="宋体" w:hAnsi="宋体" w:eastAsia="宋体" w:cs="宋体"/>
                <w:spacing w:val="-2"/>
                <w:sz w:val="21"/>
                <w:szCs w:val="21"/>
              </w:rPr>
              <w:t>0.00</w:t>
            </w:r>
          </w:p>
        </w:tc>
      </w:tr>
    </w:tbl>
    <w:p>
      <w:pPr>
        <w:spacing w:before="44" w:line="219" w:lineRule="auto"/>
        <w:ind w:left="128"/>
        <w:rPr>
          <w:rFonts w:ascii="宋体" w:hAnsi="宋体" w:eastAsia="宋体" w:cs="宋体"/>
          <w:sz w:val="21"/>
          <w:szCs w:val="21"/>
        </w:rPr>
      </w:pPr>
      <w:r>
        <w:rPr>
          <w:rFonts w:ascii="宋体" w:hAnsi="宋体" w:eastAsia="宋体" w:cs="宋体"/>
          <w:spacing w:val="-8"/>
          <w:sz w:val="21"/>
          <w:szCs w:val="21"/>
        </w:rPr>
        <w:t>注：  本</w:t>
      </w:r>
      <w:r>
        <w:rPr>
          <w:rFonts w:ascii="宋体" w:hAnsi="宋体" w:eastAsia="宋体" w:cs="宋体"/>
          <w:spacing w:val="-5"/>
          <w:sz w:val="21"/>
          <w:szCs w:val="21"/>
        </w:rPr>
        <w:t>表</w:t>
      </w:r>
      <w:r>
        <w:rPr>
          <w:rFonts w:ascii="宋体" w:hAnsi="宋体" w:eastAsia="宋体" w:cs="宋体"/>
          <w:spacing w:val="-4"/>
          <w:sz w:val="21"/>
          <w:szCs w:val="21"/>
        </w:rPr>
        <w:t>反映部门本年度国有资本经营预算财政拨款支出情况。</w:t>
      </w:r>
    </w:p>
    <w:p>
      <w:pPr>
        <w:spacing w:before="67" w:line="185" w:lineRule="auto"/>
        <w:ind w:left="129"/>
        <w:rPr>
          <w:rFonts w:ascii="宋体" w:hAnsi="宋体" w:eastAsia="宋体" w:cs="宋体"/>
          <w:sz w:val="21"/>
          <w:szCs w:val="21"/>
        </w:rPr>
      </w:pPr>
      <w:r>
        <w:rPr>
          <w:rFonts w:ascii="宋体" w:hAnsi="宋体" w:eastAsia="宋体" w:cs="宋体"/>
          <w:spacing w:val="-2"/>
          <w:sz w:val="21"/>
          <w:szCs w:val="21"/>
        </w:rPr>
        <w:t xml:space="preserve">本部门 </w:t>
      </w:r>
      <w:r>
        <w:rPr>
          <w:rFonts w:ascii="Times New Roman" w:hAnsi="Times New Roman" w:eastAsia="Times New Roman" w:cs="Times New Roman"/>
          <w:spacing w:val="-2"/>
          <w:sz w:val="21"/>
          <w:szCs w:val="21"/>
        </w:rPr>
        <w:t xml:space="preserve">2021 </w:t>
      </w:r>
      <w:r>
        <w:rPr>
          <w:rFonts w:ascii="宋体" w:hAnsi="宋体" w:eastAsia="宋体" w:cs="宋体"/>
          <w:spacing w:val="-2"/>
          <w:sz w:val="21"/>
          <w:szCs w:val="21"/>
        </w:rPr>
        <w:t>年度没有国有资本经营预算财政拨款安排的支出，故本表无数据</w:t>
      </w:r>
      <w:r>
        <w:rPr>
          <w:rFonts w:ascii="宋体" w:hAnsi="宋体" w:eastAsia="宋体" w:cs="宋体"/>
          <w:sz w:val="21"/>
          <w:szCs w:val="21"/>
        </w:rPr>
        <w:t>。</w:t>
      </w:r>
    </w:p>
    <w:p>
      <w:pPr>
        <w:sectPr>
          <w:type w:val="continuous"/>
          <w:pgSz w:w="16845" w:h="11910"/>
          <w:pgMar w:top="1012" w:right="1320" w:bottom="0" w:left="1321" w:header="0" w:footer="0" w:gutter="0"/>
          <w:cols w:equalWidth="0" w:num="1">
            <w:col w:w="14204"/>
          </w:cols>
        </w:sectPr>
      </w:pPr>
    </w:p>
    <w:p>
      <w:pPr>
        <w:spacing w:before="148" w:line="330" w:lineRule="auto"/>
        <w:ind w:left="1775" w:right="288" w:hanging="1055"/>
        <w:rPr>
          <w:rFonts w:ascii="黑体" w:hAnsi="黑体" w:eastAsia="黑体" w:cs="黑体"/>
          <w:sz w:val="36"/>
          <w:szCs w:val="36"/>
        </w:rPr>
      </w:pPr>
      <w:r>
        <w:rPr>
          <w:rFonts w:ascii="黑体" w:hAnsi="黑体" w:eastAsia="黑体" w:cs="黑体"/>
          <w:spacing w:val="-16"/>
          <w:sz w:val="36"/>
          <w:szCs w:val="36"/>
        </w:rPr>
        <w:t>第</w:t>
      </w:r>
      <w:r>
        <w:rPr>
          <w:rFonts w:ascii="黑体" w:hAnsi="黑体" w:eastAsia="黑体" w:cs="黑体"/>
          <w:spacing w:val="-8"/>
          <w:sz w:val="36"/>
          <w:szCs w:val="36"/>
        </w:rPr>
        <w:t>三部分： 柳州市鱼峰区职教园社区卫生服务中</w:t>
      </w:r>
      <w:r>
        <w:rPr>
          <w:rFonts w:ascii="黑体" w:hAnsi="黑体" w:eastAsia="黑体" w:cs="黑体"/>
          <w:sz w:val="36"/>
          <w:szCs w:val="36"/>
        </w:rPr>
        <w:t xml:space="preserve"> </w:t>
      </w:r>
      <w:r>
        <w:rPr>
          <w:rFonts w:ascii="黑体" w:hAnsi="黑体" w:eastAsia="黑体" w:cs="黑体"/>
          <w:spacing w:val="12"/>
          <w:sz w:val="36"/>
          <w:szCs w:val="36"/>
        </w:rPr>
        <w:t>心</w:t>
      </w:r>
      <w:r>
        <w:rPr>
          <w:rFonts w:ascii="黑体" w:hAnsi="黑体" w:eastAsia="黑体" w:cs="黑体"/>
          <w:spacing w:val="9"/>
          <w:sz w:val="36"/>
          <w:szCs w:val="36"/>
        </w:rPr>
        <w:t>2021年度部门决算情况说明</w:t>
      </w:r>
    </w:p>
    <w:p>
      <w:pPr>
        <w:spacing w:before="1" w:line="220" w:lineRule="auto"/>
        <w:ind w:left="687"/>
        <w:outlineLvl w:val="0"/>
        <w:rPr>
          <w:rFonts w:ascii="仿宋" w:hAnsi="仿宋" w:eastAsia="仿宋" w:cs="仿宋"/>
          <w:sz w:val="31"/>
          <w:szCs w:val="31"/>
        </w:rPr>
      </w:pPr>
      <w:r>
        <w:rPr>
          <w:rFonts w:ascii="仿宋" w:hAnsi="仿宋" w:eastAsia="仿宋" w:cs="仿宋"/>
          <w:spacing w:val="3"/>
          <w:sz w:val="31"/>
          <w:szCs w:val="31"/>
          <w14:textOutline w14:w="5724" w14:cap="flat" w14:cmpd="sng">
            <w14:solidFill>
              <w14:srgbClr w14:val="000000"/>
            </w14:solidFill>
            <w14:prstDash w14:val="solid"/>
            <w14:miter w14:val="0"/>
          </w14:textOutline>
        </w:rPr>
        <w:t>一、</w:t>
      </w:r>
      <w:r>
        <w:rPr>
          <w:rFonts w:ascii="仿宋" w:hAnsi="仿宋" w:eastAsia="仿宋" w:cs="仿宋"/>
          <w:spacing w:val="3"/>
          <w:sz w:val="31"/>
          <w:szCs w:val="31"/>
        </w:rPr>
        <w:t xml:space="preserve"> </w:t>
      </w:r>
      <w:r>
        <w:rPr>
          <w:rFonts w:ascii="仿宋" w:hAnsi="仿宋" w:eastAsia="仿宋" w:cs="仿宋"/>
          <w:spacing w:val="3"/>
          <w:sz w:val="31"/>
          <w:szCs w:val="31"/>
          <w14:textOutline w14:w="5724" w14:cap="flat" w14:cmpd="sng">
            <w14:solidFill>
              <w14:srgbClr w14:val="000000"/>
            </w14:solidFill>
            <w14:prstDash w14:val="solid"/>
            <w14:miter w14:val="0"/>
          </w14:textOutline>
        </w:rPr>
        <w:t>2021年度收入支出决算总体情</w:t>
      </w:r>
      <w:r>
        <w:rPr>
          <w:rFonts w:ascii="仿宋" w:hAnsi="仿宋" w:eastAsia="仿宋" w:cs="仿宋"/>
          <w:spacing w:val="1"/>
          <w:sz w:val="31"/>
          <w:szCs w:val="31"/>
          <w14:textOutline w14:w="5724" w14:cap="flat" w14:cmpd="sng">
            <w14:solidFill>
              <w14:srgbClr w14:val="000000"/>
            </w14:solidFill>
            <w14:prstDash w14:val="solid"/>
            <w14:miter w14:val="0"/>
          </w14:textOutline>
        </w:rPr>
        <w:t>况</w:t>
      </w:r>
    </w:p>
    <w:p>
      <w:pPr>
        <w:spacing w:before="198" w:line="334" w:lineRule="auto"/>
        <w:ind w:left="36" w:right="109" w:firstLine="648"/>
        <w:rPr>
          <w:rFonts w:ascii="仿宋" w:hAnsi="仿宋" w:eastAsia="仿宋" w:cs="仿宋"/>
          <w:sz w:val="31"/>
          <w:szCs w:val="31"/>
        </w:rPr>
      </w:pPr>
      <w:r>
        <w:rPr>
          <w:rFonts w:ascii="仿宋" w:hAnsi="仿宋" w:eastAsia="仿宋" w:cs="仿宋"/>
          <w:spacing w:val="4"/>
          <w:sz w:val="31"/>
          <w:szCs w:val="31"/>
        </w:rPr>
        <w:t>(一)</w:t>
      </w:r>
      <w:r>
        <w:rPr>
          <w:rFonts w:ascii="仿宋" w:hAnsi="仿宋" w:eastAsia="仿宋" w:cs="仿宋"/>
          <w:spacing w:val="3"/>
          <w:sz w:val="31"/>
          <w:szCs w:val="31"/>
        </w:rPr>
        <w:t xml:space="preserve"> </w:t>
      </w:r>
      <w:r>
        <w:rPr>
          <w:rFonts w:ascii="仿宋" w:hAnsi="仿宋" w:eastAsia="仿宋" w:cs="仿宋"/>
          <w:spacing w:val="2"/>
          <w:sz w:val="31"/>
          <w:szCs w:val="31"/>
        </w:rPr>
        <w:t>本部门2021年度总收入304.03 万元， 其中本年收</w:t>
      </w:r>
      <w:r>
        <w:rPr>
          <w:rFonts w:ascii="仿宋" w:hAnsi="仿宋" w:eastAsia="仿宋" w:cs="仿宋"/>
          <w:sz w:val="31"/>
          <w:szCs w:val="31"/>
        </w:rPr>
        <w:t xml:space="preserve"> </w:t>
      </w:r>
      <w:r>
        <w:rPr>
          <w:rFonts w:ascii="仿宋" w:hAnsi="仿宋" w:eastAsia="仿宋" w:cs="仿宋"/>
          <w:spacing w:val="2"/>
          <w:sz w:val="31"/>
          <w:szCs w:val="31"/>
        </w:rPr>
        <w:t>入252.41万元，比2</w:t>
      </w:r>
      <w:r>
        <w:rPr>
          <w:rFonts w:ascii="仿宋" w:hAnsi="仿宋" w:eastAsia="仿宋" w:cs="仿宋"/>
          <w:spacing w:val="1"/>
          <w:sz w:val="31"/>
          <w:szCs w:val="31"/>
        </w:rPr>
        <w:t>020年决算增加87.04万元， 增长40.11%。</w:t>
      </w:r>
      <w:r>
        <w:rPr>
          <w:rFonts w:ascii="仿宋" w:hAnsi="仿宋" w:eastAsia="仿宋" w:cs="仿宋"/>
          <w:sz w:val="31"/>
          <w:szCs w:val="31"/>
        </w:rPr>
        <w:t xml:space="preserve"> </w:t>
      </w:r>
      <w:r>
        <w:rPr>
          <w:rFonts w:ascii="仿宋" w:hAnsi="仿宋" w:eastAsia="仿宋" w:cs="仿宋"/>
          <w:spacing w:val="11"/>
          <w:sz w:val="31"/>
          <w:szCs w:val="31"/>
        </w:rPr>
        <w:t>收入具体情况如下</w:t>
      </w:r>
      <w:r>
        <w:rPr>
          <w:rFonts w:ascii="仿宋" w:hAnsi="仿宋" w:eastAsia="仿宋" w:cs="仿宋"/>
          <w:spacing w:val="9"/>
          <w:sz w:val="31"/>
          <w:szCs w:val="31"/>
        </w:rPr>
        <w:t>：</w:t>
      </w:r>
    </w:p>
    <w:p>
      <w:pPr>
        <w:spacing w:line="333" w:lineRule="auto"/>
        <w:ind w:left="36" w:right="214" w:firstLine="659"/>
        <w:rPr>
          <w:rFonts w:ascii="仿宋" w:hAnsi="仿宋" w:eastAsia="仿宋" w:cs="仿宋"/>
          <w:sz w:val="31"/>
          <w:szCs w:val="31"/>
        </w:rPr>
      </w:pPr>
      <w:r>
        <w:rPr>
          <w:rFonts w:ascii="仿宋" w:hAnsi="仿宋" w:eastAsia="仿宋" w:cs="仿宋"/>
          <w:spacing w:val="-6"/>
          <w:sz w:val="31"/>
          <w:szCs w:val="31"/>
        </w:rPr>
        <w:t>1</w:t>
      </w:r>
      <w:r>
        <w:rPr>
          <w:rFonts w:ascii="仿宋" w:hAnsi="仿宋" w:eastAsia="仿宋" w:cs="仿宋"/>
          <w:spacing w:val="-5"/>
          <w:sz w:val="31"/>
          <w:szCs w:val="31"/>
        </w:rPr>
        <w:t>.</w:t>
      </w:r>
      <w:r>
        <w:rPr>
          <w:rFonts w:ascii="仿宋" w:hAnsi="仿宋" w:eastAsia="仿宋" w:cs="仿宋"/>
          <w:spacing w:val="-3"/>
          <w:sz w:val="31"/>
          <w:szCs w:val="31"/>
        </w:rPr>
        <w:t>一般公共预算财政拨款收入137.02 万元， 为财政当年</w:t>
      </w:r>
      <w:r>
        <w:rPr>
          <w:rFonts w:ascii="仿宋" w:hAnsi="仿宋" w:eastAsia="仿宋" w:cs="仿宋"/>
          <w:sz w:val="31"/>
          <w:szCs w:val="31"/>
        </w:rPr>
        <w:t xml:space="preserve"> </w:t>
      </w:r>
      <w:r>
        <w:rPr>
          <w:rFonts w:ascii="仿宋" w:hAnsi="仿宋" w:eastAsia="仿宋" w:cs="仿宋"/>
          <w:spacing w:val="2"/>
          <w:sz w:val="31"/>
          <w:szCs w:val="31"/>
        </w:rPr>
        <w:t>拨付的资金。 比2020年决算减少12.76万</w:t>
      </w:r>
      <w:r>
        <w:rPr>
          <w:rFonts w:ascii="仿宋" w:hAnsi="仿宋" w:eastAsia="仿宋" w:cs="仿宋"/>
          <w:spacing w:val="1"/>
          <w:sz w:val="31"/>
          <w:szCs w:val="31"/>
        </w:rPr>
        <w:t>元，下降8.52%，主</w:t>
      </w:r>
      <w:r>
        <w:rPr>
          <w:rFonts w:ascii="仿宋" w:hAnsi="仿宋" w:eastAsia="仿宋" w:cs="仿宋"/>
          <w:sz w:val="31"/>
          <w:szCs w:val="31"/>
        </w:rPr>
        <w:t xml:space="preserve"> </w:t>
      </w:r>
      <w:r>
        <w:rPr>
          <w:rFonts w:ascii="仿宋" w:hAnsi="仿宋" w:eastAsia="仿宋" w:cs="仿宋"/>
          <w:spacing w:val="3"/>
          <w:sz w:val="31"/>
          <w:szCs w:val="31"/>
        </w:rPr>
        <w:t>要原因是： 基本公共卫生管辖人口减少了1700人，资金收</w:t>
      </w:r>
      <w:r>
        <w:rPr>
          <w:rFonts w:ascii="仿宋" w:hAnsi="仿宋" w:eastAsia="仿宋" w:cs="仿宋"/>
          <w:spacing w:val="1"/>
          <w:sz w:val="31"/>
          <w:szCs w:val="31"/>
        </w:rPr>
        <w:t>入</w:t>
      </w:r>
      <w:r>
        <w:rPr>
          <w:rFonts w:ascii="仿宋" w:hAnsi="仿宋" w:eastAsia="仿宋" w:cs="仿宋"/>
          <w:sz w:val="31"/>
          <w:szCs w:val="31"/>
        </w:rPr>
        <w:t xml:space="preserve"> </w:t>
      </w:r>
      <w:r>
        <w:rPr>
          <w:rFonts w:ascii="仿宋" w:hAnsi="仿宋" w:eastAsia="仿宋" w:cs="仿宋"/>
          <w:spacing w:val="5"/>
          <w:sz w:val="31"/>
          <w:szCs w:val="31"/>
        </w:rPr>
        <w:t>相</w:t>
      </w:r>
      <w:r>
        <w:rPr>
          <w:rFonts w:ascii="仿宋" w:hAnsi="仿宋" w:eastAsia="仿宋" w:cs="仿宋"/>
          <w:spacing w:val="4"/>
          <w:sz w:val="31"/>
          <w:szCs w:val="31"/>
        </w:rPr>
        <w:t>对减少。</w:t>
      </w:r>
    </w:p>
    <w:p>
      <w:pPr>
        <w:spacing w:line="335" w:lineRule="auto"/>
        <w:ind w:left="36" w:right="214" w:firstLine="640"/>
        <w:rPr>
          <w:rFonts w:ascii="仿宋" w:hAnsi="仿宋" w:eastAsia="仿宋" w:cs="仿宋"/>
          <w:sz w:val="31"/>
          <w:szCs w:val="31"/>
        </w:rPr>
      </w:pPr>
      <w:r>
        <w:rPr>
          <w:rFonts w:ascii="仿宋" w:hAnsi="仿宋" w:eastAsia="仿宋" w:cs="仿宋"/>
          <w:spacing w:val="-4"/>
          <w:sz w:val="31"/>
          <w:szCs w:val="31"/>
        </w:rPr>
        <w:t>2.政府性基金预</w:t>
      </w:r>
      <w:r>
        <w:rPr>
          <w:rFonts w:ascii="仿宋" w:hAnsi="仿宋" w:eastAsia="仿宋" w:cs="仿宋"/>
          <w:spacing w:val="-3"/>
          <w:sz w:val="31"/>
          <w:szCs w:val="31"/>
        </w:rPr>
        <w:t>算</w:t>
      </w:r>
      <w:r>
        <w:rPr>
          <w:rFonts w:ascii="仿宋" w:hAnsi="仿宋" w:eastAsia="仿宋" w:cs="仿宋"/>
          <w:spacing w:val="-2"/>
          <w:sz w:val="31"/>
          <w:szCs w:val="31"/>
        </w:rPr>
        <w:t>财政拨款收入0.00 万元， 为财政当年</w:t>
      </w:r>
      <w:r>
        <w:rPr>
          <w:rFonts w:ascii="仿宋" w:hAnsi="仿宋" w:eastAsia="仿宋" w:cs="仿宋"/>
          <w:sz w:val="31"/>
          <w:szCs w:val="31"/>
        </w:rPr>
        <w:t xml:space="preserve"> </w:t>
      </w:r>
      <w:r>
        <w:rPr>
          <w:rFonts w:ascii="仿宋" w:hAnsi="仿宋" w:eastAsia="仿宋" w:cs="仿宋"/>
          <w:spacing w:val="4"/>
          <w:sz w:val="31"/>
          <w:szCs w:val="31"/>
        </w:rPr>
        <w:t>拨付</w:t>
      </w:r>
      <w:r>
        <w:rPr>
          <w:rFonts w:ascii="仿宋" w:hAnsi="仿宋" w:eastAsia="仿宋" w:cs="仿宋"/>
          <w:spacing w:val="3"/>
          <w:sz w:val="31"/>
          <w:szCs w:val="31"/>
        </w:rPr>
        <w:t>的</w:t>
      </w:r>
      <w:r>
        <w:rPr>
          <w:rFonts w:ascii="仿宋" w:hAnsi="仿宋" w:eastAsia="仿宋" w:cs="仿宋"/>
          <w:spacing w:val="2"/>
          <w:sz w:val="31"/>
          <w:szCs w:val="31"/>
        </w:rPr>
        <w:t>资金。 与2020年决算持平，无增减变动。</w:t>
      </w:r>
    </w:p>
    <w:p>
      <w:pPr>
        <w:spacing w:before="3" w:line="330" w:lineRule="auto"/>
        <w:ind w:left="42" w:right="214" w:firstLine="636"/>
        <w:rPr>
          <w:rFonts w:ascii="仿宋" w:hAnsi="仿宋" w:eastAsia="仿宋" w:cs="仿宋"/>
          <w:sz w:val="31"/>
          <w:szCs w:val="31"/>
        </w:rPr>
      </w:pPr>
      <w:r>
        <w:rPr>
          <w:rFonts w:ascii="仿宋" w:hAnsi="仿宋" w:eastAsia="仿宋" w:cs="仿宋"/>
          <w:spacing w:val="-14"/>
          <w:sz w:val="31"/>
          <w:szCs w:val="31"/>
        </w:rPr>
        <w:t xml:space="preserve">3. </w:t>
      </w:r>
      <w:r>
        <w:rPr>
          <w:rFonts w:ascii="仿宋" w:hAnsi="仿宋" w:eastAsia="仿宋" w:cs="仿宋"/>
          <w:spacing w:val="-9"/>
          <w:sz w:val="31"/>
          <w:szCs w:val="31"/>
        </w:rPr>
        <w:t>国</w:t>
      </w:r>
      <w:r>
        <w:rPr>
          <w:rFonts w:ascii="仿宋" w:hAnsi="仿宋" w:eastAsia="仿宋" w:cs="仿宋"/>
          <w:spacing w:val="-7"/>
          <w:sz w:val="31"/>
          <w:szCs w:val="31"/>
        </w:rPr>
        <w:t>有资本经营预算财政拨款收入0.00 万元， 为财政当</w:t>
      </w:r>
      <w:r>
        <w:rPr>
          <w:rFonts w:ascii="仿宋" w:hAnsi="仿宋" w:eastAsia="仿宋" w:cs="仿宋"/>
          <w:sz w:val="31"/>
          <w:szCs w:val="31"/>
        </w:rPr>
        <w:t xml:space="preserve"> </w:t>
      </w:r>
      <w:r>
        <w:rPr>
          <w:rFonts w:ascii="仿宋" w:hAnsi="仿宋" w:eastAsia="仿宋" w:cs="仿宋"/>
          <w:spacing w:val="-8"/>
          <w:sz w:val="31"/>
          <w:szCs w:val="31"/>
        </w:rPr>
        <w:t>年</w:t>
      </w:r>
      <w:r>
        <w:rPr>
          <w:rFonts w:ascii="仿宋" w:hAnsi="仿宋" w:eastAsia="仿宋" w:cs="仿宋"/>
          <w:spacing w:val="-5"/>
          <w:sz w:val="31"/>
          <w:szCs w:val="31"/>
        </w:rPr>
        <w:t>拨</w:t>
      </w:r>
      <w:r>
        <w:rPr>
          <w:rFonts w:ascii="仿宋" w:hAnsi="仿宋" w:eastAsia="仿宋" w:cs="仿宋"/>
          <w:spacing w:val="-4"/>
          <w:sz w:val="31"/>
          <w:szCs w:val="31"/>
        </w:rPr>
        <w:t>付的资金。 与2020年决算持平， 无增减变动。</w:t>
      </w:r>
    </w:p>
    <w:p>
      <w:pPr>
        <w:spacing w:before="4" w:line="333" w:lineRule="auto"/>
        <w:ind w:left="42" w:right="215" w:firstLine="628"/>
        <w:rPr>
          <w:rFonts w:ascii="仿宋" w:hAnsi="仿宋" w:eastAsia="仿宋" w:cs="仿宋"/>
          <w:sz w:val="31"/>
          <w:szCs w:val="31"/>
        </w:rPr>
      </w:pPr>
      <w:r>
        <w:rPr>
          <w:rFonts w:ascii="仿宋" w:hAnsi="仿宋" w:eastAsia="仿宋" w:cs="仿宋"/>
          <w:spacing w:val="16"/>
          <w:sz w:val="31"/>
          <w:szCs w:val="31"/>
        </w:rPr>
        <w:t>4</w:t>
      </w:r>
      <w:r>
        <w:rPr>
          <w:rFonts w:ascii="仿宋" w:hAnsi="仿宋" w:eastAsia="仿宋" w:cs="仿宋"/>
          <w:spacing w:val="15"/>
          <w:sz w:val="31"/>
          <w:szCs w:val="31"/>
        </w:rPr>
        <w:t>.</w:t>
      </w:r>
      <w:r>
        <w:rPr>
          <w:rFonts w:ascii="仿宋" w:hAnsi="仿宋" w:eastAsia="仿宋" w:cs="仿宋"/>
          <w:spacing w:val="8"/>
          <w:sz w:val="31"/>
          <w:szCs w:val="31"/>
        </w:rPr>
        <w:t>事业收入99.62 万元，为事业单位开展业务活动取得</w:t>
      </w:r>
      <w:r>
        <w:rPr>
          <w:rFonts w:ascii="仿宋" w:hAnsi="仿宋" w:eastAsia="仿宋" w:cs="仿宋"/>
          <w:sz w:val="31"/>
          <w:szCs w:val="31"/>
        </w:rPr>
        <w:t xml:space="preserve"> </w:t>
      </w:r>
      <w:r>
        <w:rPr>
          <w:rFonts w:ascii="仿宋" w:hAnsi="仿宋" w:eastAsia="仿宋" w:cs="仿宋"/>
          <w:spacing w:val="-4"/>
          <w:sz w:val="31"/>
          <w:szCs w:val="31"/>
        </w:rPr>
        <w:t>的收入。 比2020年决算增</w:t>
      </w:r>
      <w:r>
        <w:rPr>
          <w:rFonts w:ascii="仿宋" w:hAnsi="仿宋" w:eastAsia="仿宋" w:cs="仿宋"/>
          <w:spacing w:val="-3"/>
          <w:sz w:val="31"/>
          <w:szCs w:val="31"/>
        </w:rPr>
        <w:t>加</w:t>
      </w:r>
      <w:r>
        <w:rPr>
          <w:rFonts w:ascii="仿宋" w:hAnsi="仿宋" w:eastAsia="仿宋" w:cs="仿宋"/>
          <w:spacing w:val="-2"/>
          <w:sz w:val="31"/>
          <w:szCs w:val="31"/>
        </w:rPr>
        <w:t>74.71万元， 增长300.01%，主要</w:t>
      </w:r>
      <w:r>
        <w:rPr>
          <w:rFonts w:ascii="仿宋" w:hAnsi="仿宋" w:eastAsia="仿宋" w:cs="仿宋"/>
          <w:sz w:val="31"/>
          <w:szCs w:val="31"/>
        </w:rPr>
        <w:t xml:space="preserve"> </w:t>
      </w:r>
      <w:r>
        <w:rPr>
          <w:rFonts w:ascii="仿宋" w:hAnsi="仿宋" w:eastAsia="仿宋" w:cs="仿宋"/>
          <w:spacing w:val="-7"/>
          <w:sz w:val="31"/>
          <w:szCs w:val="31"/>
        </w:rPr>
        <w:t>原因是： 就诊人次增加， 门诊收入增加。</w:t>
      </w:r>
    </w:p>
    <w:p>
      <w:pPr>
        <w:spacing w:before="1" w:line="335" w:lineRule="auto"/>
        <w:ind w:left="34" w:right="213" w:firstLine="644"/>
        <w:rPr>
          <w:rFonts w:ascii="仿宋" w:hAnsi="仿宋" w:eastAsia="仿宋" w:cs="仿宋"/>
          <w:sz w:val="31"/>
          <w:szCs w:val="31"/>
        </w:rPr>
      </w:pPr>
      <w:r>
        <w:rPr>
          <w:rFonts w:ascii="仿宋" w:hAnsi="仿宋" w:eastAsia="仿宋" w:cs="仿宋"/>
          <w:spacing w:val="-4"/>
          <w:sz w:val="31"/>
          <w:szCs w:val="31"/>
        </w:rPr>
        <w:t>5.经营收入0.0</w:t>
      </w:r>
      <w:r>
        <w:rPr>
          <w:rFonts w:ascii="仿宋" w:hAnsi="仿宋" w:eastAsia="仿宋" w:cs="仿宋"/>
          <w:spacing w:val="-3"/>
          <w:sz w:val="31"/>
          <w:szCs w:val="31"/>
        </w:rPr>
        <w:t>0</w:t>
      </w:r>
      <w:r>
        <w:rPr>
          <w:rFonts w:ascii="仿宋" w:hAnsi="仿宋" w:eastAsia="仿宋" w:cs="仿宋"/>
          <w:spacing w:val="-2"/>
          <w:sz w:val="31"/>
          <w:szCs w:val="31"/>
        </w:rPr>
        <w:t xml:space="preserve"> 万元， 为事业单位开展专业业务活动及</w:t>
      </w:r>
      <w:r>
        <w:rPr>
          <w:rFonts w:ascii="仿宋" w:hAnsi="仿宋" w:eastAsia="仿宋" w:cs="仿宋"/>
          <w:sz w:val="31"/>
          <w:szCs w:val="31"/>
        </w:rPr>
        <w:t xml:space="preserve"> </w:t>
      </w:r>
      <w:r>
        <w:rPr>
          <w:rFonts w:ascii="仿宋" w:hAnsi="仿宋" w:eastAsia="仿宋" w:cs="仿宋"/>
          <w:spacing w:val="8"/>
          <w:sz w:val="31"/>
          <w:szCs w:val="31"/>
        </w:rPr>
        <w:t>辅助活动所取得的收入。与2020年决算持平，无增减变动</w:t>
      </w:r>
      <w:r>
        <w:rPr>
          <w:rFonts w:ascii="仿宋" w:hAnsi="仿宋" w:eastAsia="仿宋" w:cs="仿宋"/>
          <w:spacing w:val="6"/>
          <w:sz w:val="31"/>
          <w:szCs w:val="31"/>
        </w:rPr>
        <w:t>。</w:t>
      </w:r>
    </w:p>
    <w:p>
      <w:pPr>
        <w:spacing w:line="333" w:lineRule="auto"/>
        <w:ind w:left="5" w:firstLine="669"/>
        <w:rPr>
          <w:rFonts w:ascii="仿宋" w:hAnsi="仿宋" w:eastAsia="仿宋" w:cs="仿宋"/>
          <w:sz w:val="31"/>
          <w:szCs w:val="31"/>
        </w:rPr>
      </w:pPr>
      <w:r>
        <w:rPr>
          <w:rFonts w:ascii="仿宋" w:hAnsi="仿宋" w:eastAsia="仿宋" w:cs="仿宋"/>
          <w:spacing w:val="20"/>
          <w:sz w:val="31"/>
          <w:szCs w:val="31"/>
        </w:rPr>
        <w:t>6</w:t>
      </w:r>
      <w:r>
        <w:rPr>
          <w:rFonts w:ascii="仿宋" w:hAnsi="仿宋" w:eastAsia="仿宋" w:cs="仿宋"/>
          <w:spacing w:val="15"/>
          <w:sz w:val="31"/>
          <w:szCs w:val="31"/>
        </w:rPr>
        <w:t>.</w:t>
      </w:r>
      <w:r>
        <w:rPr>
          <w:rFonts w:ascii="仿宋" w:hAnsi="仿宋" w:eastAsia="仿宋" w:cs="仿宋"/>
          <w:spacing w:val="10"/>
          <w:sz w:val="31"/>
          <w:szCs w:val="31"/>
        </w:rPr>
        <w:t>其他收入0.13 万元，为部门单位在“财政拨款收入”</w:t>
      </w:r>
      <w:r>
        <w:rPr>
          <w:rFonts w:ascii="仿宋" w:hAnsi="仿宋" w:eastAsia="仿宋" w:cs="仿宋"/>
          <w:sz w:val="31"/>
          <w:szCs w:val="31"/>
        </w:rPr>
        <w:t xml:space="preserve"> </w:t>
      </w:r>
      <w:r>
        <w:rPr>
          <w:rFonts w:ascii="仿宋" w:hAnsi="仿宋" w:eastAsia="仿宋" w:cs="仿宋"/>
          <w:spacing w:val="4"/>
          <w:sz w:val="31"/>
          <w:szCs w:val="31"/>
        </w:rPr>
        <w:t>“事业收入”“经营收入”之外取得的收入。 比2020年决</w:t>
      </w:r>
      <w:r>
        <w:rPr>
          <w:rFonts w:ascii="仿宋" w:hAnsi="仿宋" w:eastAsia="仿宋" w:cs="仿宋"/>
          <w:spacing w:val="3"/>
          <w:sz w:val="31"/>
          <w:szCs w:val="31"/>
        </w:rPr>
        <w:t>算</w:t>
      </w:r>
      <w:r>
        <w:rPr>
          <w:rFonts w:ascii="仿宋" w:hAnsi="仿宋" w:eastAsia="仿宋" w:cs="仿宋"/>
          <w:sz w:val="31"/>
          <w:szCs w:val="31"/>
        </w:rPr>
        <w:t xml:space="preserve"> </w:t>
      </w:r>
      <w:r>
        <w:rPr>
          <w:rFonts w:ascii="仿宋" w:hAnsi="仿宋" w:eastAsia="仿宋" w:cs="仿宋"/>
          <w:spacing w:val="-2"/>
          <w:sz w:val="31"/>
          <w:szCs w:val="31"/>
        </w:rPr>
        <w:t>减少2.02万</w:t>
      </w:r>
      <w:r>
        <w:rPr>
          <w:rFonts w:ascii="仿宋" w:hAnsi="仿宋" w:eastAsia="仿宋" w:cs="仿宋"/>
          <w:spacing w:val="-1"/>
          <w:sz w:val="31"/>
          <w:szCs w:val="31"/>
        </w:rPr>
        <w:t>元， 下降94.01%，主要原因是： 医疗保障收入归</w:t>
      </w:r>
      <w:r>
        <w:rPr>
          <w:rFonts w:ascii="仿宋" w:hAnsi="仿宋" w:eastAsia="仿宋" w:cs="仿宋"/>
          <w:sz w:val="31"/>
          <w:szCs w:val="31"/>
        </w:rPr>
        <w:t xml:space="preserve"> </w:t>
      </w:r>
      <w:r>
        <w:rPr>
          <w:rFonts w:ascii="仿宋" w:hAnsi="仿宋" w:eastAsia="仿宋" w:cs="仿宋"/>
          <w:spacing w:val="6"/>
          <w:sz w:val="31"/>
          <w:szCs w:val="31"/>
        </w:rPr>
        <w:t>集到事业收</w:t>
      </w:r>
      <w:r>
        <w:rPr>
          <w:rFonts w:ascii="仿宋" w:hAnsi="仿宋" w:eastAsia="仿宋" w:cs="仿宋"/>
          <w:spacing w:val="5"/>
          <w:sz w:val="31"/>
          <w:szCs w:val="31"/>
        </w:rPr>
        <w:t>入</w:t>
      </w:r>
      <w:r>
        <w:rPr>
          <w:rFonts w:ascii="仿宋" w:hAnsi="仿宋" w:eastAsia="仿宋" w:cs="仿宋"/>
          <w:spacing w:val="3"/>
          <w:sz w:val="31"/>
          <w:szCs w:val="31"/>
        </w:rPr>
        <w:t>科目里面， 不在放其他收入科目。</w:t>
      </w:r>
    </w:p>
    <w:p>
      <w:pPr>
        <w:spacing w:before="2" w:line="219" w:lineRule="auto"/>
        <w:ind w:left="680"/>
        <w:rPr>
          <w:rFonts w:ascii="仿宋" w:hAnsi="仿宋" w:eastAsia="仿宋" w:cs="仿宋"/>
          <w:sz w:val="31"/>
          <w:szCs w:val="31"/>
        </w:rPr>
      </w:pPr>
      <w:r>
        <w:rPr>
          <w:rFonts w:ascii="仿宋" w:hAnsi="仿宋" w:eastAsia="仿宋" w:cs="仿宋"/>
          <w:spacing w:val="14"/>
          <w:sz w:val="31"/>
          <w:szCs w:val="31"/>
        </w:rPr>
        <w:t>7</w:t>
      </w:r>
      <w:r>
        <w:rPr>
          <w:rFonts w:ascii="仿宋" w:hAnsi="仿宋" w:eastAsia="仿宋" w:cs="仿宋"/>
          <w:spacing w:val="8"/>
          <w:sz w:val="31"/>
          <w:szCs w:val="31"/>
        </w:rPr>
        <w:t>.使用非财政拨款结余34.97 万元，主要是所属事业单</w:t>
      </w:r>
    </w:p>
    <w:p>
      <w:pPr>
        <w:sectPr>
          <w:pgSz w:w="11910" w:h="16845"/>
          <w:pgMar w:top="1431" w:right="1557" w:bottom="0" w:left="1786" w:header="0" w:footer="0" w:gutter="0"/>
          <w:cols w:space="720" w:num="1"/>
        </w:sectPr>
      </w:pPr>
    </w:p>
    <w:p>
      <w:pPr>
        <w:spacing w:before="188" w:line="333" w:lineRule="auto"/>
        <w:ind w:left="5" w:right="14" w:firstLine="31"/>
        <w:rPr>
          <w:rFonts w:ascii="仿宋" w:hAnsi="仿宋" w:eastAsia="仿宋" w:cs="仿宋"/>
          <w:sz w:val="31"/>
          <w:szCs w:val="31"/>
        </w:rPr>
      </w:pPr>
      <w:r>
        <w:rPr>
          <w:rFonts w:ascii="仿宋" w:hAnsi="仿宋" w:eastAsia="仿宋" w:cs="仿宋"/>
          <w:spacing w:val="13"/>
          <w:sz w:val="31"/>
          <w:szCs w:val="31"/>
        </w:rPr>
        <w:t>位</w:t>
      </w:r>
      <w:r>
        <w:rPr>
          <w:rFonts w:ascii="仿宋" w:hAnsi="仿宋" w:eastAsia="仿宋" w:cs="仿宋"/>
          <w:spacing w:val="9"/>
          <w:sz w:val="31"/>
          <w:szCs w:val="31"/>
        </w:rPr>
        <w:t>在当年的“财政拨款收入”“事业收入”“经营收入”及</w:t>
      </w:r>
      <w:r>
        <w:rPr>
          <w:rFonts w:ascii="仿宋" w:hAnsi="仿宋" w:eastAsia="仿宋" w:cs="仿宋"/>
          <w:sz w:val="31"/>
          <w:szCs w:val="31"/>
        </w:rPr>
        <w:t xml:space="preserve"> </w:t>
      </w:r>
      <w:r>
        <w:rPr>
          <w:rFonts w:ascii="仿宋" w:hAnsi="仿宋" w:eastAsia="仿宋" w:cs="仿宋"/>
          <w:spacing w:val="20"/>
          <w:sz w:val="31"/>
          <w:szCs w:val="31"/>
        </w:rPr>
        <w:t>“</w:t>
      </w:r>
      <w:r>
        <w:rPr>
          <w:rFonts w:ascii="仿宋" w:hAnsi="仿宋" w:eastAsia="仿宋" w:cs="仿宋"/>
          <w:spacing w:val="11"/>
          <w:sz w:val="31"/>
          <w:szCs w:val="31"/>
        </w:rPr>
        <w:t>其</w:t>
      </w:r>
      <w:r>
        <w:rPr>
          <w:rFonts w:ascii="仿宋" w:hAnsi="仿宋" w:eastAsia="仿宋" w:cs="仿宋"/>
          <w:spacing w:val="10"/>
          <w:sz w:val="31"/>
          <w:szCs w:val="31"/>
        </w:rPr>
        <w:t>他收入”不能保证其支出的情况下，使用以前年度积累</w:t>
      </w:r>
      <w:r>
        <w:rPr>
          <w:rFonts w:ascii="仿宋" w:hAnsi="仿宋" w:eastAsia="仿宋" w:cs="仿宋"/>
          <w:sz w:val="31"/>
          <w:szCs w:val="31"/>
        </w:rPr>
        <w:t xml:space="preserve"> </w:t>
      </w:r>
      <w:r>
        <w:rPr>
          <w:rFonts w:ascii="仿宋" w:hAnsi="仿宋" w:eastAsia="仿宋" w:cs="仿宋"/>
          <w:spacing w:val="18"/>
          <w:sz w:val="31"/>
          <w:szCs w:val="31"/>
        </w:rPr>
        <w:t>的非</w:t>
      </w:r>
      <w:r>
        <w:rPr>
          <w:rFonts w:ascii="仿宋" w:hAnsi="仿宋" w:eastAsia="仿宋" w:cs="仿宋"/>
          <w:spacing w:val="9"/>
          <w:sz w:val="31"/>
          <w:szCs w:val="31"/>
        </w:rPr>
        <w:t>财政拨款结余弥补本年度收支缺口的资金。因2020年无</w:t>
      </w:r>
      <w:r>
        <w:rPr>
          <w:rFonts w:ascii="仿宋" w:hAnsi="仿宋" w:eastAsia="仿宋" w:cs="仿宋"/>
          <w:sz w:val="31"/>
          <w:szCs w:val="31"/>
        </w:rPr>
        <w:t xml:space="preserve"> </w:t>
      </w:r>
      <w:r>
        <w:rPr>
          <w:rFonts w:ascii="仿宋" w:hAnsi="仿宋" w:eastAsia="仿宋" w:cs="仿宋"/>
          <w:spacing w:val="24"/>
          <w:sz w:val="31"/>
          <w:szCs w:val="31"/>
        </w:rPr>
        <w:t>此</w:t>
      </w:r>
      <w:r>
        <w:rPr>
          <w:rFonts w:ascii="仿宋" w:hAnsi="仿宋" w:eastAsia="仿宋" w:cs="仿宋"/>
          <w:spacing w:val="12"/>
          <w:sz w:val="31"/>
          <w:szCs w:val="31"/>
        </w:rPr>
        <w:t>项收入，故无上年度比较情况说明。</w:t>
      </w:r>
    </w:p>
    <w:p>
      <w:pPr>
        <w:spacing w:before="2" w:line="335" w:lineRule="auto"/>
        <w:ind w:left="36" w:firstLine="637"/>
        <w:rPr>
          <w:rFonts w:ascii="仿宋" w:hAnsi="仿宋" w:eastAsia="仿宋" w:cs="仿宋"/>
          <w:sz w:val="31"/>
          <w:szCs w:val="31"/>
        </w:rPr>
      </w:pPr>
      <w:r>
        <w:rPr>
          <w:rFonts w:ascii="仿宋" w:hAnsi="仿宋" w:eastAsia="仿宋" w:cs="仿宋"/>
          <w:spacing w:val="16"/>
          <w:sz w:val="31"/>
          <w:szCs w:val="31"/>
        </w:rPr>
        <w:t>8</w:t>
      </w:r>
      <w:r>
        <w:rPr>
          <w:rFonts w:ascii="仿宋" w:hAnsi="仿宋" w:eastAsia="仿宋" w:cs="仿宋"/>
          <w:spacing w:val="13"/>
          <w:sz w:val="31"/>
          <w:szCs w:val="31"/>
        </w:rPr>
        <w:t>.</w:t>
      </w:r>
      <w:r>
        <w:rPr>
          <w:rFonts w:ascii="仿宋" w:hAnsi="仿宋" w:eastAsia="仿宋" w:cs="仿宋"/>
          <w:spacing w:val="8"/>
          <w:sz w:val="31"/>
          <w:szCs w:val="31"/>
        </w:rPr>
        <w:t>上年结转和结余16.65 万元，为以前年度支出预算因</w:t>
      </w:r>
      <w:r>
        <w:rPr>
          <w:rFonts w:ascii="仿宋" w:hAnsi="仿宋" w:eastAsia="仿宋" w:cs="仿宋"/>
          <w:sz w:val="31"/>
          <w:szCs w:val="31"/>
        </w:rPr>
        <w:t xml:space="preserve"> </w:t>
      </w:r>
      <w:r>
        <w:rPr>
          <w:rFonts w:ascii="仿宋" w:hAnsi="仿宋" w:eastAsia="仿宋" w:cs="仿宋"/>
          <w:spacing w:val="15"/>
          <w:sz w:val="31"/>
          <w:szCs w:val="31"/>
        </w:rPr>
        <w:t>客</w:t>
      </w:r>
      <w:r>
        <w:rPr>
          <w:rFonts w:ascii="仿宋" w:hAnsi="仿宋" w:eastAsia="仿宋" w:cs="仿宋"/>
          <w:spacing w:val="9"/>
          <w:sz w:val="31"/>
          <w:szCs w:val="31"/>
        </w:rPr>
        <w:t>观条件变化未执行完毕、结转到本年度按有关规定继续使</w:t>
      </w:r>
      <w:r>
        <w:rPr>
          <w:rFonts w:ascii="仿宋" w:hAnsi="仿宋" w:eastAsia="仿宋" w:cs="仿宋"/>
          <w:sz w:val="31"/>
          <w:szCs w:val="31"/>
        </w:rPr>
        <w:t xml:space="preserve"> </w:t>
      </w:r>
      <w:r>
        <w:rPr>
          <w:rFonts w:ascii="仿宋" w:hAnsi="仿宋" w:eastAsia="仿宋" w:cs="仿宋"/>
          <w:spacing w:val="2"/>
          <w:sz w:val="31"/>
          <w:szCs w:val="31"/>
        </w:rPr>
        <w:t>用的资金。 比2020年决算减少5.86万元，下降2</w:t>
      </w:r>
      <w:r>
        <w:rPr>
          <w:rFonts w:ascii="仿宋" w:hAnsi="仿宋" w:eastAsia="仿宋" w:cs="仿宋"/>
          <w:spacing w:val="1"/>
          <w:sz w:val="31"/>
          <w:szCs w:val="31"/>
        </w:rPr>
        <w:t>6.03%，主要</w:t>
      </w:r>
      <w:r>
        <w:rPr>
          <w:rFonts w:ascii="仿宋" w:hAnsi="仿宋" w:eastAsia="仿宋" w:cs="仿宋"/>
          <w:sz w:val="31"/>
          <w:szCs w:val="31"/>
        </w:rPr>
        <w:t xml:space="preserve"> </w:t>
      </w:r>
      <w:r>
        <w:rPr>
          <w:rFonts w:ascii="仿宋" w:hAnsi="仿宋" w:eastAsia="仿宋" w:cs="仿宋"/>
          <w:spacing w:val="-4"/>
          <w:sz w:val="31"/>
          <w:szCs w:val="31"/>
        </w:rPr>
        <w:t>原因是：</w:t>
      </w:r>
      <w:r>
        <w:rPr>
          <w:rFonts w:ascii="仿宋" w:hAnsi="仿宋" w:eastAsia="仿宋" w:cs="仿宋"/>
          <w:spacing w:val="-2"/>
          <w:sz w:val="31"/>
          <w:szCs w:val="31"/>
        </w:rPr>
        <w:t xml:space="preserve"> 加快了资金的使用。</w:t>
      </w:r>
    </w:p>
    <w:p>
      <w:pPr>
        <w:spacing w:before="3" w:line="333" w:lineRule="auto"/>
        <w:ind w:left="36" w:firstLine="648"/>
        <w:rPr>
          <w:rFonts w:ascii="仿宋" w:hAnsi="仿宋" w:eastAsia="仿宋" w:cs="仿宋"/>
          <w:sz w:val="31"/>
          <w:szCs w:val="31"/>
        </w:rPr>
      </w:pPr>
      <w:r>
        <w:rPr>
          <w:rFonts w:ascii="仿宋" w:hAnsi="仿宋" w:eastAsia="仿宋" w:cs="仿宋"/>
          <w:spacing w:val="4"/>
          <w:sz w:val="31"/>
          <w:szCs w:val="31"/>
        </w:rPr>
        <w:t>(二)</w:t>
      </w:r>
      <w:r>
        <w:rPr>
          <w:rFonts w:ascii="仿宋" w:hAnsi="仿宋" w:eastAsia="仿宋" w:cs="仿宋"/>
          <w:spacing w:val="3"/>
          <w:sz w:val="31"/>
          <w:szCs w:val="31"/>
        </w:rPr>
        <w:t xml:space="preserve"> </w:t>
      </w:r>
      <w:r>
        <w:rPr>
          <w:rFonts w:ascii="仿宋" w:hAnsi="仿宋" w:eastAsia="仿宋" w:cs="仿宋"/>
          <w:spacing w:val="2"/>
          <w:sz w:val="31"/>
          <w:szCs w:val="31"/>
        </w:rPr>
        <w:t>本部门2021年度总支出304.03 万元， 其中本年支</w:t>
      </w:r>
      <w:r>
        <w:rPr>
          <w:rFonts w:ascii="仿宋" w:hAnsi="仿宋" w:eastAsia="仿宋" w:cs="仿宋"/>
          <w:sz w:val="31"/>
          <w:szCs w:val="31"/>
        </w:rPr>
        <w:t xml:space="preserve"> </w:t>
      </w:r>
      <w:r>
        <w:rPr>
          <w:rFonts w:ascii="仿宋" w:hAnsi="仿宋" w:eastAsia="仿宋" w:cs="仿宋"/>
          <w:spacing w:val="-2"/>
          <w:sz w:val="31"/>
          <w:szCs w:val="31"/>
        </w:rPr>
        <w:t>出270.68 万元, 比202</w:t>
      </w:r>
      <w:r>
        <w:rPr>
          <w:rFonts w:ascii="仿宋" w:hAnsi="仿宋" w:eastAsia="仿宋" w:cs="仿宋"/>
          <w:spacing w:val="-1"/>
          <w:sz w:val="31"/>
          <w:szCs w:val="31"/>
        </w:rPr>
        <w:t>0年决算增加87.04万元，增长40.11%。</w:t>
      </w:r>
      <w:r>
        <w:rPr>
          <w:rFonts w:ascii="仿宋" w:hAnsi="仿宋" w:eastAsia="仿宋" w:cs="仿宋"/>
          <w:sz w:val="31"/>
          <w:szCs w:val="31"/>
        </w:rPr>
        <w:t xml:space="preserve"> </w:t>
      </w:r>
      <w:r>
        <w:rPr>
          <w:rFonts w:ascii="仿宋" w:hAnsi="仿宋" w:eastAsia="仿宋" w:cs="仿宋"/>
          <w:spacing w:val="11"/>
          <w:sz w:val="31"/>
          <w:szCs w:val="31"/>
        </w:rPr>
        <w:t>支出具体情况如下</w:t>
      </w:r>
      <w:r>
        <w:rPr>
          <w:rFonts w:ascii="仿宋" w:hAnsi="仿宋" w:eastAsia="仿宋" w:cs="仿宋"/>
          <w:spacing w:val="9"/>
          <w:sz w:val="31"/>
          <w:szCs w:val="31"/>
        </w:rPr>
        <w:t>：</w:t>
      </w:r>
    </w:p>
    <w:p>
      <w:pPr>
        <w:spacing w:before="4" w:line="333" w:lineRule="auto"/>
        <w:ind w:left="25" w:firstLine="670"/>
        <w:rPr>
          <w:rFonts w:ascii="仿宋" w:hAnsi="仿宋" w:eastAsia="仿宋" w:cs="仿宋"/>
          <w:sz w:val="31"/>
          <w:szCs w:val="31"/>
        </w:rPr>
      </w:pPr>
      <w:r>
        <w:rPr>
          <w:rFonts w:ascii="仿宋" w:hAnsi="仿宋" w:eastAsia="仿宋" w:cs="仿宋"/>
          <w:spacing w:val="24"/>
          <w:sz w:val="31"/>
          <w:szCs w:val="31"/>
        </w:rPr>
        <w:t>1</w:t>
      </w:r>
      <w:r>
        <w:rPr>
          <w:rFonts w:ascii="仿宋" w:hAnsi="仿宋" w:eastAsia="仿宋" w:cs="仿宋"/>
          <w:spacing w:val="22"/>
          <w:sz w:val="31"/>
          <w:szCs w:val="31"/>
        </w:rPr>
        <w:t>.</w:t>
      </w:r>
      <w:r>
        <w:rPr>
          <w:rFonts w:ascii="仿宋" w:hAnsi="仿宋" w:eastAsia="仿宋" w:cs="仿宋"/>
          <w:spacing w:val="12"/>
          <w:sz w:val="31"/>
          <w:szCs w:val="31"/>
        </w:rPr>
        <w:t>卫生健康支出(类) 270.68万元，主要用于：人员经</w:t>
      </w:r>
      <w:r>
        <w:rPr>
          <w:rFonts w:ascii="仿宋" w:hAnsi="仿宋" w:eastAsia="仿宋" w:cs="仿宋"/>
          <w:sz w:val="31"/>
          <w:szCs w:val="31"/>
        </w:rPr>
        <w:t xml:space="preserve"> </w:t>
      </w:r>
      <w:r>
        <w:rPr>
          <w:rFonts w:ascii="仿宋" w:hAnsi="仿宋" w:eastAsia="仿宋" w:cs="仿宋"/>
          <w:spacing w:val="15"/>
          <w:sz w:val="31"/>
          <w:szCs w:val="31"/>
        </w:rPr>
        <w:t>费</w:t>
      </w:r>
      <w:r>
        <w:rPr>
          <w:rFonts w:ascii="仿宋" w:hAnsi="仿宋" w:eastAsia="仿宋" w:cs="仿宋"/>
          <w:spacing w:val="13"/>
          <w:sz w:val="31"/>
          <w:szCs w:val="31"/>
        </w:rPr>
        <w:t>支出、其他支出 。比2020年决算增加86.21万元， 增长</w:t>
      </w:r>
      <w:r>
        <w:rPr>
          <w:rFonts w:ascii="仿宋" w:hAnsi="仿宋" w:eastAsia="仿宋" w:cs="仿宋"/>
          <w:sz w:val="31"/>
          <w:szCs w:val="31"/>
        </w:rPr>
        <w:t xml:space="preserve"> </w:t>
      </w:r>
      <w:r>
        <w:rPr>
          <w:rFonts w:ascii="仿宋" w:hAnsi="仿宋" w:eastAsia="仿宋" w:cs="仿宋"/>
          <w:spacing w:val="8"/>
          <w:sz w:val="31"/>
          <w:szCs w:val="31"/>
        </w:rPr>
        <w:t>46.73</w:t>
      </w:r>
      <w:r>
        <w:rPr>
          <w:rFonts w:ascii="仿宋" w:hAnsi="仿宋" w:eastAsia="仿宋" w:cs="仿宋"/>
          <w:spacing w:val="4"/>
          <w:sz w:val="31"/>
          <w:szCs w:val="31"/>
        </w:rPr>
        <w:t>%，主要原因是： 新增编外人员3人，人员经费增加。</w:t>
      </w:r>
    </w:p>
    <w:p>
      <w:pPr>
        <w:spacing w:line="333" w:lineRule="auto"/>
        <w:ind w:left="35" w:firstLine="640"/>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结</w:t>
      </w:r>
      <w:r>
        <w:rPr>
          <w:rFonts w:ascii="仿宋" w:hAnsi="仿宋" w:eastAsia="仿宋" w:cs="仿宋"/>
          <w:spacing w:val="8"/>
          <w:sz w:val="31"/>
          <w:szCs w:val="31"/>
        </w:rPr>
        <w:t>余分配0.00万元，为事业单位按规定提取的职工福</w:t>
      </w:r>
      <w:r>
        <w:rPr>
          <w:rFonts w:ascii="仿宋" w:hAnsi="仿宋" w:eastAsia="仿宋" w:cs="仿宋"/>
          <w:sz w:val="31"/>
          <w:szCs w:val="31"/>
        </w:rPr>
        <w:t xml:space="preserve"> </w:t>
      </w:r>
      <w:r>
        <w:rPr>
          <w:rFonts w:ascii="仿宋" w:hAnsi="仿宋" w:eastAsia="仿宋" w:cs="仿宋"/>
          <w:spacing w:val="30"/>
          <w:sz w:val="31"/>
          <w:szCs w:val="31"/>
        </w:rPr>
        <w:t>利</w:t>
      </w:r>
      <w:r>
        <w:rPr>
          <w:rFonts w:ascii="仿宋" w:hAnsi="仿宋" w:eastAsia="仿宋" w:cs="仿宋"/>
          <w:spacing w:val="20"/>
          <w:sz w:val="31"/>
          <w:szCs w:val="31"/>
        </w:rPr>
        <w:t>基金、事业基金和缴纳的所得税等。比2020年决算减少</w:t>
      </w:r>
      <w:r>
        <w:rPr>
          <w:rFonts w:ascii="仿宋" w:hAnsi="仿宋" w:eastAsia="仿宋" w:cs="仿宋"/>
          <w:sz w:val="31"/>
          <w:szCs w:val="31"/>
        </w:rPr>
        <w:t xml:space="preserve"> </w:t>
      </w:r>
      <w:r>
        <w:rPr>
          <w:rFonts w:ascii="仿宋" w:hAnsi="仿宋" w:eastAsia="仿宋" w:cs="仿宋"/>
          <w:spacing w:val="4"/>
          <w:sz w:val="31"/>
          <w:szCs w:val="31"/>
        </w:rPr>
        <w:t>15.87万元， 下</w:t>
      </w:r>
      <w:r>
        <w:rPr>
          <w:rFonts w:ascii="仿宋" w:hAnsi="仿宋" w:eastAsia="仿宋" w:cs="仿宋"/>
          <w:spacing w:val="2"/>
          <w:sz w:val="31"/>
          <w:szCs w:val="31"/>
        </w:rPr>
        <w:t>降100.00%，主要原因是：人员职工福利已经</w:t>
      </w:r>
      <w:r>
        <w:rPr>
          <w:rFonts w:ascii="仿宋" w:hAnsi="仿宋" w:eastAsia="仿宋" w:cs="仿宋"/>
          <w:sz w:val="31"/>
          <w:szCs w:val="31"/>
        </w:rPr>
        <w:t xml:space="preserve"> </w:t>
      </w:r>
      <w:r>
        <w:rPr>
          <w:rFonts w:ascii="仿宋" w:hAnsi="仿宋" w:eastAsia="仿宋" w:cs="仿宋"/>
          <w:spacing w:val="12"/>
          <w:sz w:val="31"/>
          <w:szCs w:val="31"/>
        </w:rPr>
        <w:t>提前预支，故无结余</w:t>
      </w:r>
      <w:r>
        <w:rPr>
          <w:rFonts w:ascii="仿宋" w:hAnsi="仿宋" w:eastAsia="仿宋" w:cs="仿宋"/>
          <w:spacing w:val="10"/>
          <w:sz w:val="31"/>
          <w:szCs w:val="31"/>
        </w:rPr>
        <w:t>。</w:t>
      </w:r>
    </w:p>
    <w:p>
      <w:pPr>
        <w:spacing w:before="3" w:line="334" w:lineRule="auto"/>
        <w:ind w:left="35" w:firstLine="643"/>
        <w:rPr>
          <w:rFonts w:ascii="仿宋" w:hAnsi="仿宋" w:eastAsia="仿宋" w:cs="仿宋"/>
          <w:sz w:val="31"/>
          <w:szCs w:val="31"/>
        </w:rPr>
      </w:pPr>
      <w:r>
        <w:rPr>
          <w:rFonts w:ascii="仿宋" w:hAnsi="仿宋" w:eastAsia="仿宋" w:cs="仿宋"/>
          <w:spacing w:val="16"/>
          <w:sz w:val="31"/>
          <w:szCs w:val="31"/>
        </w:rPr>
        <w:t>3</w:t>
      </w:r>
      <w:r>
        <w:rPr>
          <w:rFonts w:ascii="仿宋" w:hAnsi="仿宋" w:eastAsia="仿宋" w:cs="仿宋"/>
          <w:spacing w:val="8"/>
          <w:sz w:val="31"/>
          <w:szCs w:val="31"/>
        </w:rPr>
        <w:t>.年末结转和结余33.35万元， 为本年度或以前年度预</w:t>
      </w:r>
      <w:r>
        <w:rPr>
          <w:rFonts w:ascii="仿宋" w:hAnsi="仿宋" w:eastAsia="仿宋" w:cs="仿宋"/>
          <w:sz w:val="31"/>
          <w:szCs w:val="31"/>
        </w:rPr>
        <w:t xml:space="preserve"> </w:t>
      </w:r>
      <w:r>
        <w:rPr>
          <w:rFonts w:ascii="仿宋" w:hAnsi="仿宋" w:eastAsia="仿宋" w:cs="仿宋"/>
          <w:spacing w:val="16"/>
          <w:sz w:val="31"/>
          <w:szCs w:val="31"/>
        </w:rPr>
        <w:t>算</w:t>
      </w:r>
      <w:r>
        <w:rPr>
          <w:rFonts w:ascii="仿宋" w:hAnsi="仿宋" w:eastAsia="仿宋" w:cs="仿宋"/>
          <w:spacing w:val="9"/>
          <w:sz w:val="31"/>
          <w:szCs w:val="31"/>
        </w:rPr>
        <w:t>安排、因客观条件发生变化无法按原计划实施，需要延迟</w:t>
      </w:r>
      <w:r>
        <w:rPr>
          <w:rFonts w:ascii="仿宋" w:hAnsi="仿宋" w:eastAsia="仿宋" w:cs="仿宋"/>
          <w:sz w:val="31"/>
          <w:szCs w:val="31"/>
        </w:rPr>
        <w:t xml:space="preserve"> </w:t>
      </w:r>
      <w:r>
        <w:rPr>
          <w:rFonts w:ascii="仿宋" w:hAnsi="仿宋" w:eastAsia="仿宋" w:cs="仿宋"/>
          <w:spacing w:val="16"/>
          <w:sz w:val="31"/>
          <w:szCs w:val="31"/>
        </w:rPr>
        <w:t>到以</w:t>
      </w:r>
      <w:r>
        <w:rPr>
          <w:rFonts w:ascii="仿宋" w:hAnsi="仿宋" w:eastAsia="仿宋" w:cs="仿宋"/>
          <w:spacing w:val="8"/>
          <w:sz w:val="31"/>
          <w:szCs w:val="31"/>
        </w:rPr>
        <w:t>后年度按有关规定继续使用的资金。比2020年决算增加</w:t>
      </w:r>
      <w:r>
        <w:rPr>
          <w:rFonts w:ascii="仿宋" w:hAnsi="仿宋" w:eastAsia="仿宋" w:cs="仿宋"/>
          <w:sz w:val="31"/>
          <w:szCs w:val="31"/>
        </w:rPr>
        <w:t xml:space="preserve"> </w:t>
      </w:r>
      <w:r>
        <w:rPr>
          <w:rFonts w:ascii="仿宋" w:hAnsi="仿宋" w:eastAsia="仿宋" w:cs="仿宋"/>
          <w:spacing w:val="4"/>
          <w:sz w:val="31"/>
          <w:szCs w:val="31"/>
        </w:rPr>
        <w:t>16.70万元， 增</w:t>
      </w:r>
      <w:r>
        <w:rPr>
          <w:rFonts w:ascii="仿宋" w:hAnsi="仿宋" w:eastAsia="仿宋" w:cs="仿宋"/>
          <w:spacing w:val="2"/>
          <w:sz w:val="31"/>
          <w:szCs w:val="31"/>
        </w:rPr>
        <w:t>长100.26%，主要原因是：基本公卫资金五元</w:t>
      </w:r>
      <w:r>
        <w:rPr>
          <w:rFonts w:ascii="仿宋" w:hAnsi="仿宋" w:eastAsia="仿宋" w:cs="仿宋"/>
          <w:sz w:val="31"/>
          <w:szCs w:val="31"/>
        </w:rPr>
        <w:t xml:space="preserve"> </w:t>
      </w:r>
      <w:r>
        <w:rPr>
          <w:rFonts w:ascii="仿宋" w:hAnsi="仿宋" w:eastAsia="仿宋" w:cs="仿宋"/>
          <w:spacing w:val="18"/>
          <w:sz w:val="31"/>
          <w:szCs w:val="31"/>
        </w:rPr>
        <w:t>新</w:t>
      </w:r>
      <w:r>
        <w:rPr>
          <w:rFonts w:ascii="仿宋" w:hAnsi="仿宋" w:eastAsia="仿宋" w:cs="仿宋"/>
          <w:spacing w:val="15"/>
          <w:sz w:val="31"/>
          <w:szCs w:val="31"/>
        </w:rPr>
        <w:t>增</w:t>
      </w:r>
      <w:r>
        <w:rPr>
          <w:rFonts w:ascii="仿宋" w:hAnsi="仿宋" w:eastAsia="仿宋" w:cs="仿宋"/>
          <w:spacing w:val="9"/>
          <w:sz w:val="31"/>
          <w:szCs w:val="31"/>
        </w:rPr>
        <w:t>部分还有结余，市级拨付的人员工资补助还有结余。</w:t>
      </w:r>
    </w:p>
    <w:p>
      <w:pPr>
        <w:spacing w:before="2" w:line="220" w:lineRule="auto"/>
        <w:ind w:left="692"/>
        <w:outlineLvl w:val="0"/>
        <w:rPr>
          <w:rFonts w:ascii="仿宋" w:hAnsi="仿宋" w:eastAsia="仿宋" w:cs="仿宋"/>
          <w:sz w:val="31"/>
          <w:szCs w:val="31"/>
        </w:rPr>
      </w:pPr>
      <w:r>
        <w:rPr>
          <w:rFonts w:ascii="仿宋" w:hAnsi="仿宋" w:eastAsia="仿宋" w:cs="仿宋"/>
          <w:spacing w:val="8"/>
          <w:sz w:val="31"/>
          <w:szCs w:val="31"/>
          <w14:textOutline w14:w="5724" w14:cap="flat" w14:cmpd="sng">
            <w14:solidFill>
              <w14:srgbClr w14:val="000000"/>
            </w14:solidFill>
            <w14:prstDash w14:val="solid"/>
            <w14:miter w14:val="0"/>
          </w14:textOutline>
        </w:rPr>
        <w:t>二、</w:t>
      </w:r>
      <w:r>
        <w:rPr>
          <w:rFonts w:ascii="仿宋" w:hAnsi="仿宋" w:eastAsia="仿宋" w:cs="仿宋"/>
          <w:spacing w:val="8"/>
          <w:sz w:val="31"/>
          <w:szCs w:val="31"/>
        </w:rPr>
        <w:t xml:space="preserve"> </w:t>
      </w:r>
      <w:r>
        <w:rPr>
          <w:rFonts w:ascii="仿宋" w:hAnsi="仿宋" w:eastAsia="仿宋" w:cs="仿宋"/>
          <w:spacing w:val="5"/>
          <w:sz w:val="31"/>
          <w:szCs w:val="31"/>
          <w14:textOutline w14:w="5724" w14:cap="flat" w14:cmpd="sng">
            <w14:solidFill>
              <w14:srgbClr w14:val="000000"/>
            </w14:solidFill>
            <w14:prstDash w14:val="solid"/>
            <w14:miter w14:val="0"/>
          </w14:textOutline>
        </w:rPr>
        <w:t>2</w:t>
      </w:r>
      <w:r>
        <w:rPr>
          <w:rFonts w:ascii="仿宋" w:hAnsi="仿宋" w:eastAsia="仿宋" w:cs="仿宋"/>
          <w:spacing w:val="4"/>
          <w:sz w:val="31"/>
          <w:szCs w:val="31"/>
          <w14:textOutline w14:w="5724" w14:cap="flat" w14:cmpd="sng">
            <w14:solidFill>
              <w14:srgbClr w14:val="000000"/>
            </w14:solidFill>
            <w14:prstDash w14:val="solid"/>
            <w14:miter w14:val="0"/>
          </w14:textOutline>
        </w:rPr>
        <w:t>021年度一般公共预算财政拨款支出决算情况</w:t>
      </w:r>
    </w:p>
    <w:p>
      <w:pPr>
        <w:sectPr>
          <w:pgSz w:w="11910" w:h="16845"/>
          <w:pgMar w:top="1431" w:right="1771" w:bottom="0" w:left="1786" w:header="0" w:footer="0" w:gutter="0"/>
          <w:cols w:space="720" w:num="1"/>
        </w:sectPr>
      </w:pPr>
    </w:p>
    <w:p>
      <w:pPr>
        <w:spacing w:before="188" w:line="221" w:lineRule="auto"/>
        <w:ind w:left="683"/>
        <w:rPr>
          <w:rFonts w:ascii="仿宋" w:hAnsi="仿宋" w:eastAsia="仿宋" w:cs="仿宋"/>
          <w:sz w:val="31"/>
          <w:szCs w:val="31"/>
        </w:rPr>
      </w:pPr>
      <w:r>
        <w:rPr>
          <w:rFonts w:ascii="仿宋" w:hAnsi="仿宋" w:eastAsia="仿宋" w:cs="仿宋"/>
          <w:spacing w:val="14"/>
          <w:sz w:val="31"/>
          <w:szCs w:val="31"/>
        </w:rPr>
        <w:t xml:space="preserve">本部门2021年度一般公共预算财政拨款支出137.02 </w:t>
      </w:r>
      <w:r>
        <w:rPr>
          <w:rFonts w:ascii="仿宋" w:hAnsi="仿宋" w:eastAsia="仿宋" w:cs="仿宋"/>
          <w:spacing w:val="8"/>
          <w:sz w:val="31"/>
          <w:szCs w:val="31"/>
        </w:rPr>
        <w:t>万</w:t>
      </w:r>
    </w:p>
    <w:p>
      <w:pPr>
        <w:spacing w:before="183" w:line="334" w:lineRule="auto"/>
        <w:ind w:left="36" w:right="148" w:firstLine="5"/>
        <w:rPr>
          <w:rFonts w:ascii="仿宋" w:hAnsi="仿宋" w:eastAsia="仿宋" w:cs="仿宋"/>
          <w:sz w:val="31"/>
          <w:szCs w:val="31"/>
        </w:rPr>
      </w:pPr>
      <w:r>
        <w:rPr>
          <w:rFonts w:ascii="仿宋" w:hAnsi="仿宋" w:eastAsia="仿宋" w:cs="仿宋"/>
          <w:spacing w:val="7"/>
          <w:sz w:val="31"/>
          <w:szCs w:val="31"/>
        </w:rPr>
        <w:t>元</w:t>
      </w:r>
      <w:r>
        <w:rPr>
          <w:rFonts w:ascii="仿宋" w:hAnsi="仿宋" w:eastAsia="仿宋" w:cs="仿宋"/>
          <w:spacing w:val="6"/>
          <w:sz w:val="31"/>
          <w:szCs w:val="31"/>
        </w:rPr>
        <w:t>， 比2020年决算减少29.10万元，下降17.52%，主要原因</w:t>
      </w:r>
      <w:r>
        <w:rPr>
          <w:rFonts w:ascii="仿宋" w:hAnsi="仿宋" w:eastAsia="仿宋" w:cs="仿宋"/>
          <w:sz w:val="31"/>
          <w:szCs w:val="31"/>
        </w:rPr>
        <w:t xml:space="preserve"> </w:t>
      </w:r>
      <w:r>
        <w:rPr>
          <w:rFonts w:ascii="仿宋" w:hAnsi="仿宋" w:eastAsia="仿宋" w:cs="仿宋"/>
          <w:spacing w:val="-4"/>
          <w:sz w:val="31"/>
          <w:szCs w:val="31"/>
        </w:rPr>
        <w:t>是： 管辖人口减少17</w:t>
      </w:r>
      <w:r>
        <w:rPr>
          <w:rFonts w:ascii="仿宋" w:hAnsi="仿宋" w:eastAsia="仿宋" w:cs="仿宋"/>
          <w:spacing w:val="-3"/>
          <w:sz w:val="31"/>
          <w:szCs w:val="31"/>
        </w:rPr>
        <w:t>0</w:t>
      </w:r>
      <w:r>
        <w:rPr>
          <w:rFonts w:ascii="仿宋" w:hAnsi="仿宋" w:eastAsia="仿宋" w:cs="仿宋"/>
          <w:spacing w:val="-2"/>
          <w:sz w:val="31"/>
          <w:szCs w:val="31"/>
        </w:rPr>
        <w:t>0人，基本公共卫生资金减少。 其中：</w:t>
      </w:r>
      <w:r>
        <w:rPr>
          <w:rFonts w:ascii="仿宋" w:hAnsi="仿宋" w:eastAsia="仿宋" w:cs="仿宋"/>
          <w:sz w:val="31"/>
          <w:szCs w:val="31"/>
        </w:rPr>
        <w:t xml:space="preserve"> </w:t>
      </w:r>
      <w:r>
        <w:rPr>
          <w:rFonts w:ascii="仿宋" w:hAnsi="仿宋" w:eastAsia="仿宋" w:cs="仿宋"/>
          <w:spacing w:val="-1"/>
          <w:sz w:val="31"/>
          <w:szCs w:val="31"/>
        </w:rPr>
        <w:t>基本支出68.77 万</w:t>
      </w:r>
      <w:r>
        <w:rPr>
          <w:rFonts w:ascii="仿宋" w:hAnsi="仿宋" w:eastAsia="仿宋" w:cs="仿宋"/>
          <w:sz w:val="31"/>
          <w:szCs w:val="31"/>
        </w:rPr>
        <w:t>元，项目支出68.25 万元。</w:t>
      </w:r>
    </w:p>
    <w:p>
      <w:pPr>
        <w:spacing w:before="4" w:line="333" w:lineRule="auto"/>
        <w:ind w:left="49" w:right="122" w:firstLine="633"/>
        <w:rPr>
          <w:rFonts w:ascii="仿宋" w:hAnsi="仿宋" w:eastAsia="仿宋" w:cs="仿宋"/>
          <w:sz w:val="31"/>
          <w:szCs w:val="31"/>
        </w:rPr>
      </w:pPr>
      <w:r>
        <w:rPr>
          <w:rFonts w:ascii="仿宋" w:hAnsi="仿宋" w:eastAsia="仿宋" w:cs="仿宋"/>
          <w:spacing w:val="32"/>
          <w:sz w:val="31"/>
          <w:szCs w:val="31"/>
        </w:rPr>
        <w:t>本</w:t>
      </w:r>
      <w:r>
        <w:rPr>
          <w:rFonts w:ascii="仿宋" w:hAnsi="仿宋" w:eastAsia="仿宋" w:cs="仿宋"/>
          <w:spacing w:val="21"/>
          <w:sz w:val="31"/>
          <w:szCs w:val="31"/>
        </w:rPr>
        <w:t>部门2021年度一般公共预算财政拨款支出年初预算</w:t>
      </w:r>
      <w:r>
        <w:rPr>
          <w:rFonts w:ascii="仿宋" w:hAnsi="仿宋" w:eastAsia="仿宋" w:cs="仿宋"/>
          <w:sz w:val="31"/>
          <w:szCs w:val="31"/>
        </w:rPr>
        <w:t xml:space="preserve"> </w:t>
      </w:r>
      <w:r>
        <w:rPr>
          <w:rFonts w:ascii="仿宋" w:hAnsi="仿宋" w:eastAsia="仿宋" w:cs="仿宋"/>
          <w:spacing w:val="-35"/>
          <w:sz w:val="31"/>
          <w:szCs w:val="31"/>
        </w:rPr>
        <w:t xml:space="preserve">137.02 万 元 ， 支 出 决 算 137.02 万 元 ， 完 成 年 初 预 算 </w:t>
      </w:r>
      <w:r>
        <w:rPr>
          <w:rFonts w:ascii="仿宋" w:hAnsi="仿宋" w:eastAsia="仿宋" w:cs="仿宋"/>
          <w:spacing w:val="-26"/>
          <w:sz w:val="31"/>
          <w:szCs w:val="31"/>
        </w:rPr>
        <w:t>的</w:t>
      </w:r>
      <w:r>
        <w:rPr>
          <w:rFonts w:ascii="仿宋" w:hAnsi="仿宋" w:eastAsia="仿宋" w:cs="仿宋"/>
          <w:sz w:val="31"/>
          <w:szCs w:val="31"/>
        </w:rPr>
        <w:t xml:space="preserve"> </w:t>
      </w:r>
      <w:r>
        <w:rPr>
          <w:rFonts w:ascii="仿宋" w:hAnsi="仿宋" w:eastAsia="仿宋" w:cs="仿宋"/>
          <w:spacing w:val="9"/>
          <w:sz w:val="31"/>
          <w:szCs w:val="31"/>
        </w:rPr>
        <w:t>1</w:t>
      </w:r>
      <w:r>
        <w:rPr>
          <w:rFonts w:ascii="仿宋" w:hAnsi="仿宋" w:eastAsia="仿宋" w:cs="仿宋"/>
          <w:spacing w:val="8"/>
          <w:sz w:val="31"/>
          <w:szCs w:val="31"/>
        </w:rPr>
        <w:t>00.00%。支出具体情况如下：</w:t>
      </w:r>
    </w:p>
    <w:p>
      <w:pPr>
        <w:spacing w:before="1" w:line="335" w:lineRule="auto"/>
        <w:ind w:left="36" w:right="119" w:firstLine="648"/>
        <w:rPr>
          <w:rFonts w:ascii="仿宋" w:hAnsi="仿宋" w:eastAsia="仿宋" w:cs="仿宋"/>
          <w:sz w:val="31"/>
          <w:szCs w:val="31"/>
        </w:rPr>
      </w:pPr>
      <w:r>
        <w:rPr>
          <w:rFonts w:ascii="仿宋" w:hAnsi="仿宋" w:eastAsia="仿宋" w:cs="仿宋"/>
          <w:spacing w:val="42"/>
          <w:sz w:val="31"/>
          <w:szCs w:val="31"/>
        </w:rPr>
        <w:t>(</w:t>
      </w:r>
      <w:r>
        <w:rPr>
          <w:rFonts w:ascii="仿宋" w:hAnsi="仿宋" w:eastAsia="仿宋" w:cs="仿宋"/>
          <w:spacing w:val="40"/>
          <w:sz w:val="31"/>
          <w:szCs w:val="31"/>
        </w:rPr>
        <w:t>一)卫生健康支出(类)基层医疗卫生机构(款) 城</w:t>
      </w:r>
      <w:r>
        <w:rPr>
          <w:rFonts w:ascii="仿宋" w:hAnsi="仿宋" w:eastAsia="仿宋" w:cs="仿宋"/>
          <w:sz w:val="31"/>
          <w:szCs w:val="31"/>
        </w:rPr>
        <w:t xml:space="preserve"> </w:t>
      </w:r>
      <w:r>
        <w:rPr>
          <w:rFonts w:ascii="仿宋" w:hAnsi="仿宋" w:eastAsia="仿宋" w:cs="仿宋"/>
          <w:spacing w:val="19"/>
          <w:sz w:val="31"/>
          <w:szCs w:val="31"/>
        </w:rPr>
        <w:t>市社区卫生机构(项) 。年初预算为68.77万元，支出决</w:t>
      </w:r>
      <w:r>
        <w:rPr>
          <w:rFonts w:ascii="仿宋" w:hAnsi="仿宋" w:eastAsia="仿宋" w:cs="仿宋"/>
          <w:spacing w:val="17"/>
          <w:sz w:val="31"/>
          <w:szCs w:val="31"/>
        </w:rPr>
        <w:t>算</w:t>
      </w:r>
      <w:r>
        <w:rPr>
          <w:rFonts w:ascii="仿宋" w:hAnsi="仿宋" w:eastAsia="仿宋" w:cs="仿宋"/>
          <w:sz w:val="31"/>
          <w:szCs w:val="31"/>
        </w:rPr>
        <w:t xml:space="preserve"> </w:t>
      </w:r>
      <w:r>
        <w:rPr>
          <w:rFonts w:ascii="仿宋" w:hAnsi="仿宋" w:eastAsia="仿宋" w:cs="仿宋"/>
          <w:spacing w:val="14"/>
          <w:sz w:val="31"/>
          <w:szCs w:val="31"/>
        </w:rPr>
        <w:t>为68</w:t>
      </w:r>
      <w:r>
        <w:rPr>
          <w:rFonts w:ascii="仿宋" w:hAnsi="仿宋" w:eastAsia="仿宋" w:cs="仿宋"/>
          <w:spacing w:val="8"/>
          <w:sz w:val="31"/>
          <w:szCs w:val="31"/>
        </w:rPr>
        <w:t>.</w:t>
      </w:r>
      <w:r>
        <w:rPr>
          <w:rFonts w:ascii="仿宋" w:hAnsi="仿宋" w:eastAsia="仿宋" w:cs="仿宋"/>
          <w:spacing w:val="7"/>
          <w:sz w:val="31"/>
          <w:szCs w:val="31"/>
        </w:rPr>
        <w:t>77万元， 完成年初预算的100%。主要用于：人员经费</w:t>
      </w:r>
      <w:r>
        <w:rPr>
          <w:rFonts w:ascii="仿宋" w:hAnsi="仿宋" w:eastAsia="仿宋" w:cs="仿宋"/>
          <w:sz w:val="31"/>
          <w:szCs w:val="31"/>
        </w:rPr>
        <w:t xml:space="preserve"> </w:t>
      </w:r>
      <w:r>
        <w:rPr>
          <w:rFonts w:ascii="仿宋" w:hAnsi="仿宋" w:eastAsia="仿宋" w:cs="仿宋"/>
          <w:spacing w:val="2"/>
          <w:sz w:val="31"/>
          <w:szCs w:val="31"/>
        </w:rPr>
        <w:t>支出</w:t>
      </w:r>
      <w:r>
        <w:rPr>
          <w:rFonts w:ascii="仿宋" w:hAnsi="仿宋" w:eastAsia="仿宋" w:cs="仿宋"/>
          <w:spacing w:val="1"/>
          <w:sz w:val="31"/>
          <w:szCs w:val="31"/>
        </w:rPr>
        <w:t>。</w:t>
      </w:r>
    </w:p>
    <w:p>
      <w:pPr>
        <w:spacing w:line="333" w:lineRule="auto"/>
        <w:ind w:left="40" w:right="22" w:firstLine="644"/>
        <w:rPr>
          <w:rFonts w:ascii="仿宋" w:hAnsi="仿宋" w:eastAsia="仿宋" w:cs="仿宋"/>
          <w:sz w:val="31"/>
          <w:szCs w:val="31"/>
        </w:rPr>
      </w:pPr>
      <w:r>
        <w:rPr>
          <w:rFonts w:ascii="仿宋" w:hAnsi="仿宋" w:eastAsia="仿宋" w:cs="仿宋"/>
          <w:spacing w:val="53"/>
          <w:sz w:val="31"/>
          <w:szCs w:val="31"/>
        </w:rPr>
        <w:t>(</w:t>
      </w:r>
      <w:r>
        <w:rPr>
          <w:rFonts w:ascii="仿宋" w:hAnsi="仿宋" w:eastAsia="仿宋" w:cs="仿宋"/>
          <w:spacing w:val="48"/>
          <w:sz w:val="31"/>
          <w:szCs w:val="31"/>
        </w:rPr>
        <w:t>二)卫生健康支出(类)公共卫生(款)基本公共卫</w:t>
      </w:r>
      <w:r>
        <w:rPr>
          <w:rFonts w:ascii="仿宋" w:hAnsi="仿宋" w:eastAsia="仿宋" w:cs="仿宋"/>
          <w:sz w:val="31"/>
          <w:szCs w:val="31"/>
        </w:rPr>
        <w:t xml:space="preserve"> </w:t>
      </w:r>
      <w:r>
        <w:rPr>
          <w:rFonts w:ascii="仿宋" w:hAnsi="仿宋" w:eastAsia="仿宋" w:cs="仿宋"/>
          <w:spacing w:val="34"/>
          <w:sz w:val="31"/>
          <w:szCs w:val="31"/>
        </w:rPr>
        <w:t>生</w:t>
      </w:r>
      <w:r>
        <w:rPr>
          <w:rFonts w:ascii="仿宋" w:hAnsi="仿宋" w:eastAsia="仿宋" w:cs="仿宋"/>
          <w:spacing w:val="18"/>
          <w:sz w:val="31"/>
          <w:szCs w:val="31"/>
        </w:rPr>
        <w:t>服</w:t>
      </w:r>
      <w:r>
        <w:rPr>
          <w:rFonts w:ascii="仿宋" w:hAnsi="仿宋" w:eastAsia="仿宋" w:cs="仿宋"/>
          <w:spacing w:val="17"/>
          <w:sz w:val="31"/>
          <w:szCs w:val="31"/>
        </w:rPr>
        <w:t>务(项)。年初预算为68.25万元，支出决算为68.25万</w:t>
      </w:r>
      <w:r>
        <w:rPr>
          <w:rFonts w:ascii="仿宋" w:hAnsi="仿宋" w:eastAsia="仿宋" w:cs="仿宋"/>
          <w:sz w:val="31"/>
          <w:szCs w:val="31"/>
        </w:rPr>
        <w:t xml:space="preserve"> </w:t>
      </w:r>
      <w:r>
        <w:rPr>
          <w:rFonts w:ascii="仿宋" w:hAnsi="仿宋" w:eastAsia="仿宋" w:cs="仿宋"/>
          <w:spacing w:val="-16"/>
          <w:sz w:val="31"/>
          <w:szCs w:val="31"/>
        </w:rPr>
        <w:t>元，完</w:t>
      </w:r>
      <w:r>
        <w:rPr>
          <w:rFonts w:ascii="仿宋" w:hAnsi="仿宋" w:eastAsia="仿宋" w:cs="仿宋"/>
          <w:spacing w:val="-8"/>
          <w:sz w:val="31"/>
          <w:szCs w:val="31"/>
        </w:rPr>
        <w:t>成年初预算的100%。主要用于： 人员经费， 资料印刷、</w:t>
      </w:r>
      <w:r>
        <w:rPr>
          <w:rFonts w:ascii="仿宋" w:hAnsi="仿宋" w:eastAsia="仿宋" w:cs="仿宋"/>
          <w:sz w:val="31"/>
          <w:szCs w:val="31"/>
        </w:rPr>
        <w:t xml:space="preserve"> </w:t>
      </w:r>
      <w:r>
        <w:rPr>
          <w:rFonts w:ascii="仿宋" w:hAnsi="仿宋" w:eastAsia="仿宋" w:cs="仿宋"/>
          <w:spacing w:val="12"/>
          <w:sz w:val="31"/>
          <w:szCs w:val="31"/>
        </w:rPr>
        <w:t>专用材料支出</w:t>
      </w:r>
      <w:r>
        <w:rPr>
          <w:rFonts w:ascii="仿宋" w:hAnsi="仿宋" w:eastAsia="仿宋" w:cs="仿宋"/>
          <w:spacing w:val="11"/>
          <w:sz w:val="31"/>
          <w:szCs w:val="31"/>
        </w:rPr>
        <w:t>。</w:t>
      </w:r>
    </w:p>
    <w:p>
      <w:pPr>
        <w:spacing w:before="1" w:line="220" w:lineRule="auto"/>
        <w:ind w:left="691"/>
        <w:outlineLvl w:val="0"/>
        <w:rPr>
          <w:rFonts w:ascii="仿宋" w:hAnsi="仿宋" w:eastAsia="仿宋" w:cs="仿宋"/>
          <w:sz w:val="31"/>
          <w:szCs w:val="31"/>
        </w:rPr>
      </w:pPr>
      <w:r>
        <w:rPr>
          <w:rFonts w:ascii="仿宋" w:hAnsi="仿宋" w:eastAsia="仿宋" w:cs="仿宋"/>
          <w:spacing w:val="4"/>
          <w:sz w:val="31"/>
          <w:szCs w:val="31"/>
          <w14:textOutline w14:w="5724" w14:cap="flat" w14:cmpd="sng">
            <w14:solidFill>
              <w14:srgbClr w14:val="000000"/>
            </w14:solidFill>
            <w14:prstDash w14:val="solid"/>
            <w14:miter w14:val="0"/>
          </w14:textOutline>
        </w:rPr>
        <w:t>三、</w:t>
      </w:r>
      <w:r>
        <w:rPr>
          <w:rFonts w:ascii="仿宋" w:hAnsi="仿宋" w:eastAsia="仿宋" w:cs="仿宋"/>
          <w:spacing w:val="4"/>
          <w:sz w:val="31"/>
          <w:szCs w:val="31"/>
        </w:rPr>
        <w:t xml:space="preserve"> </w:t>
      </w:r>
      <w:r>
        <w:rPr>
          <w:rFonts w:ascii="仿宋" w:hAnsi="仿宋" w:eastAsia="仿宋" w:cs="仿宋"/>
          <w:spacing w:val="4"/>
          <w:sz w:val="31"/>
          <w:szCs w:val="31"/>
          <w14:textOutline w14:w="5724" w14:cap="flat" w14:cmpd="sng">
            <w14:solidFill>
              <w14:srgbClr w14:val="000000"/>
            </w14:solidFill>
            <w14:prstDash w14:val="solid"/>
            <w14:miter w14:val="0"/>
          </w14:textOutline>
        </w:rPr>
        <w:t>20</w:t>
      </w:r>
      <w:r>
        <w:rPr>
          <w:rFonts w:ascii="仿宋" w:hAnsi="仿宋" w:eastAsia="仿宋" w:cs="仿宋"/>
          <w:spacing w:val="3"/>
          <w:sz w:val="31"/>
          <w:szCs w:val="31"/>
          <w14:textOutline w14:w="5724" w14:cap="flat" w14:cmpd="sng">
            <w14:solidFill>
              <w14:srgbClr w14:val="000000"/>
            </w14:solidFill>
            <w14:prstDash w14:val="solid"/>
            <w14:miter w14:val="0"/>
          </w14:textOutline>
        </w:rPr>
        <w:t>2</w:t>
      </w:r>
      <w:r>
        <w:rPr>
          <w:rFonts w:ascii="仿宋" w:hAnsi="仿宋" w:eastAsia="仿宋" w:cs="仿宋"/>
          <w:spacing w:val="2"/>
          <w:sz w:val="31"/>
          <w:szCs w:val="31"/>
          <w14:textOutline w14:w="5724" w14:cap="flat" w14:cmpd="sng">
            <w14:solidFill>
              <w14:srgbClr w14:val="000000"/>
            </w14:solidFill>
            <w14:prstDash w14:val="solid"/>
            <w14:miter w14:val="0"/>
          </w14:textOutline>
        </w:rPr>
        <w:t>1年度一般公共预算财政拨款基本支出决算情况</w:t>
      </w:r>
    </w:p>
    <w:p>
      <w:pPr>
        <w:spacing w:before="187" w:line="335" w:lineRule="auto"/>
        <w:ind w:left="38" w:right="130" w:firstLine="644"/>
        <w:rPr>
          <w:rFonts w:ascii="仿宋" w:hAnsi="仿宋" w:eastAsia="仿宋" w:cs="仿宋"/>
          <w:sz w:val="31"/>
          <w:szCs w:val="31"/>
        </w:rPr>
      </w:pPr>
      <w:r>
        <w:rPr>
          <w:rFonts w:ascii="仿宋" w:hAnsi="仿宋" w:eastAsia="仿宋" w:cs="仿宋"/>
          <w:spacing w:val="22"/>
          <w:sz w:val="31"/>
          <w:szCs w:val="31"/>
        </w:rPr>
        <w:t>本</w:t>
      </w:r>
      <w:r>
        <w:rPr>
          <w:rFonts w:ascii="仿宋" w:hAnsi="仿宋" w:eastAsia="仿宋" w:cs="仿宋"/>
          <w:spacing w:val="13"/>
          <w:sz w:val="31"/>
          <w:szCs w:val="31"/>
        </w:rPr>
        <w:t>部门2021年度一般公共预算财政拨款基本支出68.77</w:t>
      </w:r>
      <w:r>
        <w:rPr>
          <w:rFonts w:ascii="仿宋" w:hAnsi="仿宋" w:eastAsia="仿宋" w:cs="仿宋"/>
          <w:sz w:val="31"/>
          <w:szCs w:val="31"/>
        </w:rPr>
        <w:t xml:space="preserve"> </w:t>
      </w:r>
      <w:r>
        <w:rPr>
          <w:rFonts w:ascii="仿宋" w:hAnsi="仿宋" w:eastAsia="仿宋" w:cs="仿宋"/>
          <w:spacing w:val="12"/>
          <w:sz w:val="31"/>
          <w:szCs w:val="31"/>
        </w:rPr>
        <w:t>万元</w:t>
      </w:r>
      <w:r>
        <w:rPr>
          <w:rFonts w:ascii="仿宋" w:hAnsi="仿宋" w:eastAsia="仿宋" w:cs="仿宋"/>
          <w:spacing w:val="8"/>
          <w:sz w:val="31"/>
          <w:szCs w:val="31"/>
        </w:rPr>
        <w:t>，</w:t>
      </w:r>
      <w:r>
        <w:rPr>
          <w:rFonts w:ascii="仿宋" w:hAnsi="仿宋" w:eastAsia="仿宋" w:cs="仿宋"/>
          <w:spacing w:val="6"/>
          <w:sz w:val="31"/>
          <w:szCs w:val="31"/>
        </w:rPr>
        <w:t xml:space="preserve"> 比2020年决算减少16.95万元，下降19.77%，主要原</w:t>
      </w:r>
      <w:r>
        <w:rPr>
          <w:rFonts w:ascii="仿宋" w:hAnsi="仿宋" w:eastAsia="仿宋" w:cs="仿宋"/>
          <w:sz w:val="31"/>
          <w:szCs w:val="31"/>
        </w:rPr>
        <w:t xml:space="preserve"> </w:t>
      </w:r>
      <w:r>
        <w:rPr>
          <w:rFonts w:ascii="仿宋" w:hAnsi="仿宋" w:eastAsia="仿宋" w:cs="仿宋"/>
          <w:spacing w:val="-11"/>
          <w:sz w:val="31"/>
          <w:szCs w:val="31"/>
        </w:rPr>
        <w:t>因</w:t>
      </w:r>
      <w:r>
        <w:rPr>
          <w:rFonts w:ascii="仿宋" w:hAnsi="仿宋" w:eastAsia="仿宋" w:cs="仿宋"/>
          <w:spacing w:val="-7"/>
          <w:sz w:val="31"/>
          <w:szCs w:val="31"/>
        </w:rPr>
        <w:t>是： 人员经费减少。 其中：人员经费63.74 万元， 公用经</w:t>
      </w:r>
      <w:r>
        <w:rPr>
          <w:rFonts w:ascii="仿宋" w:hAnsi="仿宋" w:eastAsia="仿宋" w:cs="仿宋"/>
          <w:sz w:val="31"/>
          <w:szCs w:val="31"/>
        </w:rPr>
        <w:t xml:space="preserve"> </w:t>
      </w:r>
      <w:r>
        <w:rPr>
          <w:rFonts w:ascii="仿宋" w:hAnsi="仿宋" w:eastAsia="仿宋" w:cs="仿宋"/>
          <w:spacing w:val="-5"/>
          <w:sz w:val="31"/>
          <w:szCs w:val="31"/>
        </w:rPr>
        <w:t>费5.03 万元。 支出具体情况如下</w:t>
      </w:r>
      <w:r>
        <w:rPr>
          <w:rFonts w:ascii="仿宋" w:hAnsi="仿宋" w:eastAsia="仿宋" w:cs="仿宋"/>
          <w:spacing w:val="-3"/>
          <w:sz w:val="31"/>
          <w:szCs w:val="31"/>
        </w:rPr>
        <w:t>：</w:t>
      </w:r>
    </w:p>
    <w:p>
      <w:pPr>
        <w:spacing w:before="1" w:line="338" w:lineRule="auto"/>
        <w:ind w:left="35" w:firstLine="649"/>
        <w:rPr>
          <w:rFonts w:ascii="仿宋" w:hAnsi="仿宋" w:eastAsia="仿宋" w:cs="仿宋"/>
          <w:sz w:val="31"/>
          <w:szCs w:val="31"/>
        </w:rPr>
      </w:pPr>
      <w:r>
        <w:rPr>
          <w:rFonts w:ascii="仿宋" w:hAnsi="仿宋" w:eastAsia="仿宋" w:cs="仿宋"/>
          <w:spacing w:val="25"/>
          <w:sz w:val="31"/>
          <w:szCs w:val="31"/>
        </w:rPr>
        <w:t>(</w:t>
      </w:r>
      <w:r>
        <w:rPr>
          <w:rFonts w:ascii="仿宋" w:hAnsi="仿宋" w:eastAsia="仿宋" w:cs="仿宋"/>
          <w:spacing w:val="17"/>
          <w:sz w:val="31"/>
          <w:szCs w:val="31"/>
        </w:rPr>
        <w:t>一)工资福利支出63.74万元，完成年初预算的100%。</w:t>
      </w:r>
      <w:r>
        <w:rPr>
          <w:rFonts w:ascii="仿宋" w:hAnsi="仿宋" w:eastAsia="仿宋" w:cs="仿宋"/>
          <w:sz w:val="31"/>
          <w:szCs w:val="31"/>
        </w:rPr>
        <w:t xml:space="preserve"> </w:t>
      </w:r>
      <w:r>
        <w:rPr>
          <w:rFonts w:ascii="仿宋" w:hAnsi="仿宋" w:eastAsia="仿宋" w:cs="仿宋"/>
          <w:spacing w:val="18"/>
          <w:sz w:val="31"/>
          <w:szCs w:val="31"/>
        </w:rPr>
        <w:t>主</w:t>
      </w:r>
      <w:r>
        <w:rPr>
          <w:rFonts w:ascii="仿宋" w:hAnsi="仿宋" w:eastAsia="仿宋" w:cs="仿宋"/>
          <w:spacing w:val="13"/>
          <w:sz w:val="31"/>
          <w:szCs w:val="31"/>
        </w:rPr>
        <w:t>要包括：基本工资12.68万元、津贴补贴0.82万元、绩效</w:t>
      </w:r>
      <w:r>
        <w:rPr>
          <w:rFonts w:ascii="仿宋" w:hAnsi="仿宋" w:eastAsia="仿宋" w:cs="仿宋"/>
          <w:sz w:val="31"/>
          <w:szCs w:val="31"/>
        </w:rPr>
        <w:t xml:space="preserve"> </w:t>
      </w:r>
      <w:r>
        <w:rPr>
          <w:rFonts w:ascii="仿宋" w:hAnsi="仿宋" w:eastAsia="仿宋" w:cs="仿宋"/>
          <w:spacing w:val="12"/>
          <w:sz w:val="31"/>
          <w:szCs w:val="31"/>
        </w:rPr>
        <w:t>工</w:t>
      </w:r>
      <w:r>
        <w:rPr>
          <w:rFonts w:ascii="仿宋" w:hAnsi="仿宋" w:eastAsia="仿宋" w:cs="仿宋"/>
          <w:spacing w:val="11"/>
          <w:sz w:val="31"/>
          <w:szCs w:val="31"/>
        </w:rPr>
        <w:t>资</w:t>
      </w:r>
      <w:r>
        <w:rPr>
          <w:rFonts w:ascii="仿宋" w:hAnsi="仿宋" w:eastAsia="仿宋" w:cs="仿宋"/>
          <w:spacing w:val="6"/>
          <w:sz w:val="31"/>
          <w:szCs w:val="31"/>
        </w:rPr>
        <w:t>30.41万元、机关事业单位基本养老保险缴费3.59万元、</w:t>
      </w:r>
      <w:r>
        <w:rPr>
          <w:rFonts w:ascii="仿宋" w:hAnsi="仿宋" w:eastAsia="仿宋" w:cs="仿宋"/>
          <w:sz w:val="31"/>
          <w:szCs w:val="31"/>
        </w:rPr>
        <w:t xml:space="preserve"> </w:t>
      </w:r>
      <w:r>
        <w:rPr>
          <w:rFonts w:ascii="仿宋" w:hAnsi="仿宋" w:eastAsia="仿宋" w:cs="仿宋"/>
          <w:spacing w:val="13"/>
          <w:sz w:val="31"/>
          <w:szCs w:val="31"/>
        </w:rPr>
        <w:t>职</w:t>
      </w:r>
      <w:r>
        <w:rPr>
          <w:rFonts w:ascii="仿宋" w:hAnsi="仿宋" w:eastAsia="仿宋" w:cs="仿宋"/>
          <w:spacing w:val="7"/>
          <w:sz w:val="31"/>
          <w:szCs w:val="31"/>
        </w:rPr>
        <w:t>业年金缴费1.79万元、职工基本医疗保险缴费1.74万元、</w:t>
      </w:r>
    </w:p>
    <w:p>
      <w:pPr>
        <w:sectPr>
          <w:pgSz w:w="11910" w:h="16845"/>
          <w:pgMar w:top="1431" w:right="1651" w:bottom="0" w:left="1786" w:header="0" w:footer="0" w:gutter="0"/>
          <w:cols w:space="720" w:num="1"/>
        </w:sectPr>
      </w:pPr>
    </w:p>
    <w:p>
      <w:pPr>
        <w:spacing w:before="189" w:line="335" w:lineRule="auto"/>
        <w:ind w:left="51" w:right="185" w:hanging="13"/>
        <w:rPr>
          <w:rFonts w:ascii="仿宋" w:hAnsi="仿宋" w:eastAsia="仿宋" w:cs="仿宋"/>
          <w:sz w:val="31"/>
          <w:szCs w:val="31"/>
        </w:rPr>
      </w:pPr>
      <w:r>
        <w:rPr>
          <w:rFonts w:ascii="仿宋" w:hAnsi="仿宋" w:eastAsia="仿宋" w:cs="仿宋"/>
          <w:spacing w:val="8"/>
          <w:sz w:val="31"/>
          <w:szCs w:val="31"/>
        </w:rPr>
        <w:t>其他社会保障缴费0.13万元、住房公积金1.34万元、其他</w:t>
      </w:r>
      <w:r>
        <w:rPr>
          <w:rFonts w:ascii="仿宋" w:hAnsi="仿宋" w:eastAsia="仿宋" w:cs="仿宋"/>
          <w:spacing w:val="5"/>
          <w:sz w:val="31"/>
          <w:szCs w:val="31"/>
        </w:rPr>
        <w:t>工</w:t>
      </w:r>
      <w:r>
        <w:rPr>
          <w:rFonts w:ascii="仿宋" w:hAnsi="仿宋" w:eastAsia="仿宋" w:cs="仿宋"/>
          <w:sz w:val="31"/>
          <w:szCs w:val="31"/>
        </w:rPr>
        <w:t xml:space="preserve"> </w:t>
      </w:r>
      <w:r>
        <w:rPr>
          <w:rFonts w:ascii="仿宋" w:hAnsi="仿宋" w:eastAsia="仿宋" w:cs="仿宋"/>
          <w:spacing w:val="13"/>
          <w:sz w:val="31"/>
          <w:szCs w:val="31"/>
        </w:rPr>
        <w:t>资</w:t>
      </w:r>
      <w:r>
        <w:rPr>
          <w:rFonts w:ascii="仿宋" w:hAnsi="仿宋" w:eastAsia="仿宋" w:cs="仿宋"/>
          <w:spacing w:val="7"/>
          <w:sz w:val="31"/>
          <w:szCs w:val="31"/>
        </w:rPr>
        <w:t>福利支出11.24万元。</w:t>
      </w:r>
    </w:p>
    <w:p>
      <w:pPr>
        <w:spacing w:before="2" w:line="330" w:lineRule="auto"/>
        <w:ind w:left="45" w:right="49" w:firstLine="639"/>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11"/>
          <w:sz w:val="31"/>
          <w:szCs w:val="31"/>
        </w:rPr>
        <w:t>二</w:t>
      </w:r>
      <w:r>
        <w:rPr>
          <w:rFonts w:ascii="仿宋" w:hAnsi="仿宋" w:eastAsia="仿宋" w:cs="仿宋"/>
          <w:spacing w:val="6"/>
          <w:sz w:val="31"/>
          <w:szCs w:val="31"/>
        </w:rPr>
        <w:t>) 商品和服务支出5.03万元，完成年初预算的100%。</w:t>
      </w:r>
      <w:r>
        <w:rPr>
          <w:rFonts w:ascii="仿宋" w:hAnsi="仿宋" w:eastAsia="仿宋" w:cs="仿宋"/>
          <w:sz w:val="31"/>
          <w:szCs w:val="31"/>
        </w:rPr>
        <w:t xml:space="preserve"> </w:t>
      </w:r>
      <w:r>
        <w:rPr>
          <w:rFonts w:ascii="仿宋" w:hAnsi="仿宋" w:eastAsia="仿宋" w:cs="仿宋"/>
          <w:spacing w:val="3"/>
          <w:sz w:val="31"/>
          <w:szCs w:val="31"/>
        </w:rPr>
        <w:t>主要包括： 办公费0.79万元、专用材料费4.24万元。</w:t>
      </w:r>
    </w:p>
    <w:p>
      <w:pPr>
        <w:spacing w:line="219" w:lineRule="auto"/>
        <w:ind w:left="719"/>
        <w:outlineLvl w:val="0"/>
        <w:rPr>
          <w:rFonts w:ascii="仿宋" w:hAnsi="仿宋" w:eastAsia="仿宋" w:cs="仿宋"/>
          <w:sz w:val="31"/>
          <w:szCs w:val="31"/>
        </w:rPr>
      </w:pPr>
      <w:r>
        <w:rPr>
          <w:rFonts w:ascii="仿宋" w:hAnsi="仿宋" w:eastAsia="仿宋" w:cs="仿宋"/>
          <w:spacing w:val="6"/>
          <w:sz w:val="31"/>
          <w:szCs w:val="31"/>
          <w14:textOutline w14:w="5724" w14:cap="flat" w14:cmpd="sng">
            <w14:solidFill>
              <w14:srgbClr w14:val="000000"/>
            </w14:solidFill>
            <w14:prstDash w14:val="solid"/>
            <w14:miter w14:val="0"/>
          </w14:textOutline>
        </w:rPr>
        <w:t>四</w:t>
      </w:r>
      <w:r>
        <w:rPr>
          <w:rFonts w:ascii="仿宋" w:hAnsi="仿宋" w:eastAsia="仿宋" w:cs="仿宋"/>
          <w:spacing w:val="4"/>
          <w:sz w:val="31"/>
          <w:szCs w:val="31"/>
          <w14:textOutline w14:w="5724" w14:cap="flat" w14:cmpd="sng">
            <w14:solidFill>
              <w14:srgbClr w14:val="000000"/>
            </w14:solidFill>
            <w14:prstDash w14:val="solid"/>
            <w14:miter w14:val="0"/>
          </w14:textOutline>
        </w:rPr>
        <w:t>、</w:t>
      </w:r>
      <w:r>
        <w:rPr>
          <w:rFonts w:ascii="仿宋" w:hAnsi="仿宋" w:eastAsia="仿宋" w:cs="仿宋"/>
          <w:spacing w:val="4"/>
          <w:sz w:val="31"/>
          <w:szCs w:val="31"/>
        </w:rPr>
        <w:t xml:space="preserve"> </w:t>
      </w:r>
      <w:r>
        <w:rPr>
          <w:rFonts w:ascii="仿宋" w:hAnsi="仿宋" w:eastAsia="仿宋" w:cs="仿宋"/>
          <w:spacing w:val="4"/>
          <w:sz w:val="31"/>
          <w:szCs w:val="31"/>
          <w14:textOutline w14:w="5724" w14:cap="flat" w14:cmpd="sng">
            <w14:solidFill>
              <w14:srgbClr w14:val="000000"/>
            </w14:solidFill>
            <w14:prstDash w14:val="solid"/>
            <w14:miter w14:val="0"/>
          </w14:textOutline>
        </w:rPr>
        <w:t>2021年度政府性基金预算财政拨款支出决算情况</w:t>
      </w:r>
    </w:p>
    <w:p>
      <w:pPr>
        <w:spacing w:before="202" w:line="334" w:lineRule="auto"/>
        <w:ind w:left="40" w:right="169" w:firstLine="643"/>
        <w:rPr>
          <w:rFonts w:ascii="仿宋" w:hAnsi="仿宋" w:eastAsia="仿宋" w:cs="仿宋"/>
          <w:sz w:val="31"/>
          <w:szCs w:val="31"/>
        </w:rPr>
      </w:pPr>
      <w:r>
        <w:rPr>
          <w:rFonts w:ascii="仿宋" w:hAnsi="仿宋" w:eastAsia="仿宋" w:cs="仿宋"/>
          <w:spacing w:val="16"/>
          <w:sz w:val="31"/>
          <w:szCs w:val="31"/>
        </w:rPr>
        <w:t>本部</w:t>
      </w:r>
      <w:r>
        <w:rPr>
          <w:rFonts w:ascii="仿宋" w:hAnsi="仿宋" w:eastAsia="仿宋" w:cs="仿宋"/>
          <w:spacing w:val="12"/>
          <w:sz w:val="31"/>
          <w:szCs w:val="31"/>
        </w:rPr>
        <w:t>门</w:t>
      </w:r>
      <w:r>
        <w:rPr>
          <w:rFonts w:ascii="仿宋" w:hAnsi="仿宋" w:eastAsia="仿宋" w:cs="仿宋"/>
          <w:spacing w:val="8"/>
          <w:sz w:val="31"/>
          <w:szCs w:val="31"/>
        </w:rPr>
        <w:t>2021年度没有政府性基金预算财政拨款收入，也</w:t>
      </w:r>
      <w:r>
        <w:rPr>
          <w:rFonts w:ascii="仿宋" w:hAnsi="仿宋" w:eastAsia="仿宋" w:cs="仿宋"/>
          <w:sz w:val="31"/>
          <w:szCs w:val="31"/>
        </w:rPr>
        <w:t xml:space="preserve"> </w:t>
      </w:r>
      <w:r>
        <w:rPr>
          <w:rFonts w:ascii="仿宋" w:hAnsi="仿宋" w:eastAsia="仿宋" w:cs="仿宋"/>
          <w:spacing w:val="11"/>
          <w:sz w:val="31"/>
          <w:szCs w:val="31"/>
        </w:rPr>
        <w:t>没</w:t>
      </w:r>
      <w:r>
        <w:rPr>
          <w:rFonts w:ascii="仿宋" w:hAnsi="仿宋" w:eastAsia="仿宋" w:cs="仿宋"/>
          <w:spacing w:val="9"/>
          <w:sz w:val="31"/>
          <w:szCs w:val="31"/>
        </w:rPr>
        <w:t>有政府性基金预算财政拨款安排的支出，故无数据情况说</w:t>
      </w:r>
      <w:r>
        <w:rPr>
          <w:rFonts w:ascii="仿宋" w:hAnsi="仿宋" w:eastAsia="仿宋" w:cs="仿宋"/>
          <w:sz w:val="31"/>
          <w:szCs w:val="31"/>
        </w:rPr>
        <w:t xml:space="preserve"> </w:t>
      </w:r>
      <w:r>
        <w:rPr>
          <w:rFonts w:ascii="仿宋" w:hAnsi="仿宋" w:eastAsia="仿宋" w:cs="仿宋"/>
          <w:spacing w:val="-11"/>
          <w:sz w:val="31"/>
          <w:szCs w:val="31"/>
        </w:rPr>
        <w:t>明。</w:t>
      </w:r>
    </w:p>
    <w:p>
      <w:pPr>
        <w:spacing w:before="1" w:line="220" w:lineRule="auto"/>
        <w:ind w:left="687"/>
        <w:outlineLvl w:val="0"/>
        <w:rPr>
          <w:rFonts w:ascii="仿宋" w:hAnsi="仿宋" w:eastAsia="仿宋" w:cs="仿宋"/>
          <w:sz w:val="31"/>
          <w:szCs w:val="31"/>
        </w:rPr>
      </w:pPr>
      <w:r>
        <w:rPr>
          <w:rFonts w:ascii="仿宋" w:hAnsi="仿宋" w:eastAsia="仿宋" w:cs="仿宋"/>
          <w:spacing w:val="4"/>
          <w:sz w:val="31"/>
          <w:szCs w:val="31"/>
          <w14:textOutline w14:w="5724" w14:cap="flat" w14:cmpd="sng">
            <w14:solidFill>
              <w14:srgbClr w14:val="000000"/>
            </w14:solidFill>
            <w14:prstDash w14:val="solid"/>
            <w14:miter w14:val="0"/>
          </w14:textOutline>
        </w:rPr>
        <w:t>五、</w:t>
      </w:r>
      <w:r>
        <w:rPr>
          <w:rFonts w:ascii="仿宋" w:hAnsi="仿宋" w:eastAsia="仿宋" w:cs="仿宋"/>
          <w:spacing w:val="4"/>
          <w:sz w:val="31"/>
          <w:szCs w:val="31"/>
        </w:rPr>
        <w:t xml:space="preserve"> </w:t>
      </w:r>
      <w:r>
        <w:rPr>
          <w:rFonts w:ascii="仿宋" w:hAnsi="仿宋" w:eastAsia="仿宋" w:cs="仿宋"/>
          <w:spacing w:val="4"/>
          <w:sz w:val="31"/>
          <w:szCs w:val="31"/>
          <w14:textOutline w14:w="5724" w14:cap="flat" w14:cmpd="sng">
            <w14:solidFill>
              <w14:srgbClr w14:val="000000"/>
            </w14:solidFill>
            <w14:prstDash w14:val="solid"/>
            <w14:miter w14:val="0"/>
          </w14:textOutline>
        </w:rPr>
        <w:t>2021</w:t>
      </w:r>
      <w:r>
        <w:rPr>
          <w:rFonts w:ascii="仿宋" w:hAnsi="仿宋" w:eastAsia="仿宋" w:cs="仿宋"/>
          <w:spacing w:val="2"/>
          <w:sz w:val="31"/>
          <w:szCs w:val="31"/>
          <w14:textOutline w14:w="5724" w14:cap="flat" w14:cmpd="sng">
            <w14:solidFill>
              <w14:srgbClr w14:val="000000"/>
            </w14:solidFill>
            <w14:prstDash w14:val="solid"/>
            <w14:miter w14:val="0"/>
          </w14:textOutline>
        </w:rPr>
        <w:t>年度国有资本经营预算财政拨款支出决算情况</w:t>
      </w:r>
    </w:p>
    <w:p>
      <w:pPr>
        <w:spacing w:before="183" w:line="334" w:lineRule="auto"/>
        <w:ind w:left="37" w:right="184" w:firstLine="646"/>
        <w:rPr>
          <w:rFonts w:ascii="仿宋" w:hAnsi="仿宋" w:eastAsia="仿宋" w:cs="仿宋"/>
          <w:sz w:val="31"/>
          <w:szCs w:val="31"/>
        </w:rPr>
      </w:pPr>
      <w:r>
        <w:rPr>
          <w:rFonts w:ascii="仿宋" w:hAnsi="仿宋" w:eastAsia="仿宋" w:cs="仿宋"/>
          <w:spacing w:val="13"/>
          <w:sz w:val="31"/>
          <w:szCs w:val="31"/>
        </w:rPr>
        <w:t>本</w:t>
      </w:r>
      <w:r>
        <w:rPr>
          <w:rFonts w:ascii="仿宋" w:hAnsi="仿宋" w:eastAsia="仿宋" w:cs="仿宋"/>
          <w:spacing w:val="8"/>
          <w:sz w:val="31"/>
          <w:szCs w:val="31"/>
        </w:rPr>
        <w:t>部门2021年度没有国有资本经营预算财政拨款收入，</w:t>
      </w:r>
      <w:r>
        <w:rPr>
          <w:rFonts w:ascii="仿宋" w:hAnsi="仿宋" w:eastAsia="仿宋" w:cs="仿宋"/>
          <w:sz w:val="31"/>
          <w:szCs w:val="31"/>
        </w:rPr>
        <w:t xml:space="preserve"> </w:t>
      </w:r>
      <w:r>
        <w:rPr>
          <w:rFonts w:ascii="仿宋" w:hAnsi="仿宋" w:eastAsia="仿宋" w:cs="仿宋"/>
          <w:spacing w:val="14"/>
          <w:sz w:val="31"/>
          <w:szCs w:val="31"/>
        </w:rPr>
        <w:t>也</w:t>
      </w:r>
      <w:r>
        <w:rPr>
          <w:rFonts w:ascii="仿宋" w:hAnsi="仿宋" w:eastAsia="仿宋" w:cs="仿宋"/>
          <w:spacing w:val="9"/>
          <w:sz w:val="31"/>
          <w:szCs w:val="31"/>
        </w:rPr>
        <w:t>没有国有资本经营预算财政拨款安排的支出，故无数据情</w:t>
      </w:r>
      <w:r>
        <w:rPr>
          <w:rFonts w:ascii="仿宋" w:hAnsi="仿宋" w:eastAsia="仿宋" w:cs="仿宋"/>
          <w:sz w:val="31"/>
          <w:szCs w:val="31"/>
        </w:rPr>
        <w:t xml:space="preserve"> 况说明。</w:t>
      </w:r>
    </w:p>
    <w:p>
      <w:pPr>
        <w:spacing w:before="1" w:line="335" w:lineRule="auto"/>
        <w:ind w:left="46" w:right="169" w:firstLine="638"/>
        <w:rPr>
          <w:rFonts w:ascii="仿宋" w:hAnsi="仿宋" w:eastAsia="仿宋" w:cs="仿宋"/>
          <w:sz w:val="31"/>
          <w:szCs w:val="31"/>
        </w:rPr>
      </w:pPr>
      <w:r>
        <w:rPr>
          <w:rFonts w:ascii="仿宋" w:hAnsi="仿宋" w:eastAsia="仿宋" w:cs="仿宋"/>
          <w:spacing w:val="4"/>
          <w:sz w:val="31"/>
          <w:szCs w:val="31"/>
          <w14:textOutline w14:w="5724" w14:cap="flat" w14:cmpd="sng">
            <w14:solidFill>
              <w14:srgbClr w14:val="000000"/>
            </w14:solidFill>
            <w14:prstDash w14:val="solid"/>
            <w14:miter w14:val="0"/>
          </w14:textOutline>
        </w:rPr>
        <w:t>六、</w:t>
      </w:r>
      <w:r>
        <w:rPr>
          <w:rFonts w:ascii="仿宋" w:hAnsi="仿宋" w:eastAsia="仿宋" w:cs="仿宋"/>
          <w:spacing w:val="4"/>
          <w:sz w:val="31"/>
          <w:szCs w:val="31"/>
        </w:rPr>
        <w:t xml:space="preserve"> </w:t>
      </w:r>
      <w:r>
        <w:rPr>
          <w:rFonts w:ascii="仿宋" w:hAnsi="仿宋" w:eastAsia="仿宋" w:cs="仿宋"/>
          <w:spacing w:val="4"/>
          <w:sz w:val="31"/>
          <w:szCs w:val="31"/>
          <w14:textOutline w14:w="5724" w14:cap="flat" w14:cmpd="sng">
            <w14:solidFill>
              <w14:srgbClr w14:val="000000"/>
            </w14:solidFill>
            <w14:prstDash w14:val="solid"/>
            <w14:miter w14:val="0"/>
          </w14:textOutline>
        </w:rPr>
        <w:t>2021年度</w:t>
      </w:r>
      <w:r>
        <w:rPr>
          <w:rFonts w:ascii="仿宋" w:hAnsi="仿宋" w:eastAsia="仿宋" w:cs="仿宋"/>
          <w:spacing w:val="2"/>
          <w:sz w:val="31"/>
          <w:szCs w:val="31"/>
          <w14:textOutline w14:w="5724" w14:cap="flat" w14:cmpd="sng">
            <w14:solidFill>
              <w14:srgbClr w14:val="000000"/>
            </w14:solidFill>
            <w14:prstDash w14:val="solid"/>
            <w14:miter w14:val="0"/>
          </w14:textOutline>
        </w:rPr>
        <w:t>一般公共预算财政拨款安排的“三公”经</w:t>
      </w:r>
      <w:r>
        <w:rPr>
          <w:rFonts w:ascii="仿宋" w:hAnsi="仿宋" w:eastAsia="仿宋" w:cs="仿宋"/>
          <w:sz w:val="31"/>
          <w:szCs w:val="31"/>
        </w:rPr>
        <w:t xml:space="preserve"> </w:t>
      </w:r>
      <w:r>
        <w:rPr>
          <w:rFonts w:ascii="仿宋" w:hAnsi="仿宋" w:eastAsia="仿宋" w:cs="仿宋"/>
          <w:spacing w:val="18"/>
          <w:sz w:val="31"/>
          <w:szCs w:val="31"/>
          <w14:textOutline w14:w="5724" w14:cap="flat" w14:cmpd="sng">
            <w14:solidFill>
              <w14:srgbClr w14:val="000000"/>
            </w14:solidFill>
            <w14:prstDash w14:val="solid"/>
            <w14:miter w14:val="0"/>
          </w14:textOutline>
        </w:rPr>
        <w:t>费</w:t>
      </w:r>
      <w:r>
        <w:rPr>
          <w:rFonts w:ascii="仿宋" w:hAnsi="仿宋" w:eastAsia="仿宋" w:cs="仿宋"/>
          <w:spacing w:val="13"/>
          <w:sz w:val="31"/>
          <w:szCs w:val="31"/>
          <w14:textOutline w14:w="5724" w14:cap="flat" w14:cmpd="sng">
            <w14:solidFill>
              <w14:srgbClr w14:val="000000"/>
            </w14:solidFill>
            <w14:prstDash w14:val="solid"/>
            <w14:miter w14:val="0"/>
          </w14:textOutline>
        </w:rPr>
        <w:t>支出决算情况</w:t>
      </w:r>
    </w:p>
    <w:p>
      <w:pPr>
        <w:spacing w:before="5" w:line="332" w:lineRule="auto"/>
        <w:ind w:left="36" w:firstLine="647"/>
        <w:rPr>
          <w:rFonts w:ascii="仿宋" w:hAnsi="仿宋" w:eastAsia="仿宋" w:cs="仿宋"/>
          <w:sz w:val="31"/>
          <w:szCs w:val="31"/>
        </w:rPr>
      </w:pPr>
      <w:r>
        <w:rPr>
          <w:rFonts w:ascii="仿宋" w:hAnsi="仿宋" w:eastAsia="仿宋" w:cs="仿宋"/>
          <w:spacing w:val="23"/>
          <w:sz w:val="31"/>
          <w:szCs w:val="31"/>
        </w:rPr>
        <w:t>本</w:t>
      </w:r>
      <w:r>
        <w:rPr>
          <w:rFonts w:ascii="仿宋" w:hAnsi="仿宋" w:eastAsia="仿宋" w:cs="仿宋"/>
          <w:spacing w:val="15"/>
          <w:sz w:val="31"/>
          <w:szCs w:val="31"/>
        </w:rPr>
        <w:t>部门2021年度“三公”经费财政拨款安排的“三公”</w:t>
      </w:r>
      <w:r>
        <w:rPr>
          <w:rFonts w:ascii="仿宋" w:hAnsi="仿宋" w:eastAsia="仿宋" w:cs="仿宋"/>
          <w:sz w:val="31"/>
          <w:szCs w:val="31"/>
        </w:rPr>
        <w:t xml:space="preserve"> </w:t>
      </w:r>
      <w:r>
        <w:rPr>
          <w:rFonts w:ascii="仿宋" w:hAnsi="仿宋" w:eastAsia="仿宋" w:cs="仿宋"/>
          <w:spacing w:val="14"/>
          <w:sz w:val="31"/>
          <w:szCs w:val="31"/>
        </w:rPr>
        <w:t>经</w:t>
      </w:r>
      <w:r>
        <w:rPr>
          <w:rFonts w:ascii="仿宋" w:hAnsi="仿宋" w:eastAsia="仿宋" w:cs="仿宋"/>
          <w:spacing w:val="9"/>
          <w:sz w:val="31"/>
          <w:szCs w:val="31"/>
        </w:rPr>
        <w:t>费</w:t>
      </w:r>
      <w:r>
        <w:rPr>
          <w:rFonts w:ascii="仿宋" w:hAnsi="仿宋" w:eastAsia="仿宋" w:cs="仿宋"/>
          <w:spacing w:val="7"/>
          <w:sz w:val="31"/>
          <w:szCs w:val="31"/>
        </w:rPr>
        <w:t>支出0.00 万元，完成年初预算的0.00%，与2020年决算</w:t>
      </w:r>
      <w:r>
        <w:rPr>
          <w:rFonts w:ascii="仿宋" w:hAnsi="仿宋" w:eastAsia="仿宋" w:cs="仿宋"/>
          <w:sz w:val="31"/>
          <w:szCs w:val="31"/>
        </w:rPr>
        <w:t xml:space="preserve"> </w:t>
      </w:r>
      <w:r>
        <w:rPr>
          <w:rFonts w:ascii="仿宋" w:hAnsi="仿宋" w:eastAsia="仿宋" w:cs="仿宋"/>
          <w:spacing w:val="-22"/>
          <w:sz w:val="31"/>
          <w:szCs w:val="31"/>
        </w:rPr>
        <w:t>持</w:t>
      </w:r>
      <w:r>
        <w:rPr>
          <w:rFonts w:ascii="仿宋" w:hAnsi="仿宋" w:eastAsia="仿宋" w:cs="仿宋"/>
          <w:spacing w:val="-12"/>
          <w:sz w:val="31"/>
          <w:szCs w:val="31"/>
        </w:rPr>
        <w:t>平</w:t>
      </w:r>
      <w:r>
        <w:rPr>
          <w:rFonts w:ascii="仿宋" w:hAnsi="仿宋" w:eastAsia="仿宋" w:cs="仿宋"/>
          <w:spacing w:val="-11"/>
          <w:sz w:val="31"/>
          <w:szCs w:val="31"/>
        </w:rPr>
        <w:t>， 无增减变动。 其中： 因公出国(境) 费支出决算为0.00</w:t>
      </w:r>
      <w:r>
        <w:rPr>
          <w:rFonts w:ascii="仿宋" w:hAnsi="仿宋" w:eastAsia="仿宋" w:cs="仿宋"/>
          <w:sz w:val="31"/>
          <w:szCs w:val="31"/>
        </w:rPr>
        <w:t xml:space="preserve"> </w:t>
      </w:r>
      <w:r>
        <w:rPr>
          <w:rFonts w:ascii="仿宋" w:hAnsi="仿宋" w:eastAsia="仿宋" w:cs="仿宋"/>
          <w:spacing w:val="-14"/>
          <w:sz w:val="31"/>
          <w:szCs w:val="31"/>
        </w:rPr>
        <w:t>万</w:t>
      </w:r>
      <w:r>
        <w:rPr>
          <w:rFonts w:ascii="仿宋" w:hAnsi="仿宋" w:eastAsia="仿宋" w:cs="仿宋"/>
          <w:spacing w:val="-8"/>
          <w:sz w:val="31"/>
          <w:szCs w:val="31"/>
        </w:rPr>
        <w:t>元</w:t>
      </w:r>
      <w:r>
        <w:rPr>
          <w:rFonts w:ascii="仿宋" w:hAnsi="仿宋" w:eastAsia="仿宋" w:cs="仿宋"/>
          <w:spacing w:val="-7"/>
          <w:sz w:val="31"/>
          <w:szCs w:val="31"/>
        </w:rPr>
        <w:t>； 公务用车购置及运行费支出决算为0.00 万元； 公务接</w:t>
      </w:r>
      <w:r>
        <w:rPr>
          <w:rFonts w:ascii="仿宋" w:hAnsi="仿宋" w:eastAsia="仿宋" w:cs="仿宋"/>
          <w:sz w:val="31"/>
          <w:szCs w:val="31"/>
        </w:rPr>
        <w:t xml:space="preserve"> </w:t>
      </w:r>
      <w:r>
        <w:rPr>
          <w:rFonts w:ascii="仿宋" w:hAnsi="仿宋" w:eastAsia="仿宋" w:cs="仿宋"/>
          <w:spacing w:val="4"/>
          <w:sz w:val="31"/>
          <w:szCs w:val="31"/>
        </w:rPr>
        <w:t>待费</w:t>
      </w:r>
      <w:r>
        <w:rPr>
          <w:rFonts w:ascii="仿宋" w:hAnsi="仿宋" w:eastAsia="仿宋" w:cs="仿宋"/>
          <w:spacing w:val="2"/>
          <w:sz w:val="31"/>
          <w:szCs w:val="31"/>
        </w:rPr>
        <w:t>支出决算为0.00 万元。</w:t>
      </w:r>
    </w:p>
    <w:p>
      <w:pPr>
        <w:spacing w:before="1" w:line="221" w:lineRule="auto"/>
        <w:ind w:left="686"/>
        <w:rPr>
          <w:rFonts w:ascii="仿宋" w:hAnsi="仿宋" w:eastAsia="仿宋" w:cs="仿宋"/>
          <w:sz w:val="31"/>
          <w:szCs w:val="31"/>
        </w:rPr>
      </w:pPr>
      <w:r>
        <w:rPr>
          <w:rFonts w:ascii="仿宋" w:hAnsi="仿宋" w:eastAsia="仿宋" w:cs="仿宋"/>
          <w:spacing w:val="8"/>
          <w:sz w:val="31"/>
          <w:szCs w:val="31"/>
        </w:rPr>
        <w:t>具</w:t>
      </w:r>
      <w:r>
        <w:rPr>
          <w:rFonts w:ascii="仿宋" w:hAnsi="仿宋" w:eastAsia="仿宋" w:cs="仿宋"/>
          <w:spacing w:val="5"/>
          <w:sz w:val="31"/>
          <w:szCs w:val="31"/>
        </w:rPr>
        <w:t>体情况如下：</w:t>
      </w:r>
    </w:p>
    <w:p>
      <w:pPr>
        <w:spacing w:before="200" w:line="338" w:lineRule="auto"/>
        <w:ind w:left="36" w:right="133" w:firstLine="648"/>
        <w:rPr>
          <w:rFonts w:ascii="仿宋" w:hAnsi="仿宋" w:eastAsia="仿宋" w:cs="仿宋"/>
          <w:sz w:val="31"/>
          <w:szCs w:val="31"/>
        </w:rPr>
      </w:pPr>
      <w:r>
        <w:rPr>
          <w:rFonts w:ascii="仿宋" w:hAnsi="仿宋" w:eastAsia="仿宋" w:cs="仿宋"/>
          <w:spacing w:val="23"/>
          <w:sz w:val="31"/>
          <w:szCs w:val="31"/>
        </w:rPr>
        <w:t>(</w:t>
      </w:r>
      <w:r>
        <w:rPr>
          <w:rFonts w:ascii="仿宋" w:hAnsi="仿宋" w:eastAsia="仿宋" w:cs="仿宋"/>
          <w:spacing w:val="19"/>
          <w:sz w:val="31"/>
          <w:szCs w:val="31"/>
        </w:rPr>
        <w:t>一) 因公出国(境)费支出0.00 万元，完成年初预算</w:t>
      </w:r>
      <w:r>
        <w:rPr>
          <w:rFonts w:ascii="仿宋" w:hAnsi="仿宋" w:eastAsia="仿宋" w:cs="仿宋"/>
          <w:sz w:val="31"/>
          <w:szCs w:val="31"/>
        </w:rPr>
        <w:t xml:space="preserve"> </w:t>
      </w:r>
      <w:r>
        <w:rPr>
          <w:rFonts w:ascii="仿宋" w:hAnsi="仿宋" w:eastAsia="仿宋" w:cs="仿宋"/>
          <w:spacing w:val="4"/>
          <w:sz w:val="31"/>
          <w:szCs w:val="31"/>
        </w:rPr>
        <w:t>的0.00%，与20</w:t>
      </w:r>
      <w:r>
        <w:rPr>
          <w:rFonts w:ascii="仿宋" w:hAnsi="仿宋" w:eastAsia="仿宋" w:cs="仿宋"/>
          <w:spacing w:val="2"/>
          <w:sz w:val="31"/>
          <w:szCs w:val="31"/>
        </w:rPr>
        <w:t>20年决算持平， 无增减变动。 全年使用财政</w:t>
      </w:r>
      <w:r>
        <w:rPr>
          <w:rFonts w:ascii="仿宋" w:hAnsi="仿宋" w:eastAsia="仿宋" w:cs="仿宋"/>
          <w:sz w:val="31"/>
          <w:szCs w:val="31"/>
        </w:rPr>
        <w:t xml:space="preserve"> </w:t>
      </w:r>
      <w:r>
        <w:rPr>
          <w:rFonts w:ascii="仿宋" w:hAnsi="仿宋" w:eastAsia="仿宋" w:cs="仿宋"/>
          <w:spacing w:val="3"/>
          <w:sz w:val="31"/>
          <w:szCs w:val="31"/>
        </w:rPr>
        <w:t>拨款安排柳州市鱼峰区职教园社区卫生服务中心 机关、0 个</w:t>
      </w:r>
      <w:r>
        <w:rPr>
          <w:rFonts w:ascii="仿宋" w:hAnsi="仿宋" w:eastAsia="仿宋" w:cs="仿宋"/>
          <w:sz w:val="31"/>
          <w:szCs w:val="31"/>
        </w:rPr>
        <w:t xml:space="preserve"> </w:t>
      </w:r>
      <w:r>
        <w:rPr>
          <w:rFonts w:ascii="仿宋" w:hAnsi="仿宋" w:eastAsia="仿宋" w:cs="仿宋"/>
          <w:spacing w:val="-1"/>
          <w:sz w:val="31"/>
          <w:szCs w:val="31"/>
        </w:rPr>
        <w:t>所属单位出国团组0 个，参加其他单位</w:t>
      </w:r>
      <w:r>
        <w:rPr>
          <w:rFonts w:ascii="仿宋" w:hAnsi="仿宋" w:eastAsia="仿宋" w:cs="仿宋"/>
          <w:sz w:val="31"/>
          <w:szCs w:val="31"/>
        </w:rPr>
        <w:t>组织的出国团组0 个，</w:t>
      </w:r>
    </w:p>
    <w:p>
      <w:pPr>
        <w:sectPr>
          <w:pgSz w:w="11910" w:h="16845"/>
          <w:pgMar w:top="1431" w:right="1601" w:bottom="0" w:left="1786" w:header="0" w:footer="0" w:gutter="0"/>
          <w:cols w:space="720" w:num="1"/>
        </w:sectPr>
      </w:pPr>
    </w:p>
    <w:p>
      <w:pPr>
        <w:spacing w:before="189" w:line="221" w:lineRule="auto"/>
        <w:ind w:left="43"/>
        <w:rPr>
          <w:rFonts w:ascii="仿宋" w:hAnsi="仿宋" w:eastAsia="仿宋" w:cs="仿宋"/>
          <w:sz w:val="31"/>
          <w:szCs w:val="31"/>
        </w:rPr>
      </w:pPr>
      <w:r>
        <w:rPr>
          <w:rFonts w:ascii="仿宋" w:hAnsi="仿宋" w:eastAsia="仿宋" w:cs="仿宋"/>
          <w:spacing w:val="14"/>
          <w:sz w:val="31"/>
          <w:szCs w:val="31"/>
        </w:rPr>
        <w:t>全年因公出国(境)团组共计0 个，累计0 人次</w:t>
      </w:r>
      <w:r>
        <w:rPr>
          <w:rFonts w:ascii="仿宋" w:hAnsi="仿宋" w:eastAsia="仿宋" w:cs="仿宋"/>
          <w:spacing w:val="13"/>
          <w:sz w:val="31"/>
          <w:szCs w:val="31"/>
        </w:rPr>
        <w:t>。</w:t>
      </w:r>
    </w:p>
    <w:p>
      <w:pPr>
        <w:spacing w:before="184" w:line="218" w:lineRule="auto"/>
        <w:ind w:left="685"/>
        <w:rPr>
          <w:rFonts w:ascii="仿宋" w:hAnsi="仿宋" w:eastAsia="仿宋" w:cs="仿宋"/>
          <w:sz w:val="31"/>
          <w:szCs w:val="31"/>
        </w:rPr>
      </w:pPr>
      <w:r>
        <w:rPr>
          <w:rFonts w:ascii="仿宋" w:hAnsi="仿宋" w:eastAsia="仿宋" w:cs="仿宋"/>
          <w:spacing w:val="4"/>
          <w:sz w:val="31"/>
          <w:szCs w:val="31"/>
        </w:rPr>
        <w:t>(二) 公务用车购置及运行费支出0.00 万元， 其中</w:t>
      </w:r>
      <w:r>
        <w:rPr>
          <w:rFonts w:ascii="仿宋" w:hAnsi="仿宋" w:eastAsia="仿宋" w:cs="仿宋"/>
          <w:spacing w:val="1"/>
          <w:sz w:val="31"/>
          <w:szCs w:val="31"/>
        </w:rPr>
        <w:t>：</w:t>
      </w:r>
    </w:p>
    <w:p>
      <w:pPr>
        <w:spacing w:before="202" w:line="331" w:lineRule="auto"/>
        <w:ind w:left="48" w:right="195" w:firstLine="640"/>
        <w:rPr>
          <w:rFonts w:ascii="仿宋" w:hAnsi="仿宋" w:eastAsia="仿宋" w:cs="仿宋"/>
          <w:sz w:val="31"/>
          <w:szCs w:val="31"/>
        </w:rPr>
      </w:pPr>
      <w:r>
        <w:rPr>
          <w:rFonts w:ascii="仿宋" w:hAnsi="仿宋" w:eastAsia="仿宋" w:cs="仿宋"/>
          <w:spacing w:val="10"/>
          <w:sz w:val="31"/>
          <w:szCs w:val="31"/>
        </w:rPr>
        <w:t>公</w:t>
      </w:r>
      <w:r>
        <w:rPr>
          <w:rFonts w:ascii="仿宋" w:hAnsi="仿宋" w:eastAsia="仿宋" w:cs="仿宋"/>
          <w:spacing w:val="9"/>
          <w:sz w:val="31"/>
          <w:szCs w:val="31"/>
        </w:rPr>
        <w:t>务</w:t>
      </w:r>
      <w:r>
        <w:rPr>
          <w:rFonts w:ascii="仿宋" w:hAnsi="仿宋" w:eastAsia="仿宋" w:cs="仿宋"/>
          <w:spacing w:val="5"/>
          <w:sz w:val="31"/>
          <w:szCs w:val="31"/>
        </w:rPr>
        <w:t>用车购置支出0.00 万元，完成年初预算的0.00%，</w:t>
      </w:r>
      <w:r>
        <w:rPr>
          <w:rFonts w:ascii="仿宋" w:hAnsi="仿宋" w:eastAsia="仿宋" w:cs="仿宋"/>
          <w:sz w:val="31"/>
          <w:szCs w:val="31"/>
        </w:rPr>
        <w:t xml:space="preserve"> </w:t>
      </w:r>
      <w:r>
        <w:rPr>
          <w:rFonts w:ascii="仿宋" w:hAnsi="仿宋" w:eastAsia="仿宋" w:cs="仿宋"/>
          <w:spacing w:val="4"/>
          <w:sz w:val="31"/>
          <w:szCs w:val="31"/>
        </w:rPr>
        <w:t>与</w:t>
      </w:r>
      <w:r>
        <w:rPr>
          <w:rFonts w:ascii="仿宋" w:hAnsi="仿宋" w:eastAsia="仿宋" w:cs="仿宋"/>
          <w:spacing w:val="3"/>
          <w:sz w:val="31"/>
          <w:szCs w:val="31"/>
        </w:rPr>
        <w:t>2</w:t>
      </w:r>
      <w:r>
        <w:rPr>
          <w:rFonts w:ascii="仿宋" w:hAnsi="仿宋" w:eastAsia="仿宋" w:cs="仿宋"/>
          <w:spacing w:val="2"/>
          <w:sz w:val="31"/>
          <w:szCs w:val="31"/>
        </w:rPr>
        <w:t>020年决算持平，无增减变动。 购置了0 辆公务用车，</w:t>
      </w:r>
    </w:p>
    <w:p>
      <w:pPr>
        <w:spacing w:before="4" w:line="333" w:lineRule="auto"/>
        <w:ind w:left="45" w:right="134" w:firstLine="643"/>
        <w:rPr>
          <w:rFonts w:ascii="仿宋" w:hAnsi="仿宋" w:eastAsia="仿宋" w:cs="仿宋"/>
          <w:sz w:val="31"/>
          <w:szCs w:val="31"/>
        </w:rPr>
      </w:pPr>
      <w:r>
        <w:rPr>
          <w:rFonts w:ascii="仿宋" w:hAnsi="仿宋" w:eastAsia="仿宋" w:cs="仿宋"/>
          <w:spacing w:val="14"/>
          <w:sz w:val="31"/>
          <w:szCs w:val="31"/>
        </w:rPr>
        <w:t>公</w:t>
      </w:r>
      <w:r>
        <w:rPr>
          <w:rFonts w:ascii="仿宋" w:hAnsi="仿宋" w:eastAsia="仿宋" w:cs="仿宋"/>
          <w:spacing w:val="11"/>
          <w:sz w:val="31"/>
          <w:szCs w:val="31"/>
        </w:rPr>
        <w:t>务</w:t>
      </w:r>
      <w:r>
        <w:rPr>
          <w:rFonts w:ascii="仿宋" w:hAnsi="仿宋" w:eastAsia="仿宋" w:cs="仿宋"/>
          <w:spacing w:val="7"/>
          <w:sz w:val="31"/>
          <w:szCs w:val="31"/>
        </w:rPr>
        <w:t>用车运行支出0.00 万元，完成年初预算的0.00%，</w:t>
      </w:r>
      <w:r>
        <w:rPr>
          <w:rFonts w:ascii="仿宋" w:hAnsi="仿宋" w:eastAsia="仿宋" w:cs="仿宋"/>
          <w:sz w:val="31"/>
          <w:szCs w:val="31"/>
        </w:rPr>
        <w:t xml:space="preserve"> </w:t>
      </w:r>
      <w:r>
        <w:rPr>
          <w:rFonts w:ascii="仿宋" w:hAnsi="仿宋" w:eastAsia="仿宋" w:cs="仿宋"/>
          <w:spacing w:val="3"/>
          <w:sz w:val="31"/>
          <w:szCs w:val="31"/>
        </w:rPr>
        <w:t>与2020年决算持平，无增减变动。 主要用于机要文件交</w:t>
      </w:r>
      <w:r>
        <w:rPr>
          <w:rFonts w:ascii="仿宋" w:hAnsi="仿宋" w:eastAsia="仿宋" w:cs="仿宋"/>
          <w:spacing w:val="2"/>
          <w:sz w:val="31"/>
          <w:szCs w:val="31"/>
        </w:rPr>
        <w:t>换</w:t>
      </w:r>
      <w:r>
        <w:rPr>
          <w:rFonts w:ascii="仿宋" w:hAnsi="仿宋" w:eastAsia="仿宋" w:cs="仿宋"/>
          <w:sz w:val="31"/>
          <w:szCs w:val="31"/>
        </w:rPr>
        <w:t xml:space="preserve">、 </w:t>
      </w:r>
      <w:r>
        <w:rPr>
          <w:rFonts w:ascii="仿宋" w:hAnsi="仿宋" w:eastAsia="仿宋" w:cs="仿宋"/>
          <w:spacing w:val="12"/>
          <w:sz w:val="31"/>
          <w:szCs w:val="31"/>
        </w:rPr>
        <w:t>市</w:t>
      </w:r>
      <w:r>
        <w:rPr>
          <w:rFonts w:ascii="仿宋" w:hAnsi="仿宋" w:eastAsia="仿宋" w:cs="仿宋"/>
          <w:spacing w:val="11"/>
          <w:sz w:val="31"/>
          <w:szCs w:val="31"/>
        </w:rPr>
        <w:t>内因公出行。</w:t>
      </w:r>
    </w:p>
    <w:p>
      <w:pPr>
        <w:spacing w:before="4" w:line="333" w:lineRule="auto"/>
        <w:ind w:left="37" w:right="127" w:firstLine="638"/>
        <w:rPr>
          <w:rFonts w:ascii="仿宋" w:hAnsi="仿宋" w:eastAsia="仿宋" w:cs="仿宋"/>
          <w:sz w:val="31"/>
          <w:szCs w:val="31"/>
        </w:rPr>
      </w:pPr>
      <w:r>
        <w:rPr>
          <w:rFonts w:ascii="仿宋" w:hAnsi="仿宋" w:eastAsia="仿宋" w:cs="仿宋"/>
          <w:spacing w:val="-4"/>
          <w:sz w:val="31"/>
          <w:szCs w:val="31"/>
        </w:rPr>
        <w:t>2021年， 柳州</w:t>
      </w:r>
      <w:r>
        <w:rPr>
          <w:rFonts w:ascii="仿宋" w:hAnsi="仿宋" w:eastAsia="仿宋" w:cs="仿宋"/>
          <w:spacing w:val="-2"/>
          <w:sz w:val="31"/>
          <w:szCs w:val="31"/>
        </w:rPr>
        <w:t>市鱼峰区职教园社区卫生服务中心 、1 个</w:t>
      </w:r>
      <w:r>
        <w:rPr>
          <w:rFonts w:ascii="仿宋" w:hAnsi="仿宋" w:eastAsia="仿宋" w:cs="仿宋"/>
          <w:sz w:val="31"/>
          <w:szCs w:val="31"/>
        </w:rPr>
        <w:t xml:space="preserve"> </w:t>
      </w:r>
      <w:r>
        <w:rPr>
          <w:rFonts w:ascii="仿宋" w:hAnsi="仿宋" w:eastAsia="仿宋" w:cs="仿宋"/>
          <w:spacing w:val="3"/>
          <w:sz w:val="31"/>
          <w:szCs w:val="31"/>
        </w:rPr>
        <w:t>所属单位开支财政拨款的公务用车保有量为0 辆， 全年运</w:t>
      </w:r>
      <w:r>
        <w:rPr>
          <w:rFonts w:ascii="仿宋" w:hAnsi="仿宋" w:eastAsia="仿宋" w:cs="仿宋"/>
          <w:spacing w:val="2"/>
          <w:sz w:val="31"/>
          <w:szCs w:val="31"/>
        </w:rPr>
        <w:t>行</w:t>
      </w:r>
      <w:r>
        <w:rPr>
          <w:rFonts w:ascii="仿宋" w:hAnsi="仿宋" w:eastAsia="仿宋" w:cs="仿宋"/>
          <w:sz w:val="31"/>
          <w:szCs w:val="31"/>
        </w:rPr>
        <w:t xml:space="preserve"> </w:t>
      </w:r>
      <w:r>
        <w:rPr>
          <w:rFonts w:ascii="仿宋" w:hAnsi="仿宋" w:eastAsia="仿宋" w:cs="仿宋"/>
          <w:spacing w:val="-2"/>
          <w:sz w:val="31"/>
          <w:szCs w:val="31"/>
        </w:rPr>
        <w:t>费支出0.00 万元，平均每辆</w:t>
      </w:r>
      <w:r>
        <w:rPr>
          <w:rFonts w:ascii="仿宋" w:hAnsi="仿宋" w:eastAsia="仿宋" w:cs="仿宋"/>
          <w:spacing w:val="-1"/>
          <w:sz w:val="31"/>
          <w:szCs w:val="31"/>
        </w:rPr>
        <w:t>0.00 万元。</w:t>
      </w:r>
    </w:p>
    <w:p>
      <w:pPr>
        <w:spacing w:before="3" w:line="334" w:lineRule="auto"/>
        <w:ind w:left="29" w:firstLine="656"/>
        <w:rPr>
          <w:rFonts w:ascii="仿宋" w:hAnsi="仿宋" w:eastAsia="仿宋" w:cs="仿宋"/>
          <w:sz w:val="31"/>
          <w:szCs w:val="31"/>
        </w:rPr>
      </w:pPr>
      <w:r>
        <w:rPr>
          <w:rFonts w:ascii="仿宋" w:hAnsi="仿宋" w:eastAsia="仿宋" w:cs="仿宋"/>
          <w:spacing w:val="14"/>
          <w:sz w:val="31"/>
          <w:szCs w:val="31"/>
        </w:rPr>
        <w:t>(三</w:t>
      </w:r>
      <w:r>
        <w:rPr>
          <w:rFonts w:ascii="仿宋" w:hAnsi="仿宋" w:eastAsia="仿宋" w:cs="仿宋"/>
          <w:spacing w:val="7"/>
          <w:sz w:val="31"/>
          <w:szCs w:val="31"/>
        </w:rPr>
        <w:t>) 公务 接待费支出0.00 万元 ，完成 年初预算 的</w:t>
      </w:r>
      <w:r>
        <w:rPr>
          <w:rFonts w:ascii="仿宋" w:hAnsi="仿宋" w:eastAsia="仿宋" w:cs="仿宋"/>
          <w:sz w:val="31"/>
          <w:szCs w:val="31"/>
        </w:rPr>
        <w:t xml:space="preserve"> </w:t>
      </w:r>
      <w:r>
        <w:rPr>
          <w:rFonts w:ascii="仿宋" w:hAnsi="仿宋" w:eastAsia="仿宋" w:cs="仿宋"/>
          <w:spacing w:val="3"/>
          <w:sz w:val="31"/>
          <w:szCs w:val="31"/>
        </w:rPr>
        <w:t>0.00%，与2020年决算持平，无增减变动。 其中： 国内</w:t>
      </w:r>
      <w:r>
        <w:rPr>
          <w:rFonts w:ascii="仿宋" w:hAnsi="仿宋" w:eastAsia="仿宋" w:cs="仿宋"/>
          <w:spacing w:val="2"/>
          <w:sz w:val="31"/>
          <w:szCs w:val="31"/>
        </w:rPr>
        <w:t>公</w:t>
      </w:r>
      <w:r>
        <w:rPr>
          <w:rFonts w:ascii="仿宋" w:hAnsi="仿宋" w:eastAsia="仿宋" w:cs="仿宋"/>
          <w:sz w:val="31"/>
          <w:szCs w:val="31"/>
        </w:rPr>
        <w:t xml:space="preserve">务 </w:t>
      </w:r>
      <w:r>
        <w:rPr>
          <w:rFonts w:ascii="仿宋" w:hAnsi="仿宋" w:eastAsia="仿宋" w:cs="仿宋"/>
          <w:spacing w:val="-7"/>
          <w:sz w:val="31"/>
          <w:szCs w:val="31"/>
        </w:rPr>
        <w:t>接待费支出0.00 万元，国内公务接待0 批次、0 人次；国(境)</w:t>
      </w:r>
      <w:r>
        <w:rPr>
          <w:rFonts w:ascii="仿宋" w:hAnsi="仿宋" w:eastAsia="仿宋" w:cs="仿宋"/>
          <w:sz w:val="31"/>
          <w:szCs w:val="31"/>
        </w:rPr>
        <w:t xml:space="preserve"> </w:t>
      </w:r>
      <w:r>
        <w:rPr>
          <w:rFonts w:ascii="仿宋" w:hAnsi="仿宋" w:eastAsia="仿宋" w:cs="仿宋"/>
          <w:spacing w:val="-2"/>
          <w:sz w:val="31"/>
          <w:szCs w:val="31"/>
        </w:rPr>
        <w:t>外公务接待费支出0.00 万元， 国(境) 外</w:t>
      </w:r>
      <w:r>
        <w:rPr>
          <w:rFonts w:ascii="仿宋" w:hAnsi="仿宋" w:eastAsia="仿宋" w:cs="仿宋"/>
          <w:spacing w:val="-1"/>
          <w:sz w:val="31"/>
          <w:szCs w:val="31"/>
        </w:rPr>
        <w:t>公务接待0 批次、0</w:t>
      </w:r>
      <w:r>
        <w:rPr>
          <w:rFonts w:ascii="仿宋" w:hAnsi="仿宋" w:eastAsia="仿宋" w:cs="仿宋"/>
          <w:sz w:val="31"/>
          <w:szCs w:val="31"/>
        </w:rPr>
        <w:t xml:space="preserve"> </w:t>
      </w:r>
      <w:r>
        <w:rPr>
          <w:rFonts w:ascii="仿宋" w:hAnsi="仿宋" w:eastAsia="仿宋" w:cs="仿宋"/>
          <w:spacing w:val="-4"/>
          <w:sz w:val="31"/>
          <w:szCs w:val="31"/>
        </w:rPr>
        <w:t>人</w:t>
      </w:r>
      <w:r>
        <w:rPr>
          <w:rFonts w:ascii="仿宋" w:hAnsi="仿宋" w:eastAsia="仿宋" w:cs="仿宋"/>
          <w:spacing w:val="-2"/>
          <w:sz w:val="31"/>
          <w:szCs w:val="31"/>
        </w:rPr>
        <w:t>次。</w:t>
      </w:r>
    </w:p>
    <w:p>
      <w:pPr>
        <w:spacing w:before="1" w:line="220" w:lineRule="auto"/>
        <w:ind w:left="688"/>
        <w:rPr>
          <w:rFonts w:ascii="仿宋" w:hAnsi="仿宋" w:eastAsia="仿宋" w:cs="仿宋"/>
          <w:sz w:val="31"/>
          <w:szCs w:val="31"/>
        </w:rPr>
      </w:pPr>
      <w:r>
        <w:rPr>
          <w:rFonts w:ascii="仿宋" w:hAnsi="仿宋" w:eastAsia="仿宋" w:cs="仿宋"/>
          <w:spacing w:val="18"/>
          <w:sz w:val="31"/>
          <w:szCs w:val="31"/>
          <w14:textOutline w14:w="5724" w14:cap="flat" w14:cmpd="sng">
            <w14:solidFill>
              <w14:srgbClr w14:val="000000"/>
            </w14:solidFill>
            <w14:prstDash w14:val="solid"/>
            <w14:miter w14:val="0"/>
          </w14:textOutline>
        </w:rPr>
        <w:t>七</w:t>
      </w:r>
      <w:r>
        <w:rPr>
          <w:rFonts w:ascii="仿宋" w:hAnsi="仿宋" w:eastAsia="仿宋" w:cs="仿宋"/>
          <w:spacing w:val="12"/>
          <w:sz w:val="31"/>
          <w:szCs w:val="31"/>
          <w14:textOutline w14:w="5724" w14:cap="flat" w14:cmpd="sng">
            <w14:solidFill>
              <w14:srgbClr w14:val="000000"/>
            </w14:solidFill>
            <w14:prstDash w14:val="solid"/>
            <w14:miter w14:val="0"/>
          </w14:textOutline>
        </w:rPr>
        <w:t>、其他重要事项的情况说明</w:t>
      </w:r>
    </w:p>
    <w:p>
      <w:pPr>
        <w:spacing w:before="185" w:line="221" w:lineRule="auto"/>
        <w:ind w:left="697"/>
        <w:rPr>
          <w:rFonts w:ascii="楷体" w:hAnsi="楷体" w:eastAsia="楷体" w:cs="楷体"/>
          <w:sz w:val="31"/>
          <w:szCs w:val="31"/>
        </w:rPr>
      </w:pPr>
      <w:r>
        <w:rPr>
          <w:rFonts w:ascii="楷体" w:hAnsi="楷体" w:eastAsia="楷体" w:cs="楷体"/>
          <w:spacing w:val="21"/>
          <w:sz w:val="31"/>
          <w:szCs w:val="31"/>
          <w14:textOutline w14:w="5724" w14:cap="flat" w14:cmpd="sng">
            <w14:solidFill>
              <w14:srgbClr w14:val="000000"/>
            </w14:solidFill>
            <w14:prstDash w14:val="solid"/>
            <w14:miter w14:val="0"/>
          </w14:textOutline>
        </w:rPr>
        <w:t>(一)</w:t>
      </w:r>
      <w:r>
        <w:rPr>
          <w:rFonts w:ascii="楷体" w:hAnsi="楷体" w:eastAsia="楷体" w:cs="楷体"/>
          <w:spacing w:val="21"/>
          <w:sz w:val="31"/>
          <w:szCs w:val="31"/>
        </w:rPr>
        <w:t xml:space="preserve"> </w:t>
      </w:r>
      <w:r>
        <w:rPr>
          <w:rFonts w:ascii="楷体" w:hAnsi="楷体" w:eastAsia="楷体" w:cs="楷体"/>
          <w:spacing w:val="21"/>
          <w:sz w:val="31"/>
          <w:szCs w:val="31"/>
          <w14:textOutline w14:w="5724" w14:cap="flat" w14:cmpd="sng">
            <w14:solidFill>
              <w14:srgbClr w14:val="000000"/>
            </w14:solidFill>
            <w14:prstDash w14:val="solid"/>
            <w14:miter w14:val="0"/>
          </w14:textOutline>
        </w:rPr>
        <w:t>机关运行经费支出情况说</w:t>
      </w:r>
      <w:r>
        <w:rPr>
          <w:rFonts w:ascii="楷体" w:hAnsi="楷体" w:eastAsia="楷体" w:cs="楷体"/>
          <w:spacing w:val="20"/>
          <w:sz w:val="31"/>
          <w:szCs w:val="31"/>
          <w14:textOutline w14:w="5724" w14:cap="flat" w14:cmpd="sng">
            <w14:solidFill>
              <w14:srgbClr w14:val="000000"/>
            </w14:solidFill>
            <w14:prstDash w14:val="solid"/>
            <w14:miter w14:val="0"/>
          </w14:textOutline>
        </w:rPr>
        <w:t>明</w:t>
      </w:r>
    </w:p>
    <w:p>
      <w:pPr>
        <w:spacing w:before="199" w:line="220" w:lineRule="auto"/>
        <w:ind w:left="683"/>
        <w:rPr>
          <w:rFonts w:ascii="仿宋" w:hAnsi="仿宋" w:eastAsia="仿宋" w:cs="仿宋"/>
          <w:sz w:val="31"/>
          <w:szCs w:val="31"/>
        </w:rPr>
      </w:pPr>
      <w:r>
        <w:rPr>
          <w:rFonts w:ascii="仿宋" w:hAnsi="仿宋" w:eastAsia="仿宋" w:cs="仿宋"/>
          <w:spacing w:val="13"/>
          <w:sz w:val="31"/>
          <w:szCs w:val="31"/>
        </w:rPr>
        <w:t>本</w:t>
      </w:r>
      <w:r>
        <w:rPr>
          <w:rFonts w:ascii="仿宋" w:hAnsi="仿宋" w:eastAsia="仿宋" w:cs="仿宋"/>
          <w:spacing w:val="9"/>
          <w:sz w:val="31"/>
          <w:szCs w:val="31"/>
        </w:rPr>
        <w:t>部门为事业单位，无机关运行经费支出。</w:t>
      </w:r>
    </w:p>
    <w:p>
      <w:pPr>
        <w:spacing w:before="187" w:line="222" w:lineRule="auto"/>
        <w:ind w:left="697"/>
        <w:rPr>
          <w:rFonts w:ascii="楷体" w:hAnsi="楷体" w:eastAsia="楷体" w:cs="楷体"/>
          <w:sz w:val="31"/>
          <w:szCs w:val="31"/>
        </w:rPr>
      </w:pPr>
      <w:r>
        <w:rPr>
          <w:rFonts w:ascii="楷体" w:hAnsi="楷体" w:eastAsia="楷体" w:cs="楷体"/>
          <w:spacing w:val="23"/>
          <w:sz w:val="31"/>
          <w:szCs w:val="31"/>
          <w14:textOutline w14:w="5724" w14:cap="flat" w14:cmpd="sng">
            <w14:solidFill>
              <w14:srgbClr w14:val="000000"/>
            </w14:solidFill>
            <w14:prstDash w14:val="solid"/>
            <w14:miter w14:val="0"/>
          </w14:textOutline>
        </w:rPr>
        <w:t>(</w:t>
      </w:r>
      <w:r>
        <w:rPr>
          <w:rFonts w:ascii="楷体" w:hAnsi="楷体" w:eastAsia="楷体" w:cs="楷体"/>
          <w:spacing w:val="22"/>
          <w:sz w:val="31"/>
          <w:szCs w:val="31"/>
          <w14:textOutline w14:w="5724" w14:cap="flat" w14:cmpd="sng">
            <w14:solidFill>
              <w14:srgbClr w14:val="000000"/>
            </w14:solidFill>
            <w14:prstDash w14:val="solid"/>
            <w14:miter w14:val="0"/>
          </w14:textOutline>
        </w:rPr>
        <w:t>二)</w:t>
      </w:r>
      <w:r>
        <w:rPr>
          <w:rFonts w:ascii="楷体" w:hAnsi="楷体" w:eastAsia="楷体" w:cs="楷体"/>
          <w:spacing w:val="22"/>
          <w:sz w:val="31"/>
          <w:szCs w:val="31"/>
        </w:rPr>
        <w:t xml:space="preserve"> </w:t>
      </w:r>
      <w:r>
        <w:rPr>
          <w:rFonts w:ascii="楷体" w:hAnsi="楷体" w:eastAsia="楷体" w:cs="楷体"/>
          <w:spacing w:val="22"/>
          <w:sz w:val="31"/>
          <w:szCs w:val="31"/>
          <w14:textOutline w14:w="5724" w14:cap="flat" w14:cmpd="sng">
            <w14:solidFill>
              <w14:srgbClr w14:val="000000"/>
            </w14:solidFill>
            <w14:prstDash w14:val="solid"/>
            <w14:miter w14:val="0"/>
          </w14:textOutline>
        </w:rPr>
        <w:t>政府采购支出情况说明</w:t>
      </w:r>
    </w:p>
    <w:p>
      <w:pPr>
        <w:spacing w:before="183" w:line="339" w:lineRule="auto"/>
        <w:ind w:left="37" w:right="126" w:firstLine="646"/>
        <w:rPr>
          <w:rFonts w:ascii="仿宋" w:hAnsi="仿宋" w:eastAsia="仿宋" w:cs="仿宋"/>
          <w:sz w:val="31"/>
          <w:szCs w:val="31"/>
        </w:rPr>
      </w:pPr>
      <w:r>
        <w:rPr>
          <w:rFonts w:ascii="仿宋" w:hAnsi="仿宋" w:eastAsia="仿宋" w:cs="仿宋"/>
          <w:spacing w:val="-14"/>
          <w:sz w:val="31"/>
          <w:szCs w:val="31"/>
        </w:rPr>
        <w:t>本部</w:t>
      </w:r>
      <w:r>
        <w:rPr>
          <w:rFonts w:ascii="仿宋" w:hAnsi="仿宋" w:eastAsia="仿宋" w:cs="仿宋"/>
          <w:spacing w:val="-13"/>
          <w:sz w:val="31"/>
          <w:szCs w:val="31"/>
        </w:rPr>
        <w:t>门</w:t>
      </w:r>
      <w:r>
        <w:rPr>
          <w:rFonts w:ascii="仿宋" w:hAnsi="仿宋" w:eastAsia="仿宋" w:cs="仿宋"/>
          <w:spacing w:val="-7"/>
          <w:sz w:val="31"/>
          <w:szCs w:val="31"/>
        </w:rPr>
        <w:t>2021年度政府采购支出总额0.00 万元， 其中： 政</w:t>
      </w:r>
      <w:r>
        <w:rPr>
          <w:rFonts w:ascii="仿宋" w:hAnsi="仿宋" w:eastAsia="仿宋" w:cs="仿宋"/>
          <w:sz w:val="31"/>
          <w:szCs w:val="31"/>
        </w:rPr>
        <w:t xml:space="preserve"> </w:t>
      </w:r>
      <w:r>
        <w:rPr>
          <w:rFonts w:ascii="仿宋" w:hAnsi="仿宋" w:eastAsia="仿宋" w:cs="仿宋"/>
          <w:spacing w:val="-4"/>
          <w:sz w:val="31"/>
          <w:szCs w:val="31"/>
        </w:rPr>
        <w:t>府采购货</w:t>
      </w:r>
      <w:r>
        <w:rPr>
          <w:rFonts w:ascii="仿宋" w:hAnsi="仿宋" w:eastAsia="仿宋" w:cs="仿宋"/>
          <w:spacing w:val="-2"/>
          <w:sz w:val="31"/>
          <w:szCs w:val="31"/>
        </w:rPr>
        <w:t>物支出0.00 万元、政府采购工程支出0.00 万元、政</w:t>
      </w:r>
      <w:r>
        <w:rPr>
          <w:rFonts w:ascii="仿宋" w:hAnsi="仿宋" w:eastAsia="仿宋" w:cs="仿宋"/>
          <w:sz w:val="31"/>
          <w:szCs w:val="31"/>
        </w:rPr>
        <w:t xml:space="preserve"> </w:t>
      </w:r>
      <w:r>
        <w:rPr>
          <w:rFonts w:ascii="仿宋" w:hAnsi="仿宋" w:eastAsia="仿宋" w:cs="仿宋"/>
          <w:spacing w:val="14"/>
          <w:sz w:val="31"/>
          <w:szCs w:val="31"/>
        </w:rPr>
        <w:t>府采购</w:t>
      </w:r>
      <w:r>
        <w:rPr>
          <w:rFonts w:ascii="仿宋" w:hAnsi="仿宋" w:eastAsia="仿宋" w:cs="仿宋"/>
          <w:spacing w:val="7"/>
          <w:sz w:val="31"/>
          <w:szCs w:val="31"/>
        </w:rPr>
        <w:t>服务支出0.00 万元。授予中小企业合同金额0.00 万</w:t>
      </w:r>
      <w:r>
        <w:rPr>
          <w:rFonts w:ascii="仿宋" w:hAnsi="仿宋" w:eastAsia="仿宋" w:cs="仿宋"/>
          <w:sz w:val="31"/>
          <w:szCs w:val="31"/>
        </w:rPr>
        <w:t xml:space="preserve"> </w:t>
      </w:r>
      <w:r>
        <w:rPr>
          <w:rFonts w:ascii="仿宋" w:hAnsi="仿宋" w:eastAsia="仿宋" w:cs="仿宋"/>
          <w:spacing w:val="-10"/>
          <w:sz w:val="31"/>
          <w:szCs w:val="31"/>
        </w:rPr>
        <w:t>元</w:t>
      </w:r>
      <w:r>
        <w:rPr>
          <w:rFonts w:ascii="仿宋" w:hAnsi="仿宋" w:eastAsia="仿宋" w:cs="仿宋"/>
          <w:spacing w:val="-7"/>
          <w:sz w:val="31"/>
          <w:szCs w:val="31"/>
        </w:rPr>
        <w:t>，  占政府采购支出总额的0.00 %，其中： 授予小微企业合</w:t>
      </w:r>
      <w:r>
        <w:rPr>
          <w:rFonts w:ascii="仿宋" w:hAnsi="仿宋" w:eastAsia="仿宋" w:cs="仿宋"/>
          <w:sz w:val="31"/>
          <w:szCs w:val="31"/>
        </w:rPr>
        <w:t xml:space="preserve"> </w:t>
      </w:r>
      <w:r>
        <w:rPr>
          <w:rFonts w:ascii="仿宋" w:hAnsi="仿宋" w:eastAsia="仿宋" w:cs="仿宋"/>
          <w:spacing w:val="7"/>
          <w:sz w:val="31"/>
          <w:szCs w:val="31"/>
        </w:rPr>
        <w:t>同金额0.00 万元，占政府采购支出总额的0.00%。</w:t>
      </w:r>
    </w:p>
    <w:p>
      <w:pPr>
        <w:sectPr>
          <w:pgSz w:w="11910" w:h="16845"/>
          <w:pgMar w:top="1431" w:right="1645" w:bottom="0" w:left="1786" w:header="0" w:footer="0" w:gutter="0"/>
          <w:cols w:space="720" w:num="1"/>
        </w:sectPr>
      </w:pPr>
    </w:p>
    <w:p>
      <w:pPr>
        <w:spacing w:before="189" w:line="218" w:lineRule="auto"/>
        <w:ind w:left="697"/>
        <w:rPr>
          <w:rFonts w:ascii="楷体" w:hAnsi="楷体" w:eastAsia="楷体" w:cs="楷体"/>
          <w:sz w:val="31"/>
          <w:szCs w:val="31"/>
        </w:rPr>
      </w:pPr>
      <w:r>
        <w:rPr>
          <w:rFonts w:ascii="楷体" w:hAnsi="楷体" w:eastAsia="楷体" w:cs="楷体"/>
          <w:spacing w:val="23"/>
          <w:sz w:val="31"/>
          <w:szCs w:val="31"/>
          <w14:textOutline w14:w="5724" w14:cap="flat" w14:cmpd="sng">
            <w14:solidFill>
              <w14:srgbClr w14:val="000000"/>
            </w14:solidFill>
            <w14:prstDash w14:val="solid"/>
            <w14:miter w14:val="0"/>
          </w14:textOutline>
        </w:rPr>
        <w:t>(</w:t>
      </w:r>
      <w:r>
        <w:rPr>
          <w:rFonts w:ascii="楷体" w:hAnsi="楷体" w:eastAsia="楷体" w:cs="楷体"/>
          <w:spacing w:val="22"/>
          <w:sz w:val="31"/>
          <w:szCs w:val="31"/>
          <w14:textOutline w14:w="5724" w14:cap="flat" w14:cmpd="sng">
            <w14:solidFill>
              <w14:srgbClr w14:val="000000"/>
            </w14:solidFill>
            <w14:prstDash w14:val="solid"/>
            <w14:miter w14:val="0"/>
          </w14:textOutline>
        </w:rPr>
        <w:t>三)</w:t>
      </w:r>
      <w:r>
        <w:rPr>
          <w:rFonts w:ascii="楷体" w:hAnsi="楷体" w:eastAsia="楷体" w:cs="楷体"/>
          <w:spacing w:val="22"/>
          <w:sz w:val="31"/>
          <w:szCs w:val="31"/>
        </w:rPr>
        <w:t xml:space="preserve"> </w:t>
      </w:r>
      <w:r>
        <w:rPr>
          <w:rFonts w:ascii="楷体" w:hAnsi="楷体" w:eastAsia="楷体" w:cs="楷体"/>
          <w:spacing w:val="22"/>
          <w:sz w:val="31"/>
          <w:szCs w:val="31"/>
          <w14:textOutline w14:w="5724" w14:cap="flat" w14:cmpd="sng">
            <w14:solidFill>
              <w14:srgbClr w14:val="000000"/>
            </w14:solidFill>
            <w14:prstDash w14:val="solid"/>
            <w14:miter w14:val="0"/>
          </w14:textOutline>
        </w:rPr>
        <w:t>国有资产占用情况说明</w:t>
      </w:r>
    </w:p>
    <w:p>
      <w:pPr>
        <w:spacing w:before="192" w:line="334" w:lineRule="auto"/>
        <w:ind w:left="29" w:firstLine="653"/>
        <w:rPr>
          <w:rFonts w:ascii="仿宋" w:hAnsi="仿宋" w:eastAsia="仿宋" w:cs="仿宋"/>
          <w:sz w:val="31"/>
          <w:szCs w:val="31"/>
        </w:rPr>
      </w:pPr>
      <w:r>
        <w:rPr>
          <w:rFonts w:ascii="仿宋" w:hAnsi="仿宋" w:eastAsia="仿宋" w:cs="仿宋"/>
          <w:spacing w:val="4"/>
          <w:sz w:val="31"/>
          <w:szCs w:val="31"/>
        </w:rPr>
        <w:t>截至2021</w:t>
      </w:r>
      <w:r>
        <w:rPr>
          <w:rFonts w:ascii="仿宋" w:hAnsi="仿宋" w:eastAsia="仿宋" w:cs="仿宋"/>
          <w:spacing w:val="3"/>
          <w:sz w:val="31"/>
          <w:szCs w:val="31"/>
        </w:rPr>
        <w:t>年</w:t>
      </w:r>
      <w:r>
        <w:rPr>
          <w:rFonts w:ascii="仿宋" w:hAnsi="仿宋" w:eastAsia="仿宋" w:cs="仿宋"/>
          <w:spacing w:val="2"/>
          <w:sz w:val="31"/>
          <w:szCs w:val="31"/>
        </w:rPr>
        <w:t>12月31日，本部门共有车辆1辆， 其中， 主</w:t>
      </w:r>
      <w:r>
        <w:rPr>
          <w:rFonts w:ascii="仿宋" w:hAnsi="仿宋" w:eastAsia="仿宋" w:cs="仿宋"/>
          <w:sz w:val="31"/>
          <w:szCs w:val="31"/>
        </w:rPr>
        <w:t xml:space="preserve"> </w:t>
      </w:r>
      <w:r>
        <w:rPr>
          <w:rFonts w:ascii="仿宋" w:hAnsi="仿宋" w:eastAsia="仿宋" w:cs="仿宋"/>
          <w:spacing w:val="-16"/>
          <w:sz w:val="31"/>
          <w:szCs w:val="31"/>
        </w:rPr>
        <w:t>要</w:t>
      </w:r>
      <w:r>
        <w:rPr>
          <w:rFonts w:ascii="仿宋" w:hAnsi="仿宋" w:eastAsia="仿宋" w:cs="仿宋"/>
          <w:spacing w:val="-13"/>
          <w:sz w:val="31"/>
          <w:szCs w:val="31"/>
        </w:rPr>
        <w:t>领</w:t>
      </w:r>
      <w:r>
        <w:rPr>
          <w:rFonts w:ascii="仿宋" w:hAnsi="仿宋" w:eastAsia="仿宋" w:cs="仿宋"/>
          <w:spacing w:val="-8"/>
          <w:sz w:val="31"/>
          <w:szCs w:val="31"/>
        </w:rPr>
        <w:t>导干部用车0 辆、机要通信用车0 辆、应急保障用车0 辆、</w:t>
      </w:r>
      <w:r>
        <w:rPr>
          <w:rFonts w:ascii="仿宋" w:hAnsi="仿宋" w:eastAsia="仿宋" w:cs="仿宋"/>
          <w:sz w:val="31"/>
          <w:szCs w:val="31"/>
        </w:rPr>
        <w:t xml:space="preserve"> </w:t>
      </w:r>
      <w:r>
        <w:rPr>
          <w:rFonts w:ascii="仿宋" w:hAnsi="仿宋" w:eastAsia="仿宋" w:cs="仿宋"/>
          <w:spacing w:val="-4"/>
          <w:sz w:val="31"/>
          <w:szCs w:val="31"/>
        </w:rPr>
        <w:t>执法</w:t>
      </w:r>
      <w:r>
        <w:rPr>
          <w:rFonts w:ascii="仿宋" w:hAnsi="仿宋" w:eastAsia="仿宋" w:cs="仿宋"/>
          <w:spacing w:val="-3"/>
          <w:sz w:val="31"/>
          <w:szCs w:val="31"/>
        </w:rPr>
        <w:t>执</w:t>
      </w:r>
      <w:r>
        <w:rPr>
          <w:rFonts w:ascii="仿宋" w:hAnsi="仿宋" w:eastAsia="仿宋" w:cs="仿宋"/>
          <w:spacing w:val="-2"/>
          <w:sz w:val="31"/>
          <w:szCs w:val="31"/>
        </w:rPr>
        <w:t>勤用车0 辆、特种专业技术用车1 辆、离退休干部用车</w:t>
      </w:r>
      <w:r>
        <w:rPr>
          <w:rFonts w:ascii="仿宋" w:hAnsi="仿宋" w:eastAsia="仿宋" w:cs="仿宋"/>
          <w:sz w:val="31"/>
          <w:szCs w:val="31"/>
        </w:rPr>
        <w:t xml:space="preserve"> </w:t>
      </w:r>
      <w:r>
        <w:rPr>
          <w:rFonts w:ascii="仿宋" w:hAnsi="仿宋" w:eastAsia="仿宋" w:cs="仿宋"/>
          <w:spacing w:val="-16"/>
          <w:sz w:val="31"/>
          <w:szCs w:val="31"/>
        </w:rPr>
        <w:t>0</w:t>
      </w:r>
      <w:r>
        <w:rPr>
          <w:rFonts w:ascii="仿宋" w:hAnsi="仿宋" w:eastAsia="仿宋" w:cs="仿宋"/>
          <w:spacing w:val="-12"/>
          <w:sz w:val="31"/>
          <w:szCs w:val="31"/>
        </w:rPr>
        <w:t xml:space="preserve"> </w:t>
      </w:r>
      <w:r>
        <w:rPr>
          <w:rFonts w:ascii="仿宋" w:hAnsi="仿宋" w:eastAsia="仿宋" w:cs="仿宋"/>
          <w:spacing w:val="-8"/>
          <w:sz w:val="31"/>
          <w:szCs w:val="31"/>
        </w:rPr>
        <w:t>辆、其他用车0 辆，单位价值50万元以上通用设备1 台(套)，</w:t>
      </w:r>
      <w:r>
        <w:rPr>
          <w:rFonts w:ascii="仿宋" w:hAnsi="仿宋" w:eastAsia="仿宋" w:cs="仿宋"/>
          <w:sz w:val="31"/>
          <w:szCs w:val="31"/>
        </w:rPr>
        <w:t xml:space="preserve"> </w:t>
      </w:r>
      <w:r>
        <w:rPr>
          <w:rFonts w:ascii="仿宋" w:hAnsi="仿宋" w:eastAsia="仿宋" w:cs="仿宋"/>
          <w:spacing w:val="20"/>
          <w:sz w:val="31"/>
          <w:szCs w:val="31"/>
        </w:rPr>
        <w:t>1</w:t>
      </w:r>
      <w:r>
        <w:rPr>
          <w:rFonts w:ascii="仿宋" w:hAnsi="仿宋" w:eastAsia="仿宋" w:cs="仿宋"/>
          <w:spacing w:val="19"/>
          <w:sz w:val="31"/>
          <w:szCs w:val="31"/>
        </w:rPr>
        <w:t>00万元以上专用设备0 台(套)。</w:t>
      </w:r>
    </w:p>
    <w:p>
      <w:pPr>
        <w:spacing w:line="218" w:lineRule="auto"/>
        <w:ind w:left="697"/>
        <w:rPr>
          <w:rFonts w:ascii="楷体" w:hAnsi="楷体" w:eastAsia="楷体" w:cs="楷体"/>
          <w:sz w:val="31"/>
          <w:szCs w:val="31"/>
        </w:rPr>
      </w:pPr>
      <w:r>
        <w:rPr>
          <w:rFonts w:ascii="楷体" w:hAnsi="楷体" w:eastAsia="楷体" w:cs="楷体"/>
          <w:spacing w:val="20"/>
          <w:sz w:val="31"/>
          <w:szCs w:val="31"/>
          <w14:textOutline w14:w="5724" w14:cap="flat" w14:cmpd="sng">
            <w14:solidFill>
              <w14:srgbClr w14:val="000000"/>
            </w14:solidFill>
            <w14:prstDash w14:val="solid"/>
            <w14:miter w14:val="0"/>
          </w14:textOutline>
        </w:rPr>
        <w:t>(四)</w:t>
      </w:r>
      <w:r>
        <w:rPr>
          <w:rFonts w:ascii="楷体" w:hAnsi="楷体" w:eastAsia="楷体" w:cs="楷体"/>
          <w:spacing w:val="20"/>
          <w:sz w:val="31"/>
          <w:szCs w:val="31"/>
        </w:rPr>
        <w:t xml:space="preserve"> </w:t>
      </w:r>
      <w:r>
        <w:rPr>
          <w:rFonts w:ascii="楷体" w:hAnsi="楷体" w:eastAsia="楷体" w:cs="楷体"/>
          <w:spacing w:val="20"/>
          <w:sz w:val="31"/>
          <w:szCs w:val="31"/>
          <w14:textOutline w14:w="5724" w14:cap="flat" w14:cmpd="sng">
            <w14:solidFill>
              <w14:srgbClr w14:val="000000"/>
            </w14:solidFill>
            <w14:prstDash w14:val="solid"/>
            <w14:miter w14:val="0"/>
          </w14:textOutline>
        </w:rPr>
        <w:t>预算绩效管理工作开展情况说明</w:t>
      </w:r>
    </w:p>
    <w:p>
      <w:pPr>
        <w:spacing w:before="189" w:line="239" w:lineRule="auto"/>
        <w:ind w:left="695"/>
        <w:rPr>
          <w:rFonts w:ascii="仿宋" w:hAnsi="仿宋" w:eastAsia="仿宋" w:cs="仿宋"/>
          <w:sz w:val="31"/>
          <w:szCs w:val="31"/>
        </w:rPr>
      </w:pPr>
      <w:r>
        <w:rPr>
          <w:rFonts w:ascii="仿宋" w:hAnsi="仿宋" w:eastAsia="仿宋" w:cs="仿宋"/>
          <w:spacing w:val="16"/>
          <w:sz w:val="31"/>
          <w:szCs w:val="31"/>
        </w:rPr>
        <w:t>1</w:t>
      </w:r>
      <w:r>
        <w:rPr>
          <w:rFonts w:ascii="仿宋" w:hAnsi="仿宋" w:eastAsia="仿宋" w:cs="仿宋"/>
          <w:spacing w:val="9"/>
          <w:sz w:val="31"/>
          <w:szCs w:val="31"/>
        </w:rPr>
        <w:t>.绩效管理工作开展情况</w:t>
      </w:r>
    </w:p>
    <w:p>
      <w:pPr>
        <w:spacing w:before="165" w:line="333" w:lineRule="auto"/>
        <w:ind w:left="36" w:right="97" w:firstLine="647"/>
        <w:rPr>
          <w:rFonts w:ascii="仿宋" w:hAnsi="仿宋" w:eastAsia="仿宋" w:cs="仿宋"/>
          <w:sz w:val="31"/>
          <w:szCs w:val="31"/>
        </w:rPr>
      </w:pPr>
      <w:r>
        <w:rPr>
          <w:rFonts w:ascii="仿宋" w:hAnsi="仿宋" w:eastAsia="仿宋" w:cs="仿宋"/>
          <w:spacing w:val="16"/>
          <w:sz w:val="31"/>
          <w:szCs w:val="31"/>
        </w:rPr>
        <w:t>根据</w:t>
      </w:r>
      <w:r>
        <w:rPr>
          <w:rFonts w:ascii="仿宋" w:hAnsi="仿宋" w:eastAsia="仿宋" w:cs="仿宋"/>
          <w:spacing w:val="11"/>
          <w:sz w:val="31"/>
          <w:szCs w:val="31"/>
        </w:rPr>
        <w:t>财</w:t>
      </w:r>
      <w:r>
        <w:rPr>
          <w:rFonts w:ascii="仿宋" w:hAnsi="仿宋" w:eastAsia="仿宋" w:cs="仿宋"/>
          <w:spacing w:val="8"/>
          <w:sz w:val="31"/>
          <w:szCs w:val="31"/>
        </w:rPr>
        <w:t>政预算管理要求，我部门组织对2021年度一般公</w:t>
      </w:r>
      <w:r>
        <w:rPr>
          <w:rFonts w:ascii="仿宋" w:hAnsi="仿宋" w:eastAsia="仿宋" w:cs="仿宋"/>
          <w:sz w:val="31"/>
          <w:szCs w:val="31"/>
        </w:rPr>
        <w:t xml:space="preserve"> </w:t>
      </w:r>
      <w:r>
        <w:rPr>
          <w:rFonts w:ascii="仿宋" w:hAnsi="仿宋" w:eastAsia="仿宋" w:cs="仿宋"/>
          <w:spacing w:val="15"/>
          <w:sz w:val="31"/>
          <w:szCs w:val="31"/>
        </w:rPr>
        <w:t>共</w:t>
      </w:r>
      <w:r>
        <w:rPr>
          <w:rFonts w:ascii="仿宋" w:hAnsi="仿宋" w:eastAsia="仿宋" w:cs="仿宋"/>
          <w:spacing w:val="8"/>
          <w:sz w:val="31"/>
          <w:szCs w:val="31"/>
        </w:rPr>
        <w:t>预算项目支出1个项目开展绩效自评，共涉及资金68.24万</w:t>
      </w:r>
      <w:r>
        <w:rPr>
          <w:rFonts w:ascii="仿宋" w:hAnsi="仿宋" w:eastAsia="仿宋" w:cs="仿宋"/>
          <w:sz w:val="31"/>
          <w:szCs w:val="31"/>
        </w:rPr>
        <w:t xml:space="preserve"> </w:t>
      </w:r>
      <w:r>
        <w:rPr>
          <w:rFonts w:ascii="仿宋" w:hAnsi="仿宋" w:eastAsia="仿宋" w:cs="仿宋"/>
          <w:spacing w:val="-4"/>
          <w:sz w:val="31"/>
          <w:szCs w:val="31"/>
        </w:rPr>
        <w:t xml:space="preserve">元， </w:t>
      </w:r>
      <w:r>
        <w:rPr>
          <w:rFonts w:ascii="仿宋" w:hAnsi="仿宋" w:eastAsia="仿宋" w:cs="仿宋"/>
          <w:spacing w:val="-3"/>
          <w:sz w:val="31"/>
          <w:szCs w:val="31"/>
        </w:rPr>
        <w:t xml:space="preserve"> </w:t>
      </w:r>
      <w:r>
        <w:rPr>
          <w:rFonts w:ascii="仿宋" w:hAnsi="仿宋" w:eastAsia="仿宋" w:cs="仿宋"/>
          <w:spacing w:val="-2"/>
          <w:sz w:val="31"/>
          <w:szCs w:val="31"/>
        </w:rPr>
        <w:t>占一般公共预算项目支出总额的100%。组织对2021年度</w:t>
      </w:r>
      <w:r>
        <w:rPr>
          <w:rFonts w:ascii="仿宋" w:hAnsi="仿宋" w:eastAsia="仿宋" w:cs="仿宋"/>
          <w:sz w:val="31"/>
          <w:szCs w:val="31"/>
        </w:rPr>
        <w:t xml:space="preserve"> </w:t>
      </w:r>
      <w:r>
        <w:rPr>
          <w:rFonts w:ascii="仿宋" w:hAnsi="仿宋" w:eastAsia="仿宋" w:cs="仿宋"/>
          <w:spacing w:val="9"/>
          <w:sz w:val="31"/>
          <w:szCs w:val="31"/>
        </w:rPr>
        <w:t>政府性基金预算项目支出0个项目开展绩效自评， 共涉及</w:t>
      </w:r>
      <w:r>
        <w:rPr>
          <w:rFonts w:ascii="仿宋" w:hAnsi="仿宋" w:eastAsia="仿宋" w:cs="仿宋"/>
          <w:spacing w:val="5"/>
          <w:sz w:val="31"/>
          <w:szCs w:val="31"/>
        </w:rPr>
        <w:t>资</w:t>
      </w:r>
      <w:r>
        <w:rPr>
          <w:rFonts w:ascii="仿宋" w:hAnsi="仿宋" w:eastAsia="仿宋" w:cs="仿宋"/>
          <w:sz w:val="31"/>
          <w:szCs w:val="31"/>
        </w:rPr>
        <w:t xml:space="preserve"> </w:t>
      </w:r>
      <w:r>
        <w:rPr>
          <w:rFonts w:ascii="仿宋" w:hAnsi="仿宋" w:eastAsia="仿宋" w:cs="仿宋"/>
          <w:spacing w:val="-3"/>
          <w:sz w:val="31"/>
          <w:szCs w:val="31"/>
        </w:rPr>
        <w:t>金0万元，  占政府性基金预算项目支出总额的0</w:t>
      </w:r>
      <w:r>
        <w:rPr>
          <w:rFonts w:ascii="仿宋" w:hAnsi="仿宋" w:eastAsia="仿宋" w:cs="仿宋"/>
          <w:spacing w:val="-2"/>
          <w:sz w:val="31"/>
          <w:szCs w:val="31"/>
        </w:rPr>
        <w:t>%</w:t>
      </w:r>
      <w:r>
        <w:rPr>
          <w:rFonts w:ascii="仿宋" w:hAnsi="仿宋" w:eastAsia="仿宋" w:cs="仿宋"/>
          <w:sz w:val="31"/>
          <w:szCs w:val="31"/>
        </w:rPr>
        <w:t>。</w:t>
      </w:r>
    </w:p>
    <w:p>
      <w:pPr>
        <w:spacing w:before="3" w:line="334" w:lineRule="auto"/>
        <w:ind w:left="36" w:right="97" w:firstLine="654"/>
        <w:rPr>
          <w:rFonts w:ascii="仿宋" w:hAnsi="仿宋" w:eastAsia="仿宋" w:cs="仿宋"/>
          <w:sz w:val="31"/>
          <w:szCs w:val="31"/>
        </w:rPr>
      </w:pPr>
      <w:r>
        <w:rPr>
          <w:rFonts w:ascii="仿宋" w:hAnsi="仿宋" w:eastAsia="仿宋" w:cs="仿宋"/>
          <w:spacing w:val="30"/>
          <w:sz w:val="31"/>
          <w:szCs w:val="31"/>
        </w:rPr>
        <w:t>共</w:t>
      </w:r>
      <w:r>
        <w:rPr>
          <w:rFonts w:ascii="仿宋" w:hAnsi="仿宋" w:eastAsia="仿宋" w:cs="仿宋"/>
          <w:spacing w:val="15"/>
          <w:sz w:val="31"/>
          <w:szCs w:val="31"/>
        </w:rPr>
        <w:t>组织对“基本公共卫生项目”等1个项目进行了部门</w:t>
      </w:r>
      <w:r>
        <w:rPr>
          <w:rFonts w:ascii="仿宋" w:hAnsi="仿宋" w:eastAsia="仿宋" w:cs="仿宋"/>
          <w:sz w:val="31"/>
          <w:szCs w:val="31"/>
        </w:rPr>
        <w:t xml:space="preserve"> </w:t>
      </w:r>
      <w:r>
        <w:rPr>
          <w:rFonts w:ascii="仿宋" w:hAnsi="仿宋" w:eastAsia="仿宋" w:cs="仿宋"/>
          <w:spacing w:val="15"/>
          <w:sz w:val="31"/>
          <w:szCs w:val="31"/>
        </w:rPr>
        <w:t>评</w:t>
      </w:r>
      <w:r>
        <w:rPr>
          <w:rFonts w:ascii="仿宋" w:hAnsi="仿宋" w:eastAsia="仿宋" w:cs="仿宋"/>
          <w:spacing w:val="8"/>
          <w:sz w:val="31"/>
          <w:szCs w:val="31"/>
        </w:rPr>
        <w:t>价，涉及一般公共预算支出68.24万元， 政府性基金预算</w:t>
      </w:r>
      <w:r>
        <w:rPr>
          <w:rFonts w:ascii="仿宋" w:hAnsi="仿宋" w:eastAsia="仿宋" w:cs="仿宋"/>
          <w:sz w:val="31"/>
          <w:szCs w:val="31"/>
        </w:rPr>
        <w:t xml:space="preserve"> </w:t>
      </w:r>
      <w:r>
        <w:rPr>
          <w:rFonts w:ascii="仿宋" w:hAnsi="仿宋" w:eastAsia="仿宋" w:cs="仿宋"/>
          <w:spacing w:val="9"/>
          <w:sz w:val="31"/>
          <w:szCs w:val="31"/>
        </w:rPr>
        <w:t>支出0万元。从评价情况来看， 总体情况比较良好绩效评</w:t>
      </w:r>
      <w:r>
        <w:rPr>
          <w:rFonts w:ascii="仿宋" w:hAnsi="仿宋" w:eastAsia="仿宋" w:cs="仿宋"/>
          <w:spacing w:val="6"/>
          <w:sz w:val="31"/>
          <w:szCs w:val="31"/>
        </w:rPr>
        <w:t>价</w:t>
      </w:r>
      <w:r>
        <w:rPr>
          <w:rFonts w:ascii="仿宋" w:hAnsi="仿宋" w:eastAsia="仿宋" w:cs="仿宋"/>
          <w:sz w:val="31"/>
          <w:szCs w:val="31"/>
        </w:rPr>
        <w:t xml:space="preserve"> </w:t>
      </w:r>
      <w:r>
        <w:rPr>
          <w:rFonts w:ascii="仿宋" w:hAnsi="仿宋" w:eastAsia="仿宋" w:cs="仿宋"/>
          <w:spacing w:val="6"/>
          <w:sz w:val="31"/>
          <w:szCs w:val="31"/>
        </w:rPr>
        <w:t>结</w:t>
      </w:r>
      <w:r>
        <w:rPr>
          <w:rFonts w:ascii="仿宋" w:hAnsi="仿宋" w:eastAsia="仿宋" w:cs="仿宋"/>
          <w:spacing w:val="4"/>
          <w:sz w:val="31"/>
          <w:szCs w:val="31"/>
        </w:rPr>
        <w:t>果</w:t>
      </w:r>
      <w:r>
        <w:rPr>
          <w:rFonts w:ascii="仿宋" w:hAnsi="仿宋" w:eastAsia="仿宋" w:cs="仿宋"/>
          <w:spacing w:val="3"/>
          <w:sz w:val="31"/>
          <w:szCs w:val="31"/>
        </w:rPr>
        <w:t>显示， 上述项目支出绩效情况理想，达到项目预算申请</w:t>
      </w:r>
      <w:r>
        <w:rPr>
          <w:rFonts w:ascii="仿宋" w:hAnsi="仿宋" w:eastAsia="仿宋" w:cs="仿宋"/>
          <w:sz w:val="31"/>
          <w:szCs w:val="31"/>
        </w:rPr>
        <w:t xml:space="preserve"> </w:t>
      </w:r>
      <w:r>
        <w:rPr>
          <w:rFonts w:ascii="仿宋" w:hAnsi="仿宋" w:eastAsia="仿宋" w:cs="仿宋"/>
          <w:spacing w:val="13"/>
          <w:sz w:val="31"/>
          <w:szCs w:val="31"/>
        </w:rPr>
        <w:t>时</w:t>
      </w:r>
      <w:r>
        <w:rPr>
          <w:rFonts w:ascii="仿宋" w:hAnsi="仿宋" w:eastAsia="仿宋" w:cs="仿宋"/>
          <w:spacing w:val="11"/>
          <w:sz w:val="31"/>
          <w:szCs w:val="31"/>
        </w:rPr>
        <w:t>设定的各项绩效目标。</w:t>
      </w:r>
    </w:p>
    <w:p>
      <w:pPr>
        <w:spacing w:before="1" w:line="239" w:lineRule="auto"/>
        <w:ind w:left="676"/>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0"/>
          <w:sz w:val="31"/>
          <w:szCs w:val="31"/>
        </w:rPr>
        <w:t>.部门决算中项目绩效自评结果。</w:t>
      </w:r>
    </w:p>
    <w:p>
      <w:pPr>
        <w:spacing w:before="153" w:line="349" w:lineRule="auto"/>
        <w:ind w:left="41" w:right="96" w:firstLine="634"/>
        <w:rPr>
          <w:rFonts w:ascii="仿宋" w:hAnsi="仿宋" w:eastAsia="仿宋" w:cs="仿宋"/>
          <w:sz w:val="31"/>
          <w:szCs w:val="31"/>
        </w:rPr>
      </w:pPr>
      <w:r>
        <w:rPr>
          <w:rFonts w:ascii="仿宋" w:hAnsi="仿宋" w:eastAsia="仿宋" w:cs="仿宋"/>
          <w:spacing w:val="-4"/>
          <w:sz w:val="31"/>
          <w:szCs w:val="31"/>
          <w14:textOutline w14:w="5724" w14:cap="flat" w14:cmpd="sng">
            <w14:solidFill>
              <w14:srgbClr w14:val="000000"/>
            </w14:solidFill>
            <w14:prstDash w14:val="solid"/>
            <w14:miter w14:val="0"/>
          </w14:textOutline>
        </w:rPr>
        <w:t>2021年度，</w:t>
      </w:r>
      <w:r>
        <w:rPr>
          <w:rFonts w:ascii="仿宋" w:hAnsi="仿宋" w:eastAsia="仿宋" w:cs="仿宋"/>
          <w:spacing w:val="-4"/>
          <w:sz w:val="31"/>
          <w:szCs w:val="31"/>
        </w:rPr>
        <w:t xml:space="preserve"> </w:t>
      </w:r>
      <w:r>
        <w:rPr>
          <w:rFonts w:ascii="仿宋" w:hAnsi="仿宋" w:eastAsia="仿宋" w:cs="仿宋"/>
          <w:spacing w:val="-4"/>
          <w:sz w:val="31"/>
          <w:szCs w:val="31"/>
          <w14:textOutline w14:w="5724" w14:cap="flat" w14:cmpd="sng">
            <w14:solidFill>
              <w14:srgbClr w14:val="000000"/>
            </w14:solidFill>
            <w14:prstDash w14:val="solid"/>
            <w14:miter w14:val="0"/>
          </w14:textOutline>
        </w:rPr>
        <w:t>我</w:t>
      </w:r>
      <w:r>
        <w:rPr>
          <w:rFonts w:ascii="仿宋" w:hAnsi="仿宋" w:eastAsia="仿宋" w:cs="仿宋"/>
          <w:spacing w:val="-3"/>
          <w:sz w:val="31"/>
          <w:szCs w:val="31"/>
          <w14:textOutline w14:w="5724" w14:cap="flat" w14:cmpd="sng">
            <w14:solidFill>
              <w14:srgbClr w14:val="000000"/>
            </w14:solidFill>
            <w14:prstDash w14:val="solid"/>
            <w14:miter w14:val="0"/>
          </w14:textOutline>
        </w:rPr>
        <w:t>部</w:t>
      </w:r>
      <w:r>
        <w:rPr>
          <w:rFonts w:ascii="仿宋" w:hAnsi="仿宋" w:eastAsia="仿宋" w:cs="仿宋"/>
          <w:spacing w:val="-2"/>
          <w:sz w:val="31"/>
          <w:szCs w:val="31"/>
          <w14:textOutline w14:w="5724" w14:cap="flat" w14:cmpd="sng">
            <w14:solidFill>
              <w14:srgbClr w14:val="000000"/>
            </w14:solidFill>
            <w14:prstDash w14:val="solid"/>
            <w14:miter w14:val="0"/>
          </w14:textOutline>
        </w:rPr>
        <w:t>门未开展项目绩效自评工作，</w:t>
      </w:r>
      <w:r>
        <w:rPr>
          <w:rFonts w:ascii="仿宋" w:hAnsi="仿宋" w:eastAsia="仿宋" w:cs="仿宋"/>
          <w:spacing w:val="-2"/>
          <w:sz w:val="31"/>
          <w:szCs w:val="31"/>
        </w:rPr>
        <w:t xml:space="preserve"> </w:t>
      </w:r>
      <w:r>
        <w:rPr>
          <w:rFonts w:ascii="仿宋" w:hAnsi="仿宋" w:eastAsia="仿宋" w:cs="仿宋"/>
          <w:spacing w:val="-2"/>
          <w:sz w:val="31"/>
          <w:szCs w:val="31"/>
          <w14:textOutline w14:w="5724" w14:cap="flat" w14:cmpd="sng">
            <w14:solidFill>
              <w14:srgbClr w14:val="000000"/>
            </w14:solidFill>
            <w14:prstDash w14:val="solid"/>
            <w14:miter w14:val="0"/>
          </w14:textOutline>
        </w:rPr>
        <w:t>故无项目</w:t>
      </w:r>
      <w:r>
        <w:rPr>
          <w:rFonts w:ascii="仿宋" w:hAnsi="仿宋" w:eastAsia="仿宋" w:cs="仿宋"/>
          <w:sz w:val="31"/>
          <w:szCs w:val="31"/>
        </w:rPr>
        <w:t xml:space="preserve"> </w:t>
      </w:r>
      <w:r>
        <w:rPr>
          <w:rFonts w:ascii="仿宋" w:hAnsi="仿宋" w:eastAsia="仿宋" w:cs="仿宋"/>
          <w:spacing w:val="8"/>
          <w:sz w:val="31"/>
          <w:szCs w:val="31"/>
          <w14:textOutline w14:w="5724" w14:cap="flat" w14:cmpd="sng">
            <w14:solidFill>
              <w14:srgbClr w14:val="000000"/>
            </w14:solidFill>
            <w14:prstDash w14:val="solid"/>
            <w14:miter w14:val="0"/>
          </w14:textOutline>
        </w:rPr>
        <w:t>绩效自评结果说明。</w:t>
      </w:r>
    </w:p>
    <w:p>
      <w:pPr>
        <w:sectPr>
          <w:pgSz w:w="11910" w:h="16845"/>
          <w:pgMar w:top="1431" w:right="1675" w:bottom="0" w:left="1786" w:header="0" w:footer="0" w:gutter="0"/>
          <w:cols w:space="720" w:num="1"/>
        </w:sectPr>
      </w:pPr>
    </w:p>
    <w:p>
      <w:pPr>
        <w:spacing w:before="150" w:line="219" w:lineRule="auto"/>
        <w:ind w:left="2883"/>
        <w:rPr>
          <w:rFonts w:ascii="黑体" w:hAnsi="黑体" w:eastAsia="黑体" w:cs="黑体"/>
          <w:sz w:val="36"/>
          <w:szCs w:val="36"/>
        </w:rPr>
      </w:pPr>
      <w:r>
        <w:rPr>
          <w:rFonts w:ascii="黑体" w:hAnsi="黑体" w:eastAsia="黑体" w:cs="黑体"/>
          <w:spacing w:val="-1"/>
          <w:sz w:val="36"/>
          <w:szCs w:val="36"/>
        </w:rPr>
        <w:t>第四部分：名词解释</w:t>
      </w:r>
    </w:p>
    <w:p>
      <w:pPr>
        <w:spacing w:before="212" w:line="371" w:lineRule="auto"/>
        <w:ind w:left="36" w:right="320" w:firstLine="651"/>
        <w:rPr>
          <w:rFonts w:ascii="仿宋" w:hAnsi="仿宋" w:eastAsia="仿宋" w:cs="仿宋"/>
          <w:sz w:val="31"/>
          <w:szCs w:val="31"/>
        </w:rPr>
      </w:pPr>
      <w:r>
        <w:rPr>
          <w:rFonts w:ascii="仿宋" w:hAnsi="仿宋" w:eastAsia="仿宋" w:cs="仿宋"/>
          <w:spacing w:val="-6"/>
          <w:sz w:val="31"/>
          <w:szCs w:val="31"/>
          <w14:textOutline w14:w="5724" w14:cap="flat" w14:cmpd="sng">
            <w14:solidFill>
              <w14:srgbClr w14:val="000000"/>
            </w14:solidFill>
            <w14:prstDash w14:val="solid"/>
            <w14:miter w14:val="0"/>
          </w14:textOutline>
        </w:rPr>
        <w:t>一、</w:t>
      </w:r>
      <w:r>
        <w:rPr>
          <w:rFonts w:ascii="仿宋" w:hAnsi="仿宋" w:eastAsia="仿宋" w:cs="仿宋"/>
          <w:spacing w:val="-5"/>
          <w:sz w:val="31"/>
          <w:szCs w:val="31"/>
        </w:rPr>
        <w:t xml:space="preserve"> </w:t>
      </w:r>
      <w:r>
        <w:rPr>
          <w:rFonts w:ascii="仿宋" w:hAnsi="仿宋" w:eastAsia="仿宋" w:cs="仿宋"/>
          <w:spacing w:val="-3"/>
          <w:sz w:val="31"/>
          <w:szCs w:val="31"/>
        </w:rPr>
        <w:t>财政拨款收入： 指柳东新区财政部门当年拨付的资</w:t>
      </w:r>
      <w:r>
        <w:rPr>
          <w:rFonts w:ascii="仿宋" w:hAnsi="仿宋" w:eastAsia="仿宋" w:cs="仿宋"/>
          <w:sz w:val="31"/>
          <w:szCs w:val="31"/>
        </w:rPr>
        <w:t xml:space="preserve"> </w:t>
      </w:r>
      <w:r>
        <w:rPr>
          <w:rFonts w:ascii="仿宋" w:hAnsi="仿宋" w:eastAsia="仿宋" w:cs="仿宋"/>
          <w:spacing w:val="-10"/>
          <w:sz w:val="31"/>
          <w:szCs w:val="31"/>
        </w:rPr>
        <w:t>金。</w:t>
      </w:r>
    </w:p>
    <w:p>
      <w:pPr>
        <w:spacing w:line="371" w:lineRule="auto"/>
        <w:ind w:left="40" w:right="320" w:firstLine="652"/>
        <w:rPr>
          <w:rFonts w:ascii="仿宋" w:hAnsi="仿宋" w:eastAsia="仿宋" w:cs="仿宋"/>
          <w:sz w:val="31"/>
          <w:szCs w:val="31"/>
        </w:rPr>
      </w:pPr>
      <w:r>
        <w:rPr>
          <w:rFonts w:ascii="仿宋" w:hAnsi="仿宋" w:eastAsia="仿宋" w:cs="仿宋"/>
          <w:spacing w:val="4"/>
          <w:sz w:val="31"/>
          <w:szCs w:val="31"/>
          <w14:textOutline w14:w="5724" w14:cap="flat" w14:cmpd="sng">
            <w14:solidFill>
              <w14:srgbClr w14:val="000000"/>
            </w14:solidFill>
            <w14:prstDash w14:val="solid"/>
            <w14:miter w14:val="0"/>
          </w14:textOutline>
        </w:rPr>
        <w:t>二、</w:t>
      </w:r>
      <w:r>
        <w:rPr>
          <w:rFonts w:ascii="仿宋" w:hAnsi="仿宋" w:eastAsia="仿宋" w:cs="仿宋"/>
          <w:spacing w:val="4"/>
          <w:sz w:val="31"/>
          <w:szCs w:val="31"/>
        </w:rPr>
        <w:t xml:space="preserve"> 事业收入</w:t>
      </w:r>
      <w:r>
        <w:rPr>
          <w:rFonts w:ascii="仿宋" w:hAnsi="仿宋" w:eastAsia="仿宋" w:cs="仿宋"/>
          <w:spacing w:val="2"/>
          <w:sz w:val="31"/>
          <w:szCs w:val="31"/>
        </w:rPr>
        <w:t>：指事业单位开展专业业务活动及辅助活</w:t>
      </w:r>
      <w:r>
        <w:rPr>
          <w:rFonts w:ascii="仿宋" w:hAnsi="仿宋" w:eastAsia="仿宋" w:cs="仿宋"/>
          <w:sz w:val="31"/>
          <w:szCs w:val="31"/>
        </w:rPr>
        <w:t xml:space="preserve"> </w:t>
      </w:r>
      <w:r>
        <w:rPr>
          <w:rFonts w:ascii="仿宋" w:hAnsi="仿宋" w:eastAsia="仿宋" w:cs="仿宋"/>
          <w:spacing w:val="11"/>
          <w:sz w:val="31"/>
          <w:szCs w:val="31"/>
        </w:rPr>
        <w:t>动</w:t>
      </w:r>
      <w:r>
        <w:rPr>
          <w:rFonts w:ascii="仿宋" w:hAnsi="仿宋" w:eastAsia="仿宋" w:cs="仿宋"/>
          <w:spacing w:val="6"/>
          <w:sz w:val="31"/>
          <w:szCs w:val="31"/>
        </w:rPr>
        <w:t>所取得的收入。</w:t>
      </w:r>
    </w:p>
    <w:p>
      <w:pPr>
        <w:spacing w:line="371" w:lineRule="auto"/>
        <w:ind w:left="40" w:right="320" w:firstLine="651"/>
        <w:rPr>
          <w:rFonts w:ascii="仿宋" w:hAnsi="仿宋" w:eastAsia="仿宋" w:cs="仿宋"/>
          <w:sz w:val="31"/>
          <w:szCs w:val="31"/>
        </w:rPr>
      </w:pPr>
      <w:r>
        <w:rPr>
          <w:rFonts w:ascii="仿宋" w:hAnsi="仿宋" w:eastAsia="仿宋" w:cs="仿宋"/>
          <w:spacing w:val="13"/>
          <w:sz w:val="31"/>
          <w:szCs w:val="31"/>
        </w:rPr>
        <w:t>三</w:t>
      </w:r>
      <w:r>
        <w:rPr>
          <w:rFonts w:ascii="仿宋" w:hAnsi="仿宋" w:eastAsia="仿宋" w:cs="仿宋"/>
          <w:spacing w:val="9"/>
          <w:sz w:val="31"/>
          <w:szCs w:val="31"/>
        </w:rPr>
        <w:t>、经营收入：指事业单位在专业业务活动及其辅助活</w:t>
      </w:r>
      <w:r>
        <w:rPr>
          <w:rFonts w:ascii="仿宋" w:hAnsi="仿宋" w:eastAsia="仿宋" w:cs="仿宋"/>
          <w:sz w:val="31"/>
          <w:szCs w:val="31"/>
        </w:rPr>
        <w:t xml:space="preserve"> </w:t>
      </w:r>
      <w:r>
        <w:rPr>
          <w:rFonts w:ascii="仿宋" w:hAnsi="仿宋" w:eastAsia="仿宋" w:cs="仿宋"/>
          <w:spacing w:val="20"/>
          <w:sz w:val="31"/>
          <w:szCs w:val="31"/>
        </w:rPr>
        <w:t>动</w:t>
      </w:r>
      <w:r>
        <w:rPr>
          <w:rFonts w:ascii="仿宋" w:hAnsi="仿宋" w:eastAsia="仿宋" w:cs="仿宋"/>
          <w:spacing w:val="13"/>
          <w:sz w:val="31"/>
          <w:szCs w:val="31"/>
        </w:rPr>
        <w:t>之</w:t>
      </w:r>
      <w:r>
        <w:rPr>
          <w:rFonts w:ascii="仿宋" w:hAnsi="仿宋" w:eastAsia="仿宋" w:cs="仿宋"/>
          <w:spacing w:val="10"/>
          <w:sz w:val="31"/>
          <w:szCs w:val="31"/>
        </w:rPr>
        <w:t>外开展非独立核算经营活动取得的收入。</w:t>
      </w:r>
    </w:p>
    <w:p>
      <w:pPr>
        <w:spacing w:line="371" w:lineRule="auto"/>
        <w:ind w:left="5" w:firstLine="713"/>
        <w:rPr>
          <w:rFonts w:ascii="仿宋" w:hAnsi="仿宋" w:eastAsia="仿宋" w:cs="仿宋"/>
          <w:sz w:val="31"/>
          <w:szCs w:val="31"/>
        </w:rPr>
      </w:pPr>
      <w:r>
        <w:rPr>
          <w:rFonts w:ascii="仿宋" w:hAnsi="仿宋" w:eastAsia="仿宋" w:cs="仿宋"/>
          <w:spacing w:val="2"/>
          <w:sz w:val="31"/>
          <w:szCs w:val="31"/>
        </w:rPr>
        <w:t>四、其他收入： 指除上述“财政拨款收入”“事业收</w:t>
      </w:r>
      <w:r>
        <w:rPr>
          <w:rFonts w:ascii="仿宋" w:hAnsi="仿宋" w:eastAsia="仿宋" w:cs="仿宋"/>
          <w:sz w:val="31"/>
          <w:szCs w:val="31"/>
        </w:rPr>
        <w:t xml:space="preserve">入” </w:t>
      </w:r>
      <w:r>
        <w:rPr>
          <w:rFonts w:ascii="仿宋" w:hAnsi="仿宋" w:eastAsia="仿宋" w:cs="仿宋"/>
          <w:spacing w:val="17"/>
          <w:sz w:val="31"/>
          <w:szCs w:val="31"/>
        </w:rPr>
        <w:t>“</w:t>
      </w:r>
      <w:r>
        <w:rPr>
          <w:rFonts w:ascii="仿宋" w:hAnsi="仿宋" w:eastAsia="仿宋" w:cs="仿宋"/>
          <w:spacing w:val="11"/>
          <w:sz w:val="31"/>
          <w:szCs w:val="31"/>
        </w:rPr>
        <w:t>经营收入”等以外的收入。</w:t>
      </w:r>
    </w:p>
    <w:p>
      <w:pPr>
        <w:spacing w:before="1" w:line="373" w:lineRule="auto"/>
        <w:ind w:left="37" w:right="320" w:firstLine="649"/>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、用事业基金弥补收支差额指事业单位在当年的“财</w:t>
      </w:r>
      <w:r>
        <w:rPr>
          <w:rFonts w:ascii="仿宋" w:hAnsi="仿宋" w:eastAsia="仿宋" w:cs="仿宋"/>
          <w:sz w:val="31"/>
          <w:szCs w:val="31"/>
        </w:rPr>
        <w:t xml:space="preserve"> </w:t>
      </w:r>
      <w:r>
        <w:rPr>
          <w:rFonts w:ascii="仿宋" w:hAnsi="仿宋" w:eastAsia="仿宋" w:cs="仿宋"/>
          <w:spacing w:val="14"/>
          <w:sz w:val="31"/>
          <w:szCs w:val="31"/>
        </w:rPr>
        <w:t>政</w:t>
      </w:r>
      <w:r>
        <w:rPr>
          <w:rFonts w:ascii="仿宋" w:hAnsi="仿宋" w:eastAsia="仿宋" w:cs="仿宋"/>
          <w:spacing w:val="9"/>
          <w:sz w:val="31"/>
          <w:szCs w:val="31"/>
        </w:rPr>
        <w:t>拨款收入”“事业收入”“经营收入”“其他收入”不足</w:t>
      </w:r>
      <w:r>
        <w:rPr>
          <w:rFonts w:ascii="仿宋" w:hAnsi="仿宋" w:eastAsia="仿宋" w:cs="仿宋"/>
          <w:sz w:val="31"/>
          <w:szCs w:val="31"/>
        </w:rPr>
        <w:t xml:space="preserve"> </w:t>
      </w:r>
      <w:r>
        <w:rPr>
          <w:rFonts w:ascii="仿宋" w:hAnsi="仿宋" w:eastAsia="仿宋" w:cs="仿宋"/>
          <w:spacing w:val="14"/>
          <w:sz w:val="31"/>
          <w:szCs w:val="31"/>
        </w:rPr>
        <w:t>以</w:t>
      </w:r>
      <w:r>
        <w:rPr>
          <w:rFonts w:ascii="仿宋" w:hAnsi="仿宋" w:eastAsia="仿宋" w:cs="仿宋"/>
          <w:spacing w:val="9"/>
          <w:sz w:val="31"/>
          <w:szCs w:val="31"/>
        </w:rPr>
        <w:t>安排当年支出的情况下，使用非财政拨款结余弥补本年度</w:t>
      </w:r>
      <w:r>
        <w:rPr>
          <w:rFonts w:ascii="仿宋" w:hAnsi="仿宋" w:eastAsia="仿宋" w:cs="仿宋"/>
          <w:sz w:val="31"/>
          <w:szCs w:val="31"/>
        </w:rPr>
        <w:t xml:space="preserve"> </w:t>
      </w:r>
      <w:r>
        <w:rPr>
          <w:rFonts w:ascii="仿宋" w:hAnsi="仿宋" w:eastAsia="仿宋" w:cs="仿宋"/>
          <w:spacing w:val="7"/>
          <w:sz w:val="31"/>
          <w:szCs w:val="31"/>
        </w:rPr>
        <w:t>收支缺口的资金</w:t>
      </w:r>
      <w:r>
        <w:rPr>
          <w:rFonts w:ascii="仿宋" w:hAnsi="仿宋" w:eastAsia="仿宋" w:cs="仿宋"/>
          <w:spacing w:val="6"/>
          <w:sz w:val="31"/>
          <w:szCs w:val="31"/>
        </w:rPr>
        <w:t>。</w:t>
      </w:r>
    </w:p>
    <w:p>
      <w:pPr>
        <w:spacing w:line="371" w:lineRule="auto"/>
        <w:ind w:left="42" w:right="321" w:firstLine="642"/>
        <w:rPr>
          <w:rFonts w:ascii="仿宋" w:hAnsi="仿宋" w:eastAsia="仿宋" w:cs="仿宋"/>
          <w:sz w:val="31"/>
          <w:szCs w:val="31"/>
        </w:rPr>
      </w:pPr>
      <w:r>
        <w:rPr>
          <w:rFonts w:ascii="仿宋" w:hAnsi="仿宋" w:eastAsia="仿宋" w:cs="仿宋"/>
          <w:spacing w:val="18"/>
          <w:sz w:val="31"/>
          <w:szCs w:val="31"/>
        </w:rPr>
        <w:t>六</w:t>
      </w:r>
      <w:r>
        <w:rPr>
          <w:rFonts w:ascii="仿宋" w:hAnsi="仿宋" w:eastAsia="仿宋" w:cs="仿宋"/>
          <w:spacing w:val="10"/>
          <w:sz w:val="31"/>
          <w:szCs w:val="31"/>
        </w:rPr>
        <w:t>、</w:t>
      </w:r>
      <w:r>
        <w:rPr>
          <w:rFonts w:ascii="仿宋" w:hAnsi="仿宋" w:eastAsia="仿宋" w:cs="仿宋"/>
          <w:spacing w:val="9"/>
          <w:sz w:val="31"/>
          <w:szCs w:val="31"/>
        </w:rPr>
        <w:t>年初结转和结余：指以前年度尚未完成、结转到本</w:t>
      </w:r>
      <w:r>
        <w:rPr>
          <w:rFonts w:ascii="仿宋" w:hAnsi="仿宋" w:eastAsia="仿宋" w:cs="仿宋"/>
          <w:sz w:val="31"/>
          <w:szCs w:val="31"/>
        </w:rPr>
        <w:t xml:space="preserve"> </w:t>
      </w:r>
      <w:r>
        <w:rPr>
          <w:rFonts w:ascii="仿宋" w:hAnsi="仿宋" w:eastAsia="仿宋" w:cs="仿宋"/>
          <w:spacing w:val="16"/>
          <w:sz w:val="31"/>
          <w:szCs w:val="31"/>
        </w:rPr>
        <w:t>年</w:t>
      </w:r>
      <w:r>
        <w:rPr>
          <w:rFonts w:ascii="仿宋" w:hAnsi="仿宋" w:eastAsia="仿宋" w:cs="仿宋"/>
          <w:spacing w:val="8"/>
          <w:sz w:val="31"/>
          <w:szCs w:val="31"/>
        </w:rPr>
        <w:t xml:space="preserve"> 按有关规定继续使用的资金。</w:t>
      </w:r>
    </w:p>
    <w:p>
      <w:pPr>
        <w:spacing w:before="3" w:line="372" w:lineRule="auto"/>
        <w:ind w:left="36" w:right="208" w:firstLine="652"/>
        <w:rPr>
          <w:rFonts w:ascii="仿宋" w:hAnsi="仿宋" w:eastAsia="仿宋" w:cs="仿宋"/>
          <w:sz w:val="31"/>
          <w:szCs w:val="31"/>
        </w:rPr>
      </w:pPr>
      <w:r>
        <w:rPr>
          <w:rFonts w:ascii="仿宋" w:hAnsi="仿宋" w:eastAsia="仿宋" w:cs="仿宋"/>
          <w:spacing w:val="1"/>
          <w:sz w:val="31"/>
          <w:szCs w:val="31"/>
        </w:rPr>
        <w:t>七、结余分配：指事业单位按规定提取的职工福利基金、</w:t>
      </w:r>
      <w:r>
        <w:rPr>
          <w:rFonts w:ascii="仿宋" w:hAnsi="仿宋" w:eastAsia="仿宋" w:cs="仿宋"/>
          <w:sz w:val="31"/>
          <w:szCs w:val="31"/>
        </w:rPr>
        <w:t xml:space="preserve"> </w:t>
      </w:r>
      <w:r>
        <w:rPr>
          <w:rFonts w:ascii="仿宋" w:hAnsi="仿宋" w:eastAsia="仿宋" w:cs="仿宋"/>
          <w:spacing w:val="15"/>
          <w:sz w:val="31"/>
          <w:szCs w:val="31"/>
        </w:rPr>
        <w:t>事</w:t>
      </w:r>
      <w:r>
        <w:rPr>
          <w:rFonts w:ascii="仿宋" w:hAnsi="仿宋" w:eastAsia="仿宋" w:cs="仿宋"/>
          <w:spacing w:val="9"/>
          <w:sz w:val="31"/>
          <w:szCs w:val="31"/>
        </w:rPr>
        <w:t>业基金和缴纳的所得税，以及建设单位按规定应交回的基</w:t>
      </w:r>
      <w:r>
        <w:rPr>
          <w:rFonts w:ascii="仿宋" w:hAnsi="仿宋" w:eastAsia="仿宋" w:cs="仿宋"/>
          <w:sz w:val="31"/>
          <w:szCs w:val="31"/>
        </w:rPr>
        <w:t xml:space="preserve"> </w:t>
      </w:r>
      <w:r>
        <w:rPr>
          <w:rFonts w:ascii="仿宋" w:hAnsi="仿宋" w:eastAsia="仿宋" w:cs="仿宋"/>
          <w:spacing w:val="18"/>
          <w:sz w:val="31"/>
          <w:szCs w:val="31"/>
        </w:rPr>
        <w:t>本</w:t>
      </w:r>
      <w:r>
        <w:rPr>
          <w:rFonts w:ascii="仿宋" w:hAnsi="仿宋" w:eastAsia="仿宋" w:cs="仿宋"/>
          <w:spacing w:val="10"/>
          <w:sz w:val="31"/>
          <w:szCs w:val="31"/>
        </w:rPr>
        <w:t>建设竣工项目结余资金。</w:t>
      </w:r>
    </w:p>
    <w:p>
      <w:pPr>
        <w:spacing w:before="2" w:line="372" w:lineRule="auto"/>
        <w:ind w:left="36" w:right="335" w:firstLine="645"/>
        <w:rPr>
          <w:rFonts w:ascii="仿宋" w:hAnsi="仿宋" w:eastAsia="仿宋" w:cs="仿宋"/>
          <w:sz w:val="31"/>
          <w:szCs w:val="31"/>
        </w:rPr>
      </w:pPr>
      <w:r>
        <w:rPr>
          <w:rFonts w:ascii="仿宋" w:hAnsi="仿宋" w:eastAsia="仿宋" w:cs="仿宋"/>
          <w:spacing w:val="2"/>
          <w:sz w:val="31"/>
          <w:szCs w:val="31"/>
        </w:rPr>
        <w:t>八、年末结转和结余： 指</w:t>
      </w:r>
      <w:r>
        <w:rPr>
          <w:rFonts w:ascii="仿宋" w:hAnsi="仿宋" w:eastAsia="仿宋" w:cs="仿宋"/>
          <w:spacing w:val="1"/>
          <w:sz w:val="31"/>
          <w:szCs w:val="31"/>
        </w:rPr>
        <w:t>本年度或以前年度预算安排、</w:t>
      </w:r>
      <w:r>
        <w:rPr>
          <w:rFonts w:ascii="仿宋" w:hAnsi="仿宋" w:eastAsia="仿宋" w:cs="仿宋"/>
          <w:sz w:val="31"/>
          <w:szCs w:val="31"/>
        </w:rPr>
        <w:t xml:space="preserve"> </w:t>
      </w:r>
      <w:r>
        <w:rPr>
          <w:rFonts w:ascii="仿宋" w:hAnsi="仿宋" w:eastAsia="仿宋" w:cs="仿宋"/>
          <w:spacing w:val="15"/>
          <w:sz w:val="31"/>
          <w:szCs w:val="31"/>
        </w:rPr>
        <w:t>因</w:t>
      </w:r>
      <w:r>
        <w:rPr>
          <w:rFonts w:ascii="仿宋" w:hAnsi="仿宋" w:eastAsia="仿宋" w:cs="仿宋"/>
          <w:spacing w:val="9"/>
          <w:sz w:val="31"/>
          <w:szCs w:val="31"/>
        </w:rPr>
        <w:t>客观条件发生变化无法按原计划实施，需要延迟到以后年</w:t>
      </w:r>
      <w:r>
        <w:rPr>
          <w:rFonts w:ascii="仿宋" w:hAnsi="仿宋" w:eastAsia="仿宋" w:cs="仿宋"/>
          <w:sz w:val="31"/>
          <w:szCs w:val="31"/>
        </w:rPr>
        <w:t xml:space="preserve"> </w:t>
      </w:r>
      <w:r>
        <w:rPr>
          <w:rFonts w:ascii="仿宋" w:hAnsi="仿宋" w:eastAsia="仿宋" w:cs="仿宋"/>
          <w:spacing w:val="15"/>
          <w:sz w:val="31"/>
          <w:szCs w:val="31"/>
        </w:rPr>
        <w:t>度</w:t>
      </w:r>
      <w:r>
        <w:rPr>
          <w:rFonts w:ascii="仿宋" w:hAnsi="仿宋" w:eastAsia="仿宋" w:cs="仿宋"/>
          <w:spacing w:val="8"/>
          <w:sz w:val="31"/>
          <w:szCs w:val="31"/>
        </w:rPr>
        <w:t>按有关规定继续使用的资金。</w:t>
      </w:r>
    </w:p>
    <w:p>
      <w:pPr>
        <w:spacing w:before="1" w:line="217" w:lineRule="auto"/>
        <w:ind w:left="693"/>
        <w:rPr>
          <w:rFonts w:ascii="仿宋" w:hAnsi="仿宋" w:eastAsia="仿宋" w:cs="仿宋"/>
          <w:sz w:val="31"/>
          <w:szCs w:val="31"/>
        </w:rPr>
      </w:pPr>
      <w:r>
        <w:rPr>
          <w:rFonts w:ascii="仿宋" w:hAnsi="仿宋" w:eastAsia="仿宋" w:cs="仿宋"/>
          <w:spacing w:val="11"/>
          <w:sz w:val="31"/>
          <w:szCs w:val="31"/>
        </w:rPr>
        <w:t>九</w:t>
      </w:r>
      <w:r>
        <w:rPr>
          <w:rFonts w:ascii="仿宋" w:hAnsi="仿宋" w:eastAsia="仿宋" w:cs="仿宋"/>
          <w:spacing w:val="9"/>
          <w:sz w:val="31"/>
          <w:szCs w:val="31"/>
        </w:rPr>
        <w:t>、基本支出：指为保障机构正常运转、完成日常工作</w:t>
      </w:r>
    </w:p>
    <w:p>
      <w:pPr>
        <w:sectPr>
          <w:pgSz w:w="11910" w:h="16845"/>
          <w:pgMar w:top="1431" w:right="1450" w:bottom="0" w:left="1786" w:header="0" w:footer="0" w:gutter="0"/>
          <w:cols w:space="720" w:num="1"/>
        </w:sectPr>
      </w:pPr>
    </w:p>
    <w:p>
      <w:pPr>
        <w:spacing w:before="158" w:line="222" w:lineRule="auto"/>
        <w:ind w:left="36"/>
        <w:rPr>
          <w:rFonts w:ascii="仿宋" w:hAnsi="仿宋" w:eastAsia="仿宋" w:cs="仿宋"/>
          <w:sz w:val="31"/>
          <w:szCs w:val="31"/>
        </w:rPr>
      </w:pPr>
      <w:r>
        <w:rPr>
          <w:rFonts w:ascii="仿宋" w:hAnsi="仿宋" w:eastAsia="仿宋" w:cs="仿宋"/>
          <w:spacing w:val="15"/>
          <w:sz w:val="31"/>
          <w:szCs w:val="31"/>
        </w:rPr>
        <w:t>任</w:t>
      </w:r>
      <w:r>
        <w:rPr>
          <w:rFonts w:ascii="仿宋" w:hAnsi="仿宋" w:eastAsia="仿宋" w:cs="仿宋"/>
          <w:spacing w:val="9"/>
          <w:sz w:val="31"/>
          <w:szCs w:val="31"/>
        </w:rPr>
        <w:t>务而发生的人员支出和公用支出。</w:t>
      </w:r>
    </w:p>
    <w:p>
      <w:pPr>
        <w:spacing w:before="257" w:line="371" w:lineRule="auto"/>
        <w:ind w:left="36" w:right="77" w:firstLine="654"/>
        <w:rPr>
          <w:rFonts w:ascii="仿宋" w:hAnsi="仿宋" w:eastAsia="仿宋" w:cs="仿宋"/>
          <w:sz w:val="31"/>
          <w:szCs w:val="31"/>
        </w:rPr>
      </w:pPr>
      <w:r>
        <w:rPr>
          <w:rFonts w:ascii="仿宋" w:hAnsi="仿宋" w:eastAsia="仿宋" w:cs="仿宋"/>
          <w:spacing w:val="13"/>
          <w:sz w:val="31"/>
          <w:szCs w:val="31"/>
        </w:rPr>
        <w:t>十</w:t>
      </w:r>
      <w:r>
        <w:rPr>
          <w:rFonts w:ascii="仿宋" w:hAnsi="仿宋" w:eastAsia="仿宋" w:cs="仿宋"/>
          <w:spacing w:val="9"/>
          <w:sz w:val="31"/>
          <w:szCs w:val="31"/>
        </w:rPr>
        <w:t>、项目支出：指在基本支出之外为完成特定行政任务</w:t>
      </w:r>
      <w:r>
        <w:rPr>
          <w:rFonts w:ascii="仿宋" w:hAnsi="仿宋" w:eastAsia="仿宋" w:cs="仿宋"/>
          <w:sz w:val="31"/>
          <w:szCs w:val="31"/>
        </w:rPr>
        <w:t xml:space="preserve"> </w:t>
      </w:r>
      <w:r>
        <w:rPr>
          <w:rFonts w:ascii="仿宋" w:hAnsi="仿宋" w:eastAsia="仿宋" w:cs="仿宋"/>
          <w:spacing w:val="15"/>
          <w:sz w:val="31"/>
          <w:szCs w:val="31"/>
        </w:rPr>
        <w:t>和</w:t>
      </w:r>
      <w:r>
        <w:rPr>
          <w:rFonts w:ascii="仿宋" w:hAnsi="仿宋" w:eastAsia="仿宋" w:cs="仿宋"/>
          <w:spacing w:val="8"/>
          <w:sz w:val="31"/>
          <w:szCs w:val="31"/>
        </w:rPr>
        <w:t>事业发展目标所发生的支出。</w:t>
      </w:r>
    </w:p>
    <w:p>
      <w:pPr>
        <w:spacing w:line="371" w:lineRule="auto"/>
        <w:ind w:left="45" w:right="77" w:firstLine="646"/>
        <w:rPr>
          <w:rFonts w:ascii="仿宋" w:hAnsi="仿宋" w:eastAsia="仿宋" w:cs="仿宋"/>
          <w:sz w:val="31"/>
          <w:szCs w:val="31"/>
        </w:rPr>
      </w:pPr>
      <w:r>
        <w:rPr>
          <w:rFonts w:ascii="仿宋" w:hAnsi="仿宋" w:eastAsia="仿宋" w:cs="仿宋"/>
          <w:spacing w:val="4"/>
          <w:sz w:val="31"/>
          <w:szCs w:val="31"/>
        </w:rPr>
        <w:t>十一、经营支出</w:t>
      </w:r>
      <w:r>
        <w:rPr>
          <w:rFonts w:ascii="仿宋" w:hAnsi="仿宋" w:eastAsia="仿宋" w:cs="仿宋"/>
          <w:spacing w:val="3"/>
          <w:sz w:val="31"/>
          <w:szCs w:val="31"/>
        </w:rPr>
        <w:t>：</w:t>
      </w:r>
      <w:r>
        <w:rPr>
          <w:rFonts w:ascii="仿宋" w:hAnsi="仿宋" w:eastAsia="仿宋" w:cs="仿宋"/>
          <w:spacing w:val="2"/>
          <w:sz w:val="31"/>
          <w:szCs w:val="31"/>
        </w:rPr>
        <w:t xml:space="preserve"> 指事业单位在专业业务活动及其辅助</w:t>
      </w:r>
      <w:r>
        <w:rPr>
          <w:rFonts w:ascii="仿宋" w:hAnsi="仿宋" w:eastAsia="仿宋" w:cs="仿宋"/>
          <w:sz w:val="31"/>
          <w:szCs w:val="31"/>
        </w:rPr>
        <w:t xml:space="preserve"> </w:t>
      </w:r>
      <w:r>
        <w:rPr>
          <w:rFonts w:ascii="仿宋" w:hAnsi="仿宋" w:eastAsia="仿宋" w:cs="仿宋"/>
          <w:spacing w:val="18"/>
          <w:sz w:val="31"/>
          <w:szCs w:val="31"/>
        </w:rPr>
        <w:t>活</w:t>
      </w:r>
      <w:r>
        <w:rPr>
          <w:rFonts w:ascii="仿宋" w:hAnsi="仿宋" w:eastAsia="仿宋" w:cs="仿宋"/>
          <w:spacing w:val="9"/>
          <w:sz w:val="31"/>
          <w:szCs w:val="31"/>
        </w:rPr>
        <w:t>动之外开展非独立核算经营活动发生的支出。</w:t>
      </w:r>
    </w:p>
    <w:p>
      <w:pPr>
        <w:spacing w:before="8" w:line="371" w:lineRule="auto"/>
        <w:ind w:left="5" w:firstLine="685"/>
        <w:rPr>
          <w:rFonts w:ascii="仿宋" w:hAnsi="仿宋" w:eastAsia="仿宋" w:cs="仿宋"/>
          <w:sz w:val="31"/>
          <w:szCs w:val="31"/>
        </w:rPr>
      </w:pPr>
      <w:r>
        <w:rPr>
          <w:rFonts w:ascii="仿宋" w:hAnsi="仿宋" w:eastAsia="仿宋" w:cs="仿宋"/>
          <w:spacing w:val="13"/>
          <w:sz w:val="31"/>
          <w:szCs w:val="31"/>
        </w:rPr>
        <w:t>十</w:t>
      </w:r>
      <w:r>
        <w:rPr>
          <w:rFonts w:ascii="仿宋" w:hAnsi="仿宋" w:eastAsia="仿宋" w:cs="仿宋"/>
          <w:spacing w:val="9"/>
          <w:sz w:val="31"/>
          <w:szCs w:val="31"/>
        </w:rPr>
        <w:t>二、“三公”经费：纳入柳东新区财政预决算管理的</w:t>
      </w:r>
      <w:r>
        <w:rPr>
          <w:rFonts w:ascii="仿宋" w:hAnsi="仿宋" w:eastAsia="仿宋" w:cs="仿宋"/>
          <w:sz w:val="31"/>
          <w:szCs w:val="31"/>
        </w:rPr>
        <w:t xml:space="preserve"> </w:t>
      </w:r>
      <w:r>
        <w:rPr>
          <w:rFonts w:ascii="仿宋" w:hAnsi="仿宋" w:eastAsia="仿宋" w:cs="仿宋"/>
          <w:spacing w:val="20"/>
          <w:sz w:val="31"/>
          <w:szCs w:val="31"/>
        </w:rPr>
        <w:t>“</w:t>
      </w:r>
      <w:r>
        <w:rPr>
          <w:rFonts w:ascii="仿宋" w:hAnsi="仿宋" w:eastAsia="仿宋" w:cs="仿宋"/>
          <w:spacing w:val="11"/>
          <w:sz w:val="31"/>
          <w:szCs w:val="31"/>
        </w:rPr>
        <w:t>三</w:t>
      </w:r>
      <w:r>
        <w:rPr>
          <w:rFonts w:ascii="仿宋" w:hAnsi="仿宋" w:eastAsia="仿宋" w:cs="仿宋"/>
          <w:spacing w:val="10"/>
          <w:sz w:val="31"/>
          <w:szCs w:val="31"/>
        </w:rPr>
        <w:t>公”经费，是指柳东新区各部门用财政拨款安排的因公</w:t>
      </w:r>
      <w:r>
        <w:rPr>
          <w:rFonts w:ascii="仿宋" w:hAnsi="仿宋" w:eastAsia="仿宋" w:cs="仿宋"/>
          <w:sz w:val="31"/>
          <w:szCs w:val="31"/>
        </w:rPr>
        <w:t xml:space="preserve"> </w:t>
      </w:r>
      <w:r>
        <w:rPr>
          <w:rFonts w:ascii="仿宋" w:hAnsi="仿宋" w:eastAsia="仿宋" w:cs="仿宋"/>
          <w:spacing w:val="30"/>
          <w:sz w:val="31"/>
          <w:szCs w:val="31"/>
        </w:rPr>
        <w:t>出</w:t>
      </w:r>
      <w:r>
        <w:rPr>
          <w:rFonts w:ascii="仿宋" w:hAnsi="仿宋" w:eastAsia="仿宋" w:cs="仿宋"/>
          <w:spacing w:val="21"/>
          <w:sz w:val="31"/>
          <w:szCs w:val="31"/>
        </w:rPr>
        <w:t>国</w:t>
      </w:r>
      <w:r>
        <w:rPr>
          <w:rFonts w:ascii="仿宋" w:hAnsi="仿宋" w:eastAsia="仿宋" w:cs="仿宋"/>
          <w:spacing w:val="15"/>
          <w:sz w:val="31"/>
          <w:szCs w:val="31"/>
        </w:rPr>
        <w:t>(境) 费、公务用车购置及运行费和公务接待费。其中</w:t>
      </w:r>
      <w:r>
        <w:rPr>
          <w:rFonts w:ascii="仿宋" w:hAnsi="仿宋" w:eastAsia="仿宋" w:cs="仿宋"/>
          <w:sz w:val="31"/>
          <w:szCs w:val="31"/>
        </w:rPr>
        <w:t xml:space="preserve"> </w:t>
      </w:r>
      <w:r>
        <w:rPr>
          <w:rFonts w:ascii="仿宋" w:hAnsi="仿宋" w:eastAsia="仿宋" w:cs="仿宋"/>
          <w:spacing w:val="34"/>
          <w:sz w:val="31"/>
          <w:szCs w:val="31"/>
        </w:rPr>
        <w:t>因</w:t>
      </w:r>
      <w:r>
        <w:rPr>
          <w:rFonts w:ascii="仿宋" w:hAnsi="仿宋" w:eastAsia="仿宋" w:cs="仿宋"/>
          <w:spacing w:val="27"/>
          <w:sz w:val="31"/>
          <w:szCs w:val="31"/>
        </w:rPr>
        <w:t>公出国(境) 费反映单位公务出国(境)的国际旅费、国</w:t>
      </w:r>
      <w:r>
        <w:rPr>
          <w:rFonts w:ascii="仿宋" w:hAnsi="仿宋" w:eastAsia="仿宋" w:cs="仿宋"/>
          <w:sz w:val="31"/>
          <w:szCs w:val="31"/>
        </w:rPr>
        <w:t xml:space="preserve"> </w:t>
      </w:r>
      <w:r>
        <w:rPr>
          <w:rFonts w:ascii="仿宋" w:hAnsi="仿宋" w:eastAsia="仿宋" w:cs="仿宋"/>
          <w:spacing w:val="2"/>
          <w:sz w:val="31"/>
          <w:szCs w:val="31"/>
        </w:rPr>
        <w:t>外城市间交通费、住宿费、伙食费、培训费、公杂费等支出；</w:t>
      </w:r>
      <w:r>
        <w:rPr>
          <w:rFonts w:ascii="仿宋" w:hAnsi="仿宋" w:eastAsia="仿宋" w:cs="仿宋"/>
          <w:sz w:val="31"/>
          <w:szCs w:val="31"/>
        </w:rPr>
        <w:t xml:space="preserve"> </w:t>
      </w:r>
      <w:r>
        <w:rPr>
          <w:rFonts w:ascii="仿宋" w:hAnsi="仿宋" w:eastAsia="仿宋" w:cs="仿宋"/>
          <w:spacing w:val="26"/>
          <w:sz w:val="31"/>
          <w:szCs w:val="31"/>
        </w:rPr>
        <w:t>公</w:t>
      </w:r>
      <w:r>
        <w:rPr>
          <w:rFonts w:ascii="仿宋" w:hAnsi="仿宋" w:eastAsia="仿宋" w:cs="仿宋"/>
          <w:spacing w:val="16"/>
          <w:sz w:val="31"/>
          <w:szCs w:val="31"/>
        </w:rPr>
        <w:t>务用车购置及运行费反映单位公务用车车辆购置支出(含</w:t>
      </w:r>
      <w:r>
        <w:rPr>
          <w:rFonts w:ascii="仿宋" w:hAnsi="仿宋" w:eastAsia="仿宋" w:cs="仿宋"/>
          <w:sz w:val="31"/>
          <w:szCs w:val="31"/>
        </w:rPr>
        <w:t xml:space="preserve"> </w:t>
      </w:r>
      <w:r>
        <w:rPr>
          <w:rFonts w:ascii="仿宋" w:hAnsi="仿宋" w:eastAsia="仿宋" w:cs="仿宋"/>
          <w:spacing w:val="26"/>
          <w:sz w:val="31"/>
          <w:szCs w:val="31"/>
        </w:rPr>
        <w:t>车</w:t>
      </w:r>
      <w:r>
        <w:rPr>
          <w:rFonts w:ascii="仿宋" w:hAnsi="仿宋" w:eastAsia="仿宋" w:cs="仿宋"/>
          <w:spacing w:val="16"/>
          <w:sz w:val="31"/>
          <w:szCs w:val="31"/>
        </w:rPr>
        <w:t>辆购置税)及租用费、燃料费、维修费、过路过桥费、保</w:t>
      </w:r>
      <w:r>
        <w:rPr>
          <w:rFonts w:ascii="仿宋" w:hAnsi="仿宋" w:eastAsia="仿宋" w:cs="仿宋"/>
          <w:sz w:val="31"/>
          <w:szCs w:val="31"/>
        </w:rPr>
        <w:t xml:space="preserve"> </w:t>
      </w:r>
      <w:r>
        <w:rPr>
          <w:rFonts w:ascii="仿宋" w:hAnsi="仿宋" w:eastAsia="仿宋" w:cs="仿宋"/>
          <w:spacing w:val="20"/>
          <w:sz w:val="31"/>
          <w:szCs w:val="31"/>
        </w:rPr>
        <w:t>险</w:t>
      </w:r>
      <w:r>
        <w:rPr>
          <w:rFonts w:ascii="仿宋" w:hAnsi="仿宋" w:eastAsia="仿宋" w:cs="仿宋"/>
          <w:spacing w:val="11"/>
          <w:sz w:val="31"/>
          <w:szCs w:val="31"/>
        </w:rPr>
        <w:t>费</w:t>
      </w:r>
      <w:r>
        <w:rPr>
          <w:rFonts w:ascii="仿宋" w:hAnsi="仿宋" w:eastAsia="仿宋" w:cs="仿宋"/>
          <w:spacing w:val="10"/>
          <w:sz w:val="31"/>
          <w:szCs w:val="31"/>
        </w:rPr>
        <w:t>、安全奖励费用等支出；公务接待费反映单位按规定开</w:t>
      </w:r>
      <w:r>
        <w:rPr>
          <w:rFonts w:ascii="仿宋" w:hAnsi="仿宋" w:eastAsia="仿宋" w:cs="仿宋"/>
          <w:sz w:val="31"/>
          <w:szCs w:val="31"/>
        </w:rPr>
        <w:t xml:space="preserve"> </w:t>
      </w:r>
      <w:r>
        <w:rPr>
          <w:rFonts w:ascii="仿宋" w:hAnsi="仿宋" w:eastAsia="仿宋" w:cs="仿宋"/>
          <w:spacing w:val="31"/>
          <w:sz w:val="31"/>
          <w:szCs w:val="31"/>
        </w:rPr>
        <w:t>支</w:t>
      </w:r>
      <w:r>
        <w:rPr>
          <w:rFonts w:ascii="仿宋" w:hAnsi="仿宋" w:eastAsia="仿宋" w:cs="仿宋"/>
          <w:spacing w:val="28"/>
          <w:sz w:val="31"/>
          <w:szCs w:val="31"/>
        </w:rPr>
        <w:t>的各类公务接待(含外宾接待)支出。</w:t>
      </w:r>
    </w:p>
    <w:p>
      <w:pPr>
        <w:spacing w:before="3" w:line="374" w:lineRule="auto"/>
        <w:ind w:left="46" w:right="77" w:firstLine="644"/>
        <w:rPr>
          <w:rFonts w:ascii="仿宋" w:hAnsi="仿宋" w:eastAsia="仿宋" w:cs="仿宋"/>
          <w:sz w:val="31"/>
          <w:szCs w:val="31"/>
        </w:rPr>
      </w:pPr>
      <w:r>
        <w:rPr>
          <w:rFonts w:ascii="仿宋" w:hAnsi="仿宋" w:eastAsia="仿宋" w:cs="仿宋"/>
          <w:spacing w:val="30"/>
          <w:sz w:val="31"/>
          <w:szCs w:val="31"/>
        </w:rPr>
        <w:t>十</w:t>
      </w:r>
      <w:r>
        <w:rPr>
          <w:rFonts w:ascii="仿宋" w:hAnsi="仿宋" w:eastAsia="仿宋" w:cs="仿宋"/>
          <w:spacing w:val="15"/>
          <w:sz w:val="31"/>
          <w:szCs w:val="31"/>
        </w:rPr>
        <w:t>三、机关运行经费：为保障行政单位(含参照公务员</w:t>
      </w:r>
      <w:r>
        <w:rPr>
          <w:rFonts w:ascii="仿宋" w:hAnsi="仿宋" w:eastAsia="仿宋" w:cs="仿宋"/>
          <w:sz w:val="31"/>
          <w:szCs w:val="31"/>
        </w:rPr>
        <w:t xml:space="preserve"> </w:t>
      </w:r>
      <w:r>
        <w:rPr>
          <w:rFonts w:ascii="仿宋" w:hAnsi="仿宋" w:eastAsia="仿宋" w:cs="仿宋"/>
          <w:spacing w:val="24"/>
          <w:sz w:val="31"/>
          <w:szCs w:val="31"/>
        </w:rPr>
        <w:t>法</w:t>
      </w:r>
      <w:r>
        <w:rPr>
          <w:rFonts w:ascii="仿宋" w:hAnsi="仿宋" w:eastAsia="仿宋" w:cs="仿宋"/>
          <w:spacing w:val="20"/>
          <w:sz w:val="31"/>
          <w:szCs w:val="31"/>
        </w:rPr>
        <w:t>管</w:t>
      </w:r>
      <w:r>
        <w:rPr>
          <w:rFonts w:ascii="仿宋" w:hAnsi="仿宋" w:eastAsia="仿宋" w:cs="仿宋"/>
          <w:spacing w:val="12"/>
          <w:sz w:val="31"/>
          <w:szCs w:val="31"/>
        </w:rPr>
        <w:t>理的事业单位)运行用于购买货物和服务的各项资金，</w:t>
      </w:r>
      <w:r>
        <w:rPr>
          <w:rFonts w:ascii="仿宋" w:hAnsi="仿宋" w:eastAsia="仿宋" w:cs="仿宋"/>
          <w:sz w:val="31"/>
          <w:szCs w:val="31"/>
        </w:rPr>
        <w:t xml:space="preserve"> </w:t>
      </w:r>
      <w:r>
        <w:rPr>
          <w:rFonts w:ascii="仿宋" w:hAnsi="仿宋" w:eastAsia="仿宋" w:cs="仿宋"/>
          <w:spacing w:val="9"/>
          <w:sz w:val="31"/>
          <w:szCs w:val="31"/>
        </w:rPr>
        <w:t>包括办公及印刷费、邮电费、差旅费、会议费、福利费、</w:t>
      </w:r>
      <w:r>
        <w:rPr>
          <w:rFonts w:ascii="仿宋" w:hAnsi="仿宋" w:eastAsia="仿宋" w:cs="仿宋"/>
          <w:spacing w:val="5"/>
          <w:sz w:val="31"/>
          <w:szCs w:val="31"/>
        </w:rPr>
        <w:t>日</w:t>
      </w:r>
      <w:r>
        <w:rPr>
          <w:rFonts w:ascii="仿宋" w:hAnsi="仿宋" w:eastAsia="仿宋" w:cs="仿宋"/>
          <w:sz w:val="31"/>
          <w:szCs w:val="31"/>
        </w:rPr>
        <w:t xml:space="preserve"> </w:t>
      </w:r>
      <w:r>
        <w:rPr>
          <w:rFonts w:ascii="仿宋" w:hAnsi="仿宋" w:eastAsia="仿宋" w:cs="仿宋"/>
          <w:spacing w:val="14"/>
          <w:sz w:val="31"/>
          <w:szCs w:val="31"/>
        </w:rPr>
        <w:t>常</w:t>
      </w:r>
      <w:r>
        <w:rPr>
          <w:rFonts w:ascii="仿宋" w:hAnsi="仿宋" w:eastAsia="仿宋" w:cs="仿宋"/>
          <w:spacing w:val="10"/>
          <w:sz w:val="31"/>
          <w:szCs w:val="31"/>
        </w:rPr>
        <w:t>维</w:t>
      </w:r>
      <w:r>
        <w:rPr>
          <w:rFonts w:ascii="仿宋" w:hAnsi="仿宋" w:eastAsia="仿宋" w:cs="仿宋"/>
          <w:spacing w:val="7"/>
          <w:sz w:val="31"/>
          <w:szCs w:val="31"/>
        </w:rPr>
        <w:t>修费、专用材料及一般设备购置费、办公用房水电费、</w:t>
      </w:r>
      <w:r>
        <w:rPr>
          <w:rFonts w:ascii="仿宋" w:hAnsi="仿宋" w:eastAsia="仿宋" w:cs="仿宋"/>
          <w:sz w:val="31"/>
          <w:szCs w:val="31"/>
        </w:rPr>
        <w:t xml:space="preserve"> </w:t>
      </w:r>
      <w:r>
        <w:rPr>
          <w:rFonts w:ascii="仿宋" w:hAnsi="仿宋" w:eastAsia="仿宋" w:cs="仿宋"/>
          <w:spacing w:val="9"/>
          <w:sz w:val="31"/>
          <w:szCs w:val="31"/>
        </w:rPr>
        <w:t>办公用房取暖费、办公用房物业管理费、公务用车运行维</w:t>
      </w:r>
      <w:r>
        <w:rPr>
          <w:rFonts w:ascii="仿宋" w:hAnsi="仿宋" w:eastAsia="仿宋" w:cs="仿宋"/>
          <w:spacing w:val="5"/>
          <w:sz w:val="31"/>
          <w:szCs w:val="31"/>
        </w:rPr>
        <w:t>护</w:t>
      </w:r>
      <w:r>
        <w:rPr>
          <w:rFonts w:ascii="仿宋" w:hAnsi="仿宋" w:eastAsia="仿宋" w:cs="仿宋"/>
          <w:sz w:val="31"/>
          <w:szCs w:val="31"/>
        </w:rPr>
        <w:t xml:space="preserve"> </w:t>
      </w:r>
      <w:r>
        <w:rPr>
          <w:rFonts w:ascii="仿宋" w:hAnsi="仿宋" w:eastAsia="仿宋" w:cs="仿宋"/>
          <w:spacing w:val="6"/>
          <w:sz w:val="31"/>
          <w:szCs w:val="31"/>
        </w:rPr>
        <w:t>费以及其他费用</w:t>
      </w:r>
      <w:r>
        <w:rPr>
          <w:rFonts w:ascii="仿宋" w:hAnsi="仿宋" w:eastAsia="仿宋" w:cs="仿宋"/>
          <w:spacing w:val="4"/>
          <w:sz w:val="31"/>
          <w:szCs w:val="31"/>
        </w:rPr>
        <w:t>。</w:t>
      </w:r>
    </w:p>
    <w:sectPr>
      <w:pgSz w:w="11910" w:h="16845"/>
      <w:pgMar w:top="1431" w:right="1693" w:bottom="0" w:left="17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FjMWExZTYwZjkwYmM4YTY4MDBkMDJhMWNjYzAwOTIifQ=="/>
  </w:docVars>
  <w:rsids>
    <w:rsidRoot w:val="00000000"/>
    <w:rsid w:val="2C5678DD"/>
    <w:rsid w:val="32137DB6"/>
    <w:rsid w:val="7BD21A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8812</Words>
  <Characters>11214</Characters>
  <TotalTime>1</TotalTime>
  <ScaleCrop>false</ScaleCrop>
  <LinksUpToDate>false</LinksUpToDate>
  <CharactersWithSpaces>11826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2022-08-04T10:18:00Z</dcterms:created>
  <dc:creator>a</dc:creator>
  <cp:lastModifiedBy>Zzz.W</cp:lastModifiedBy>
  <dcterms:modified xsi:type="dcterms:W3CDTF">2023-07-03T08:20:08Z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2023-06-01T15:48:06Z</vt:filetime>
  </property>
  <property fmtid="{D5CDD505-2E9C-101B-9397-08002B2CF9AE}" pid="4" name="KSOProductBuildVer">
    <vt:lpwstr>2052-11.1.0.14309</vt:lpwstr>
  </property>
  <property fmtid="{D5CDD505-2E9C-101B-9397-08002B2CF9AE}" pid="5" name="ICV">
    <vt:lpwstr>394E3477A1C742B8B033F0B7B810FAC6_12</vt:lpwstr>
  </property>
</Properties>
</file>