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3"/>
        </w:tabs>
        <w:spacing w:line="480" w:lineRule="exact"/>
        <w:ind w:firstLine="723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年柳东新区（高新区）转移支付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决算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执行情况说明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3"/>
        </w:tabs>
        <w:spacing w:line="480" w:lineRule="exact"/>
        <w:ind w:firstLine="723"/>
        <w:rPr>
          <w:rFonts w:cs="黑体" w:asciiTheme="minorEastAsia" w:hAnsiTheme="minorEastAsia" w:eastAsiaTheme="minorEastAsia"/>
          <w:b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103"/>
        </w:tabs>
        <w:spacing w:line="48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柳东新区（高新区）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收到</w:t>
      </w:r>
      <w:r>
        <w:rPr>
          <w:rFonts w:hint="eastAsia" w:ascii="仿宋_GB2312" w:hAnsi="宋体" w:eastAsia="仿宋_GB2312" w:cs="宋体"/>
          <w:sz w:val="32"/>
          <w:szCs w:val="32"/>
        </w:rPr>
        <w:t>上级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转移支付收入13.02亿元，其中：一般公共预算</w:t>
      </w:r>
      <w:r>
        <w:rPr>
          <w:rFonts w:hint="eastAsia" w:ascii="仿宋_GB2312" w:hAnsi="宋体" w:eastAsia="仿宋_GB2312" w:cs="宋体"/>
          <w:sz w:val="32"/>
          <w:szCs w:val="32"/>
        </w:rPr>
        <w:t>转移支付补助</w:t>
      </w:r>
      <w:r>
        <w:rPr>
          <w:rFonts w:hint="eastAsia" w:ascii="Times New Roman" w:hAnsi="Times New Roman" w:eastAsia="仿宋_GB2312"/>
          <w:sz w:val="32"/>
        </w:rPr>
        <w:t>收入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4.94</w:t>
      </w:r>
      <w:r>
        <w:rPr>
          <w:rFonts w:hint="eastAsia" w:ascii="仿宋_GB2312" w:hAnsi="宋体" w:eastAsia="仿宋_GB2312" w:cs="宋体"/>
          <w:sz w:val="32"/>
          <w:szCs w:val="32"/>
        </w:rPr>
        <w:t>亿元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基金上级转移支付收入8.08亿元、国有资本经营预算转移支付收入2万元 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转移支付支出5.68亿元，主要是一般公共预算上解上级支出</w:t>
      </w:r>
      <w:r>
        <w:rPr>
          <w:rFonts w:hint="eastAsia" w:ascii="仿宋_GB2312" w:hAnsi="宋体" w:eastAsia="仿宋_GB2312" w:cs="宋体"/>
          <w:bCs/>
          <w:sz w:val="32"/>
          <w:szCs w:val="32"/>
          <w:shd w:val="clear" w:color="auto" w:fill="FFFFFF"/>
        </w:rPr>
        <w:t>，无对下级转移支付支出。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40"/>
        <w:rPr>
          <w:rFonts w:ascii="仿宋_GB2312" w:hAnsi="宋体" w:eastAsia="仿宋_GB2312" w:cs="宋体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粗仿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DRiNDMzYzhhNDEwODBlNjViNGNiMTkyZWM4ZDkifQ=="/>
  </w:docVars>
  <w:rsids>
    <w:rsidRoot w:val="04ED2902"/>
    <w:rsid w:val="00132559"/>
    <w:rsid w:val="00160D22"/>
    <w:rsid w:val="00450F21"/>
    <w:rsid w:val="004A3CC1"/>
    <w:rsid w:val="007C0295"/>
    <w:rsid w:val="00AD4774"/>
    <w:rsid w:val="00B82072"/>
    <w:rsid w:val="00D1252B"/>
    <w:rsid w:val="00D94495"/>
    <w:rsid w:val="04A14D61"/>
    <w:rsid w:val="04ED2902"/>
    <w:rsid w:val="0AE57157"/>
    <w:rsid w:val="0E2B7A9D"/>
    <w:rsid w:val="116650B7"/>
    <w:rsid w:val="1A2F528F"/>
    <w:rsid w:val="2C940A26"/>
    <w:rsid w:val="38193969"/>
    <w:rsid w:val="39950B40"/>
    <w:rsid w:val="46A23E1F"/>
    <w:rsid w:val="4BCD53A4"/>
    <w:rsid w:val="4D84172F"/>
    <w:rsid w:val="55A55476"/>
    <w:rsid w:val="5B812861"/>
    <w:rsid w:val="5CFB1F0D"/>
    <w:rsid w:val="61D103B1"/>
    <w:rsid w:val="62865E90"/>
    <w:rsid w:val="67B04D0C"/>
    <w:rsid w:val="67C816EA"/>
    <w:rsid w:val="6D0461CD"/>
    <w:rsid w:val="751D1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汉仪粗仿宋简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汉仪粗仿宋简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汉仪粗仿宋简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138</Words>
  <Characters>154</Characters>
  <Lines>1</Lines>
  <Paragraphs>1</Paragraphs>
  <TotalTime>11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2019-07-02T02:45:00Z</dcterms:created>
  <dc:creator>ldczj</dc:creator>
  <cp:lastModifiedBy>Administrator</cp:lastModifiedBy>
  <cp:lastPrinted>2019-07-02T03:28:00Z</cp:lastPrinted>
  <dcterms:modified xsi:type="dcterms:W3CDTF">2023-07-04T08:58:47Z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FA843B68DE6C45F19D4B254CCECAEB8F_13</vt:lpwstr>
  </property>
</Properties>
</file>