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黑体" w:hAnsi="宋体" w:eastAsia="黑体" w:cs="黑体"/>
          <w:b w:val="0"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柳东新区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开展2020年高质量扶贫就业扶贫提升行动任务分解表</w:t>
      </w:r>
      <w:bookmarkEnd w:id="0"/>
    </w:p>
    <w:tbl>
      <w:tblPr>
        <w:tblStyle w:val="7"/>
        <w:tblpPr w:leftFromText="180" w:rightFromText="180" w:vertAnchor="text" w:horzAnchor="page" w:tblpX="981" w:tblpY="602"/>
        <w:tblOverlap w:val="never"/>
        <w:tblW w:w="15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109"/>
        <w:gridCol w:w="5385"/>
        <w:gridCol w:w="3000"/>
        <w:gridCol w:w="178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color w:val="auto"/>
                <w:sz w:val="28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sz w:val="28"/>
              </w:rPr>
              <w:t>序号</w:t>
            </w:r>
          </w:p>
        </w:tc>
        <w:tc>
          <w:tcPr>
            <w:tcW w:w="210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color w:val="auto"/>
                <w:sz w:val="28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sz w:val="28"/>
              </w:rPr>
              <w:t>项目名称</w:t>
            </w:r>
          </w:p>
        </w:tc>
        <w:tc>
          <w:tcPr>
            <w:tcW w:w="538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color w:val="auto"/>
                <w:sz w:val="28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sz w:val="28"/>
              </w:rPr>
              <w:t>目标任务分工</w:t>
            </w:r>
          </w:p>
        </w:tc>
        <w:tc>
          <w:tcPr>
            <w:tcW w:w="300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color w:val="auto"/>
                <w:sz w:val="28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</w:rPr>
              <w:t>完成</w:t>
            </w:r>
            <w:r>
              <w:rPr>
                <w:rFonts w:ascii="黑体" w:hAnsi="黑体" w:eastAsia="黑体"/>
                <w:b w:val="0"/>
                <w:bCs/>
                <w:color w:val="auto"/>
                <w:sz w:val="28"/>
              </w:rPr>
              <w:t>时间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color w:val="auto"/>
                <w:sz w:val="28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color w:val="auto"/>
                <w:sz w:val="28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8"/>
                <w:szCs w:val="28"/>
              </w:rPr>
              <w:t>协助单位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78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加强贫困劳动力就业服务动态管理</w:t>
            </w:r>
          </w:p>
        </w:tc>
        <w:tc>
          <w:tcPr>
            <w:tcW w:w="538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以村为单位，每月对贫困家庭劳动力基础信息、职业技能培训、就业愿望、转移就业、自主创业、公益性岗位安置就业等情况及时核实、更新录入系统。两镇业务部门按月进行抽查和核实相关数据，新区人社局按相关工作要求对数据进行核查。</w:t>
            </w:r>
          </w:p>
        </w:tc>
        <w:tc>
          <w:tcPr>
            <w:tcW w:w="30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2020年12月31日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完成</w:t>
            </w: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新区人社局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新区社会事务局，雒容镇、洛埠镇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78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开展“五个一”活动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38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在新区范围内举办一轮贫困农村劳动力就业创业帮扶大型招聘会、举办一轮就业引导培训、举办一轮农村行政村“篮球赛”、举办一轮返乡农民工座谈会、举办一轮大型扶贫攻坚文艺宣传巡演活动。</w:t>
            </w:r>
          </w:p>
        </w:tc>
        <w:tc>
          <w:tcPr>
            <w:tcW w:w="30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2020年12月31日完成</w:t>
            </w: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新区人社局、社会事务局、商贸文化旅游局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新区工会、党群工作部，雒容镇、洛埠镇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78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“一岗多补”帮扶贫困劳动力就业</w:t>
            </w:r>
          </w:p>
        </w:tc>
        <w:tc>
          <w:tcPr>
            <w:tcW w:w="538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对市局“一岗多补”的政策进行宣传，指导吸纳有建档立卡的贫困户企业进行申报。</w:t>
            </w:r>
          </w:p>
        </w:tc>
        <w:tc>
          <w:tcPr>
            <w:tcW w:w="30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2020年9月30日完成</w:t>
            </w: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新区人社局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新区党群工作部、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工业和信息化局，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7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sz w:val="28"/>
              </w:rPr>
              <w:t>序号</w:t>
            </w:r>
          </w:p>
        </w:tc>
        <w:tc>
          <w:tcPr>
            <w:tcW w:w="210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sz w:val="28"/>
              </w:rPr>
              <w:t>项目名称</w:t>
            </w:r>
          </w:p>
        </w:tc>
        <w:tc>
          <w:tcPr>
            <w:tcW w:w="53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sz w:val="28"/>
              </w:rPr>
              <w:t>目标任务分工</w:t>
            </w:r>
          </w:p>
        </w:tc>
        <w:tc>
          <w:tcPr>
            <w:tcW w:w="300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 w:val="0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</w:rPr>
              <w:t>完成</w:t>
            </w:r>
            <w:r>
              <w:rPr>
                <w:rFonts w:ascii="黑体" w:hAnsi="黑体" w:eastAsia="黑体"/>
                <w:b w:val="0"/>
                <w:bCs/>
                <w:color w:val="auto"/>
                <w:sz w:val="28"/>
              </w:rPr>
              <w:t>时间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24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Times New Roman"/>
                <w:b w:val="0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8"/>
                <w:szCs w:val="28"/>
              </w:rPr>
              <w:t>协助单位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8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“零距离送岗位送项目”助力贫困劳动力就业创业</w:t>
            </w:r>
          </w:p>
        </w:tc>
        <w:tc>
          <w:tcPr>
            <w:tcW w:w="53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全年计划举办大型招聘会2场，每个季度通过各类渠道和多种方式为贫困劳动力推送岗位信息。</w:t>
            </w:r>
          </w:p>
        </w:tc>
        <w:tc>
          <w:tcPr>
            <w:tcW w:w="3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2020年12月底完成</w:t>
            </w: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新区人社局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新区社会事务局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党群工作部，雒容镇、洛埠镇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8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开展“精准培训培养”行动</w:t>
            </w:r>
          </w:p>
        </w:tc>
        <w:tc>
          <w:tcPr>
            <w:tcW w:w="53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组织一期外出务工（致富）带头人培训，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培训人数不少于30人。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开展职业技能培训，农村实用技能培训，培养各类技能技术人才，带动本地区贫困劳动力就业创业。</w:t>
            </w:r>
          </w:p>
        </w:tc>
        <w:tc>
          <w:tcPr>
            <w:tcW w:w="3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2020年12月底完成</w:t>
            </w: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新区人社局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8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推广柳州市农民工远程视频综合服务平台应用</w:t>
            </w:r>
          </w:p>
        </w:tc>
        <w:tc>
          <w:tcPr>
            <w:tcW w:w="53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根据市人社局指导，大力推广农民工远程视频综合服务。</w:t>
            </w:r>
          </w:p>
        </w:tc>
        <w:tc>
          <w:tcPr>
            <w:tcW w:w="3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2020年9月底完成</w:t>
            </w: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新区人社局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8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加强村级公共服平台的标准化、专业化建设。</w:t>
            </w:r>
          </w:p>
        </w:tc>
        <w:tc>
          <w:tcPr>
            <w:tcW w:w="53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开展村级工作站和安置点服务站的工作人员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业务培训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一次。</w:t>
            </w:r>
          </w:p>
        </w:tc>
        <w:tc>
          <w:tcPr>
            <w:tcW w:w="3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</w:rPr>
              <w:t>2020年9月底完成</w:t>
            </w: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新区人社局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新区社会事务局，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8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成立农村劳动力转移就业培训基地</w:t>
            </w:r>
          </w:p>
        </w:tc>
        <w:tc>
          <w:tcPr>
            <w:tcW w:w="53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在村（屯）成立一个农村劳动力转移就业培训基地，引入有资质的培训学校进入村屯开展培训。</w:t>
            </w:r>
          </w:p>
        </w:tc>
        <w:tc>
          <w:tcPr>
            <w:tcW w:w="30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2020年9月底完成</w:t>
            </w:r>
          </w:p>
        </w:tc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新区人社局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新区社会事务局、雒容镇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12750"/>
    <w:rsid w:val="7BD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2020-04-07T01:58:00Z</dcterms:created>
  <dc:creator>罗晟</dc:creator>
  <cp:lastModifiedBy>罗晟</cp:lastModifiedBy>
  <dcterms:modified xsi:type="dcterms:W3CDTF">2020-04-07T01:59:16Z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