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jc w:val="center"/>
        <w:textAlignment w:val="auto"/>
        <w:outlineLvl w:val="9"/>
        <w:rPr>
          <w:vertAlign w:val="baseline"/>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pPr>
    </w:p>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sz w:val="32"/>
          <w:szCs w:val="32"/>
        </w:rPr>
      </w:pPr>
    </w:p>
    <w:p>
      <w:pPr>
        <w:widowControl w:val="0"/>
        <w:snapToGrid w:val="0"/>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雒发〔20</w:t>
      </w:r>
      <w:r>
        <w:rPr>
          <w:rFonts w:hint="eastAsia" w:ascii="仿宋_GB2312" w:hAnsi="仿宋_GB2312" w:eastAsia="仿宋_GB2312" w:cs="仿宋_GB2312"/>
          <w:sz w:val="32"/>
          <w:szCs w:val="32"/>
          <w:lang w:val="en-US" w:eastAsia="zh-CN"/>
        </w:rPr>
        <w:t>22〕12</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400" w:lineRule="atLeast"/>
        <w:jc w:val="center"/>
        <w:textAlignment w:val="baseline"/>
        <w:outlineLvl w:val="9"/>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baseline"/>
        <w:outlineLvl w:val="9"/>
        <w:rPr>
          <w:rFonts w:hint="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Style w:val="21"/>
          <w:rFonts w:hint="eastAsia" w:ascii="方正小标宋简体" w:hAnsi="方正小标宋_GBK" w:eastAsia="方正小标宋简体" w:cs="方正小标宋_GBK"/>
          <w:sz w:val="44"/>
          <w:szCs w:val="44"/>
        </w:rPr>
      </w:pPr>
      <w:r>
        <w:rPr>
          <w:rFonts w:hint="eastAsia" w:ascii="方正小标宋简体" w:hAnsi="方正小标宋简体" w:eastAsia="方正小标宋简体" w:cs="方正小标宋简体"/>
          <w:b w:val="0"/>
          <w:bCs w:val="0"/>
          <w:sz w:val="44"/>
          <w:szCs w:val="44"/>
          <w:lang w:val="en-US" w:eastAsia="zh-CN"/>
        </w:rPr>
        <w:t xml:space="preserve">中共柳州市鱼峰区雒容镇委员会  </w:t>
      </w:r>
      <w:r>
        <w:rPr>
          <w:rFonts w:hint="eastAsia" w:ascii="方正小标宋简体" w:hAnsi="方正小标宋简体" w:eastAsia="方正小标宋简体" w:cs="方正小标宋简体"/>
          <w:bCs/>
          <w:color w:val="000000"/>
          <w:spacing w:val="-11"/>
          <w:sz w:val="44"/>
          <w:szCs w:val="44"/>
          <w:lang w:val="en-US" w:eastAsia="zh-CN"/>
        </w:rPr>
        <w:t>柳州市鱼峰区雒容镇人民政府</w:t>
      </w:r>
      <w:r>
        <w:rPr>
          <w:rFonts w:hint="eastAsia" w:ascii="方正小标宋简体" w:hAnsi="方正小标宋简体" w:eastAsia="方正小标宋简体" w:cs="方正小标宋简体"/>
          <w:bCs/>
          <w:color w:val="000000"/>
          <w:spacing w:val="-11"/>
          <w:sz w:val="44"/>
          <w:szCs w:val="44"/>
        </w:rPr>
        <w:t>关于印发《</w:t>
      </w:r>
      <w:r>
        <w:rPr>
          <w:rStyle w:val="21"/>
          <w:rFonts w:hint="eastAsia" w:ascii="方正小标宋简体" w:hAnsi="方正小标宋_GBK" w:eastAsia="方正小标宋简体" w:cs="方正小标宋_GBK"/>
          <w:spacing w:val="-11"/>
          <w:sz w:val="44"/>
          <w:szCs w:val="44"/>
          <w:lang w:eastAsia="zh-CN"/>
        </w:rPr>
        <w:t>雒容镇</w:t>
      </w:r>
      <w:r>
        <w:rPr>
          <w:rStyle w:val="21"/>
          <w:rFonts w:hint="eastAsia" w:ascii="方正小标宋简体" w:hAnsi="方正小标宋_GBK" w:eastAsia="方正小标宋简体" w:cs="方正小标宋_GBK"/>
          <w:sz w:val="44"/>
          <w:szCs w:val="44"/>
        </w:rPr>
        <w:t>2022年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Style w:val="21"/>
          <w:rFonts w:hint="eastAsia" w:ascii="方正小标宋简体" w:hAnsi="方正小标宋_GBK" w:eastAsia="方正小标宋简体" w:cs="方正小标宋_GBK"/>
          <w:sz w:val="44"/>
          <w:szCs w:val="44"/>
        </w:rPr>
      </w:pPr>
      <w:r>
        <w:rPr>
          <w:rStyle w:val="21"/>
          <w:rFonts w:hint="eastAsia" w:ascii="方正小标宋简体" w:hAnsi="方正小标宋_GBK" w:eastAsia="方正小标宋简体" w:cs="方正小标宋_GBK"/>
          <w:sz w:val="44"/>
          <w:szCs w:val="44"/>
        </w:rPr>
        <w:t>开展“防返贫 守底线”专项行动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pPr>
      <w:r>
        <w:rPr>
          <w:rFonts w:hint="eastAsia" w:ascii="方正小标宋简体" w:hAnsi="方正小标宋_GBK" w:eastAsia="方正小标宋简体" w:cs="方正小标宋_GBK"/>
          <w:sz w:val="44"/>
          <w:szCs w:val="44"/>
        </w:rPr>
        <w:t>集中排查工作方案</w:t>
      </w:r>
      <w:r>
        <w:rPr>
          <w:rFonts w:hint="eastAsia" w:ascii="方正小标宋简体" w:hAnsi="方正小标宋简体" w:eastAsia="方正小标宋简体" w:cs="方正小标宋简体"/>
          <w:bCs/>
          <w:color w:val="000000"/>
          <w:sz w:val="44"/>
          <w:szCs w:val="44"/>
        </w:rPr>
        <w:t>》的通知</w:t>
      </w:r>
    </w:p>
    <w:p>
      <w:pPr>
        <w:pStyle w:val="5"/>
        <w:rPr>
          <w:sz w:val="32"/>
          <w:szCs w:val="32"/>
        </w:rPr>
      </w:pPr>
    </w:p>
    <w:p>
      <w:pPr>
        <w:keepNext w:val="0"/>
        <w:keepLines w:val="0"/>
        <w:pageBreakBefore w:val="0"/>
        <w:widowControl w:val="0"/>
        <w:kinsoku/>
        <w:wordWrap/>
        <w:overflowPunct/>
        <w:topLinePunct w:val="0"/>
        <w:bidi w:val="0"/>
        <w:snapToGrid/>
        <w:spacing w:beforeAutospacing="0" w:afterAutospacing="0" w:line="486" w:lineRule="exact"/>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eastAsia="zh-CN"/>
        </w:rPr>
        <w:t>各村党（总）支部（党委）、各村民委、镇直各有关单位：</w:t>
      </w:r>
    </w:p>
    <w:p>
      <w:pPr>
        <w:keepNext w:val="0"/>
        <w:keepLines w:val="0"/>
        <w:pageBreakBefore w:val="0"/>
        <w:widowControl w:val="0"/>
        <w:kinsoku/>
        <w:wordWrap/>
        <w:overflowPunct/>
        <w:topLinePunct w:val="0"/>
        <w:bidi w:val="0"/>
        <w:snapToGrid/>
        <w:spacing w:beforeAutospacing="0" w:afterAutospacing="0" w:line="486" w:lineRule="exact"/>
        <w:ind w:firstLine="63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现将《</w:t>
      </w:r>
      <w:r>
        <w:rPr>
          <w:rFonts w:hint="eastAsia" w:ascii="仿宋_GB2312" w:hAnsi="仿宋_GB2312" w:eastAsia="仿宋_GB2312" w:cs="仿宋_GB2312"/>
          <w:bCs/>
          <w:color w:val="000000"/>
          <w:sz w:val="32"/>
          <w:szCs w:val="32"/>
          <w:lang w:eastAsia="zh-CN"/>
        </w:rPr>
        <w:t>雒容镇</w:t>
      </w:r>
      <w:r>
        <w:rPr>
          <w:rFonts w:hint="eastAsia" w:ascii="仿宋_GB2312" w:hAnsi="仿宋_GB2312" w:eastAsia="仿宋_GB2312" w:cs="仿宋_GB2312"/>
          <w:bCs/>
          <w:color w:val="000000"/>
          <w:sz w:val="32"/>
          <w:szCs w:val="32"/>
          <w:lang w:val="en-US" w:eastAsia="zh-CN"/>
        </w:rPr>
        <w:t>2022年</w:t>
      </w:r>
      <w:r>
        <w:rPr>
          <w:rFonts w:hint="eastAsia" w:ascii="仿宋_GB2312" w:hAnsi="仿宋_GB2312" w:eastAsia="仿宋_GB2312" w:cs="仿宋_GB2312"/>
          <w:bCs/>
          <w:color w:val="000000"/>
          <w:sz w:val="32"/>
          <w:szCs w:val="32"/>
        </w:rPr>
        <w:t>开展“防返贫 守底线”专项行动集中排查工作方案》印发给你们，请结合工作实际，认真贯彻落实。</w:t>
      </w:r>
    </w:p>
    <w:p>
      <w:pPr>
        <w:pStyle w:val="15"/>
        <w:keepNext w:val="0"/>
        <w:keepLines w:val="0"/>
        <w:pageBreakBefore w:val="0"/>
        <w:widowControl w:val="0"/>
        <w:kinsoku/>
        <w:wordWrap/>
        <w:overflowPunct/>
        <w:topLinePunct w:val="0"/>
        <w:bidi w:val="0"/>
        <w:snapToGrid/>
        <w:spacing w:beforeAutospacing="0" w:afterAutospacing="0" w:line="486" w:lineRule="exact"/>
        <w:jc w:val="both"/>
        <w:textAlignment w:val="auto"/>
        <w:outlineLvl w:val="9"/>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bidi w:val="0"/>
        <w:snapToGrid/>
        <w:spacing w:beforeAutospacing="0" w:afterAutospacing="0" w:line="486" w:lineRule="exact"/>
        <w:jc w:val="both"/>
        <w:textAlignment w:val="auto"/>
        <w:outlineLvl w:val="9"/>
        <w:rPr>
          <w:rFonts w:hint="eastAsia" w:ascii="仿宋_GB2312" w:hAnsi="仿宋_GB2312" w:eastAsia="仿宋_GB2312" w:cs="仿宋_GB2312"/>
          <w:sz w:val="32"/>
          <w:szCs w:val="32"/>
        </w:rPr>
      </w:pPr>
    </w:p>
    <w:p>
      <w:pPr>
        <w:pStyle w:val="15"/>
        <w:keepNext w:val="0"/>
        <w:keepLines w:val="0"/>
        <w:pageBreakBefore w:val="0"/>
        <w:widowControl w:val="0"/>
        <w:kinsoku/>
        <w:wordWrap/>
        <w:overflowPunct/>
        <w:topLinePunct w:val="0"/>
        <w:bidi w:val="0"/>
        <w:snapToGrid/>
        <w:spacing w:beforeAutospacing="0" w:afterAutospacing="0" w:line="486" w:lineRule="exact"/>
        <w:ind w:firstLine="3200" w:firstLineChars="10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中共柳州市鱼峰区雒容镇委员会</w:t>
      </w:r>
    </w:p>
    <w:p>
      <w:pPr>
        <w:keepNext w:val="0"/>
        <w:keepLines w:val="0"/>
        <w:pageBreakBefore w:val="0"/>
        <w:widowControl w:val="0"/>
        <w:kinsoku/>
        <w:wordWrap/>
        <w:overflowPunct/>
        <w:topLinePunct w:val="0"/>
        <w:bidi w:val="0"/>
        <w:snapToGrid/>
        <w:spacing w:beforeAutospacing="0" w:afterAutospacing="0" w:line="486"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柳州市鱼峰区</w:t>
      </w:r>
      <w:r>
        <w:rPr>
          <w:rFonts w:hint="eastAsia" w:ascii="仿宋_GB2312" w:hAnsi="仿宋_GB2312" w:eastAsia="仿宋_GB2312" w:cs="仿宋_GB2312"/>
          <w:sz w:val="32"/>
          <w:szCs w:val="32"/>
          <w:lang w:eastAsia="zh-CN"/>
        </w:rPr>
        <w:t>雒容镇人民政府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bidi w:val="0"/>
        <w:snapToGrid/>
        <w:spacing w:beforeAutospacing="0" w:afterAutospacing="0" w:line="486"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26日</w:t>
      </w:r>
    </w:p>
    <w:p>
      <w:pPr>
        <w:keepNext w:val="0"/>
        <w:keepLines w:val="0"/>
        <w:pageBreakBefore w:val="0"/>
        <w:widowControl w:val="0"/>
        <w:kinsoku/>
        <w:wordWrap/>
        <w:overflowPunct/>
        <w:topLinePunct w:val="0"/>
        <w:bidi w:val="0"/>
        <w:spacing w:beforeAutospacing="0" w:afterAutospacing="0" w:line="560" w:lineRule="exact"/>
        <w:jc w:val="center"/>
        <w:rPr>
          <w:rStyle w:val="21"/>
          <w:rFonts w:hint="eastAsia" w:ascii="方正小标宋简体" w:hAnsi="方正小标宋简体" w:eastAsia="方正小标宋简体" w:cs="方正小标宋简体"/>
          <w:sz w:val="44"/>
          <w:szCs w:val="44"/>
        </w:rPr>
      </w:pPr>
      <w:r>
        <w:rPr>
          <w:rStyle w:val="21"/>
          <w:rFonts w:hint="eastAsia" w:ascii="方正小标宋简体" w:hAnsi="方正小标宋简体" w:eastAsia="方正小标宋简体" w:cs="方正小标宋简体"/>
          <w:sz w:val="44"/>
          <w:szCs w:val="44"/>
          <w:lang w:eastAsia="zh-CN"/>
        </w:rPr>
        <w:t>雒容镇</w:t>
      </w:r>
      <w:r>
        <w:rPr>
          <w:rStyle w:val="21"/>
          <w:rFonts w:hint="eastAsia" w:ascii="方正小标宋简体" w:hAnsi="方正小标宋简体" w:eastAsia="方正小标宋简体" w:cs="方正小标宋简体"/>
          <w:sz w:val="44"/>
          <w:szCs w:val="44"/>
          <w:lang w:val="en-US" w:eastAsia="zh-CN"/>
        </w:rPr>
        <w:t>2022年</w:t>
      </w:r>
      <w:r>
        <w:rPr>
          <w:rStyle w:val="21"/>
          <w:rFonts w:hint="eastAsia" w:ascii="方正小标宋简体" w:hAnsi="方正小标宋简体" w:eastAsia="方正小标宋简体" w:cs="方正小标宋简体"/>
          <w:sz w:val="44"/>
          <w:szCs w:val="44"/>
        </w:rPr>
        <w:t>开展“防返贫 守底线”</w:t>
      </w:r>
    </w:p>
    <w:p>
      <w:pPr>
        <w:keepNext w:val="0"/>
        <w:keepLines w:val="0"/>
        <w:pageBreakBefore w:val="0"/>
        <w:widowControl w:val="0"/>
        <w:kinsoku/>
        <w:wordWrap/>
        <w:overflowPunct/>
        <w:topLinePunct w:val="0"/>
        <w:bidi w:val="0"/>
        <w:spacing w:beforeAutospacing="0" w:afterAutospacing="0" w:line="560" w:lineRule="exact"/>
        <w:jc w:val="center"/>
        <w:rPr>
          <w:rFonts w:hint="eastAsia" w:ascii="方正小标宋简体" w:hAnsi="方正小标宋简体" w:eastAsia="方正小标宋简体" w:cs="方正小标宋简体"/>
          <w:sz w:val="44"/>
          <w:szCs w:val="44"/>
        </w:rPr>
      </w:pPr>
      <w:r>
        <w:rPr>
          <w:rStyle w:val="21"/>
          <w:rFonts w:hint="eastAsia" w:ascii="方正小标宋简体" w:hAnsi="方正小标宋简体" w:eastAsia="方正小标宋简体" w:cs="方正小标宋简体"/>
          <w:sz w:val="44"/>
          <w:szCs w:val="44"/>
        </w:rPr>
        <w:t>专项行动</w:t>
      </w:r>
      <w:r>
        <w:rPr>
          <w:rFonts w:hint="eastAsia" w:ascii="方正小标宋简体" w:hAnsi="方正小标宋简体" w:eastAsia="方正小标宋简体" w:cs="方正小标宋简体"/>
          <w:sz w:val="44"/>
          <w:szCs w:val="44"/>
        </w:rPr>
        <w:t>集中排查工作方案</w:t>
      </w:r>
    </w:p>
    <w:p>
      <w:pPr>
        <w:keepNext w:val="0"/>
        <w:keepLines w:val="0"/>
        <w:pageBreakBefore w:val="0"/>
        <w:widowControl w:val="0"/>
        <w:kinsoku/>
        <w:wordWrap/>
        <w:overflowPunct/>
        <w:topLinePunct w:val="0"/>
        <w:bidi w:val="0"/>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 xml:space="preserve">                    </w:t>
      </w:r>
    </w:p>
    <w:p>
      <w:pPr>
        <w:keepNext w:val="0"/>
        <w:keepLines w:val="0"/>
        <w:pageBreakBefore w:val="0"/>
        <w:widowControl w:val="0"/>
        <w:kinsoku/>
        <w:wordWrap/>
        <w:overflowPunct/>
        <w:topLinePunct w:val="0"/>
        <w:bidi w:val="0"/>
        <w:spacing w:beforeAutospacing="0" w:afterAutospacing="0" w:line="560" w:lineRule="exact"/>
        <w:jc w:val="both"/>
        <w:rPr>
          <w:rFonts w:hint="eastAsia" w:ascii="仿宋_GB2312" w:hAnsi="仿宋_GB2312" w:eastAsia="仿宋_GB2312" w:cs="仿宋_GB2312"/>
          <w:spacing w:val="-6"/>
          <w:sz w:val="32"/>
          <w:szCs w:val="32"/>
          <w:lang w:bidi="zh-CN"/>
        </w:rPr>
      </w:pPr>
      <w:r>
        <w:rPr>
          <w:rFonts w:hint="eastAsia" w:ascii="仿宋_GB2312" w:hAnsi="仿宋_GB2312" w:eastAsia="仿宋_GB2312" w:cs="仿宋_GB2312"/>
          <w:spacing w:val="-6"/>
          <w:sz w:val="32"/>
          <w:szCs w:val="32"/>
          <w:lang w:bidi="zh-CN"/>
        </w:rPr>
        <w:t xml:space="preserve">    </w:t>
      </w:r>
      <w:r>
        <w:rPr>
          <w:rFonts w:hint="eastAsia" w:ascii="仿宋_GB2312" w:hAnsi="仿宋_GB2312" w:eastAsia="仿宋_GB2312" w:cs="仿宋_GB2312"/>
          <w:sz w:val="32"/>
          <w:szCs w:val="32"/>
        </w:rPr>
        <w:t>根据《自治区实施乡村振兴战略指挥部办公室关于印发&lt;“防返贫 守底线”专项行动方案&gt;的通知》</w:t>
      </w:r>
      <w:r>
        <w:rPr>
          <w:rFonts w:hint="eastAsia" w:ascii="仿宋_GB2312" w:hAnsi="仿宋_GB2312" w:eastAsia="仿宋_GB2312" w:cs="仿宋_GB2312"/>
          <w:spacing w:val="-6"/>
          <w:sz w:val="32"/>
          <w:szCs w:val="32"/>
          <w:lang w:bidi="zh-CN"/>
        </w:rPr>
        <w:t>要求，我镇于3月2</w:t>
      </w:r>
      <w:r>
        <w:rPr>
          <w:rFonts w:hint="eastAsia" w:ascii="仿宋_GB2312" w:hAnsi="仿宋_GB2312" w:eastAsia="仿宋_GB2312" w:cs="仿宋_GB2312"/>
          <w:spacing w:val="-6"/>
          <w:sz w:val="32"/>
          <w:szCs w:val="32"/>
          <w:lang w:val="en-US" w:bidi="zh-CN"/>
        </w:rPr>
        <w:t>6</w:t>
      </w:r>
      <w:r>
        <w:rPr>
          <w:rFonts w:hint="eastAsia" w:ascii="仿宋_GB2312" w:hAnsi="仿宋_GB2312" w:eastAsia="仿宋_GB2312" w:cs="仿宋_GB2312"/>
          <w:spacing w:val="-6"/>
          <w:sz w:val="32"/>
          <w:szCs w:val="32"/>
          <w:lang w:bidi="zh-CN"/>
        </w:rPr>
        <w:t>日至5月10日开展</w:t>
      </w:r>
      <w:r>
        <w:rPr>
          <w:rFonts w:hint="eastAsia" w:ascii="仿宋_GB2312" w:hAnsi="仿宋_GB2312" w:eastAsia="仿宋_GB2312" w:cs="仿宋_GB2312"/>
          <w:sz w:val="32"/>
          <w:szCs w:val="32"/>
        </w:rPr>
        <w:t>“防返贫 守底线”专项行动集中排查工作，对所有行政村的全部农户开展全覆盖入户排查。为确保集中排查有序开展，结</w:t>
      </w:r>
      <w:r>
        <w:rPr>
          <w:rFonts w:hint="eastAsia" w:ascii="仿宋_GB2312" w:hAnsi="仿宋_GB2312" w:eastAsia="仿宋_GB2312" w:cs="仿宋_GB2312"/>
          <w:spacing w:val="-6"/>
          <w:sz w:val="32"/>
          <w:szCs w:val="32"/>
          <w:lang w:bidi="zh-CN"/>
        </w:rPr>
        <w:t>合新区实际，特制定方案</w:t>
      </w:r>
      <w:r>
        <w:rPr>
          <w:rFonts w:hint="eastAsia" w:ascii="仿宋_GB2312" w:hAnsi="仿宋_GB2312" w:eastAsia="仿宋_GB2312" w:cs="仿宋_GB2312"/>
          <w:spacing w:val="-6"/>
          <w:w w:val="95"/>
          <w:sz w:val="32"/>
          <w:szCs w:val="32"/>
        </w:rPr>
        <w:t>。</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结合</w:t>
      </w:r>
      <w:r>
        <w:rPr>
          <w:rFonts w:hint="eastAsia" w:ascii="仿宋_GB2312" w:hAnsi="仿宋_GB2312" w:eastAsia="仿宋_GB2312" w:cs="仿宋_GB2312"/>
          <w:bCs/>
          <w:color w:val="000000"/>
          <w:sz w:val="32"/>
          <w:szCs w:val="32"/>
          <w:lang w:eastAsia="zh-CN"/>
        </w:rPr>
        <w:t>柳州市、柳东新区</w:t>
      </w:r>
      <w:r>
        <w:rPr>
          <w:rFonts w:hint="eastAsia" w:ascii="仿宋_GB2312" w:hAnsi="仿宋_GB2312" w:eastAsia="仿宋_GB2312" w:cs="仿宋_GB2312"/>
          <w:bCs/>
          <w:color w:val="000000"/>
          <w:sz w:val="32"/>
          <w:szCs w:val="32"/>
        </w:rPr>
        <w:t>开展的“精准防贫提升行动”，通过全覆盖入户排查，精准发现</w:t>
      </w:r>
      <w:r>
        <w:rPr>
          <w:rFonts w:hint="eastAsia" w:ascii="仿宋_GB2312" w:hAnsi="仿宋_GB2312" w:eastAsia="仿宋_GB2312" w:cs="仿宋_GB2312"/>
          <w:bCs/>
          <w:color w:val="000000"/>
          <w:sz w:val="32"/>
          <w:szCs w:val="32"/>
          <w:lang w:val="en-US" w:eastAsia="zh-CN"/>
        </w:rPr>
        <w:t>我镇</w:t>
      </w:r>
      <w:r>
        <w:rPr>
          <w:rFonts w:hint="eastAsia" w:ascii="仿宋_GB2312" w:hAnsi="仿宋_GB2312" w:eastAsia="仿宋_GB2312" w:cs="仿宋_GB2312"/>
          <w:bCs/>
          <w:color w:val="000000"/>
          <w:sz w:val="32"/>
          <w:szCs w:val="32"/>
        </w:rPr>
        <w:t>农村人口中存在返贫致贫风险的困难群众（脱贫不稳定户、边缘易致贫户、以及因病因灾因意外事故等刚性支出较大或收入大幅缩减导致基本生活出现严重困难户），</w:t>
      </w:r>
      <w:r>
        <w:rPr>
          <w:rFonts w:hint="eastAsia" w:ascii="仿宋_GB2312" w:hAnsi="仿宋_GB2312" w:eastAsia="仿宋_GB2312" w:cs="仿宋_GB2312"/>
          <w:color w:val="000000"/>
          <w:sz w:val="32"/>
          <w:szCs w:val="32"/>
          <w:shd w:val="clear" w:color="auto" w:fill="FFFFFF"/>
        </w:rPr>
        <w:t>及时纳入监测帮扶范围，</w:t>
      </w:r>
      <w:r>
        <w:rPr>
          <w:rFonts w:hint="eastAsia" w:ascii="仿宋_GB2312" w:hAnsi="仿宋_GB2312" w:eastAsia="仿宋_GB2312" w:cs="仿宋_GB2312"/>
          <w:bCs/>
          <w:color w:val="000000"/>
          <w:sz w:val="32"/>
          <w:szCs w:val="32"/>
        </w:rPr>
        <w:t>科学制定帮扶措施，补齐短板</w:t>
      </w:r>
      <w:r>
        <w:rPr>
          <w:rFonts w:hint="eastAsia" w:ascii="仿宋_GB2312" w:hAnsi="仿宋_GB2312" w:eastAsia="仿宋_GB2312" w:cs="仿宋_GB2312"/>
          <w:color w:val="000000"/>
          <w:sz w:val="32"/>
          <w:szCs w:val="32"/>
          <w:shd w:val="clear" w:color="auto" w:fill="FFFFFF"/>
        </w:rPr>
        <w:t>，切实做到精准监测、精准帮扶、精准消除，</w:t>
      </w:r>
      <w:r>
        <w:rPr>
          <w:rFonts w:hint="eastAsia" w:ascii="仿宋_GB2312" w:hAnsi="仿宋_GB2312" w:eastAsia="仿宋_GB2312" w:cs="仿宋_GB2312"/>
          <w:bCs/>
          <w:color w:val="000000"/>
          <w:sz w:val="32"/>
          <w:szCs w:val="32"/>
        </w:rPr>
        <w:t>坚决守住不发生规模性返贫的底线，为衔接推进乡村振兴奠定坚实基础。</w:t>
      </w:r>
    </w:p>
    <w:p>
      <w:pPr>
        <w:keepNext w:val="0"/>
        <w:keepLines w:val="0"/>
        <w:pageBreakBefore w:val="0"/>
        <w:widowControl w:val="0"/>
        <w:numPr>
          <w:ilvl w:val="0"/>
          <w:numId w:val="1"/>
        </w:numPr>
        <w:kinsoku/>
        <w:wordWrap/>
        <w:overflowPunct/>
        <w:topLinePunct w:val="0"/>
        <w:bidi w:val="0"/>
        <w:spacing w:beforeAutospacing="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排查内容</w:t>
      </w:r>
    </w:p>
    <w:p>
      <w:pPr>
        <w:keepNext w:val="0"/>
        <w:keepLines w:val="0"/>
        <w:pageBreakBefore w:val="0"/>
        <w:widowControl w:val="0"/>
        <w:numPr>
          <w:ilvl w:val="0"/>
          <w:numId w:val="0"/>
        </w:numPr>
        <w:kinsoku/>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（一）排查是否应纳未纳。</w:t>
      </w:r>
      <w:r>
        <w:rPr>
          <w:rFonts w:hint="eastAsia" w:ascii="仿宋_GB2312" w:hAnsi="仿宋_GB2312" w:eastAsia="仿宋_GB2312" w:cs="仿宋_GB2312"/>
          <w:sz w:val="32"/>
          <w:szCs w:val="32"/>
        </w:rPr>
        <w:t>对照自治区制定的2022年监测标准，综合考虑“两不愁三保障”和饮水安全实际情况，排查一般农户和未纳入监测对象的脱贫户是否存在漏纳。</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（二）排查帮扶措施。</w:t>
      </w:r>
      <w:r>
        <w:rPr>
          <w:rFonts w:hint="eastAsia" w:ascii="仿宋_GB2312" w:hAnsi="仿宋_GB2312" w:eastAsia="仿宋_GB2312" w:cs="仿宋_GB2312"/>
          <w:sz w:val="32"/>
          <w:szCs w:val="32"/>
        </w:rPr>
        <w:t>全面排查已纳入的监测对象帮扶措施是否及时、精准、有效，确保有人管、管到位。</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rPr>
          <w:rFonts w:hint="eastAsia" w:ascii="楷体_GB2312" w:hAnsi="楷体_GB2312" w:eastAsia="楷体_GB2312" w:cs="楷体_GB2312"/>
          <w:b w:val="0"/>
          <w:bCs/>
          <w:sz w:val="32"/>
          <w:szCs w:val="32"/>
        </w:rPr>
        <w:sectPr>
          <w:headerReference r:id="rId3" w:type="default"/>
          <w:footerReference r:id="rId4" w:type="default"/>
          <w:pgSz w:w="11906" w:h="16838"/>
          <w:pgMar w:top="2098" w:right="1531" w:bottom="2098" w:left="1531" w:header="851" w:footer="992" w:gutter="0"/>
          <w:pgNumType w:fmt="numberInDash" w:start="1"/>
          <w:cols w:space="0" w:num="1"/>
          <w:docGrid w:type="lines" w:linePitch="312" w:charSpace="0"/>
        </w:sectPr>
      </w:pPr>
    </w:p>
    <w:p>
      <w:pPr>
        <w:keepNext w:val="0"/>
        <w:keepLines w:val="0"/>
        <w:pageBreakBefore w:val="0"/>
        <w:widowControl w:val="0"/>
        <w:kinsoku/>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（三）排查消除风险情况。</w:t>
      </w:r>
      <w:r>
        <w:rPr>
          <w:rFonts w:hint="eastAsia" w:ascii="仿宋_GB2312" w:hAnsi="仿宋_GB2312" w:eastAsia="仿宋_GB2312" w:cs="仿宋_GB2312"/>
          <w:sz w:val="32"/>
          <w:szCs w:val="32"/>
        </w:rPr>
        <w:t>排查监测对象已经消除风险的是否有误，未消除风险的是否达到风险消除条件。</w:t>
      </w:r>
    </w:p>
    <w:p>
      <w:pPr>
        <w:pStyle w:val="4"/>
        <w:keepNext w:val="0"/>
        <w:keepLines w:val="0"/>
        <w:pageBreakBefore w:val="0"/>
        <w:widowControl w:val="0"/>
        <w:kinsoku/>
        <w:wordWrap/>
        <w:overflowPunct/>
        <w:topLinePunct w:val="0"/>
        <w:bidi w:val="0"/>
        <w:spacing w:beforeAutospacing="0" w:afterAutospacing="0" w:line="560" w:lineRule="exact"/>
        <w:ind w:left="0" w:leftChars="0"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（四）排查基础信息是否有误。</w:t>
      </w:r>
      <w:r>
        <w:rPr>
          <w:rFonts w:hint="eastAsia" w:ascii="仿宋_GB2312" w:hAnsi="仿宋_GB2312" w:eastAsia="仿宋_GB2312" w:cs="仿宋_GB2312"/>
          <w:sz w:val="32"/>
          <w:szCs w:val="32"/>
        </w:rPr>
        <w:t>对脱贫户和监测对象基础信息核实核准。</w:t>
      </w:r>
    </w:p>
    <w:p>
      <w:pPr>
        <w:pStyle w:val="4"/>
        <w:keepNext w:val="0"/>
        <w:keepLines w:val="0"/>
        <w:pageBreakBefore w:val="0"/>
        <w:widowControl w:val="0"/>
        <w:kinsoku/>
        <w:wordWrap/>
        <w:overflowPunct/>
        <w:topLinePunct w:val="0"/>
        <w:bidi w:val="0"/>
        <w:spacing w:beforeAutospacing="0" w:afterAutospacing="0" w:line="560" w:lineRule="exact"/>
        <w:ind w:left="0" w:leftChars="0"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（五）及时落实帮扶措施。</w:t>
      </w:r>
      <w:r>
        <w:rPr>
          <w:rFonts w:hint="eastAsia" w:ascii="仿宋_GB2312" w:hAnsi="仿宋_GB2312" w:eastAsia="仿宋_GB2312" w:cs="仿宋_GB2312"/>
          <w:sz w:val="32"/>
          <w:szCs w:val="32"/>
        </w:rPr>
        <w:t>对刚纳入的监测对象和之前已经纳入的监测对象落实帮扶措施。</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三、工作步骤</w:t>
      </w:r>
    </w:p>
    <w:p>
      <w:pPr>
        <w:pStyle w:val="4"/>
        <w:keepNext w:val="0"/>
        <w:keepLines w:val="0"/>
        <w:pageBreakBefore w:val="0"/>
        <w:widowControl w:val="0"/>
        <w:kinsoku/>
        <w:wordWrap/>
        <w:overflowPunct/>
        <w:topLinePunct w:val="0"/>
        <w:bidi w:val="0"/>
        <w:spacing w:beforeAutospacing="0" w:afterAutospacing="0" w:line="560" w:lineRule="exact"/>
        <w:ind w:left="0" w:leftChars="0" w:firstLine="640" w:firstLineChars="200"/>
        <w:jc w:val="both"/>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lang w:eastAsia="zh-CN"/>
        </w:rPr>
        <w:t>动员</w:t>
      </w:r>
      <w:r>
        <w:rPr>
          <w:rFonts w:hint="eastAsia" w:ascii="楷体_GB2312" w:hAnsi="楷体_GB2312" w:eastAsia="楷体_GB2312" w:cs="楷体_GB2312"/>
          <w:b w:val="0"/>
          <w:bCs/>
          <w:sz w:val="32"/>
          <w:szCs w:val="32"/>
        </w:rPr>
        <w:t>培训部署（3月2</w:t>
      </w:r>
      <w:r>
        <w:rPr>
          <w:rFonts w:hint="eastAsia" w:ascii="楷体_GB2312" w:hAnsi="楷体_GB2312" w:eastAsia="楷体_GB2312" w:cs="楷体_GB2312"/>
          <w:b w:val="0"/>
          <w:bCs/>
          <w:sz w:val="32"/>
          <w:szCs w:val="32"/>
          <w:lang w:val="en-US" w:eastAsia="zh-CN"/>
        </w:rPr>
        <w:t>6</w:t>
      </w:r>
      <w:r>
        <w:rPr>
          <w:rFonts w:hint="eastAsia" w:ascii="楷体_GB2312" w:hAnsi="楷体_GB2312" w:eastAsia="楷体_GB2312" w:cs="楷体_GB2312"/>
          <w:b w:val="0"/>
          <w:bCs/>
          <w:sz w:val="32"/>
          <w:szCs w:val="32"/>
        </w:rPr>
        <w:t>日</w:t>
      </w:r>
      <w:r>
        <w:rPr>
          <w:rFonts w:hint="eastAsia" w:ascii="楷体_GB2312" w:hAnsi="楷体_GB2312" w:eastAsia="楷体_GB2312" w:cs="楷体_GB2312"/>
          <w:b w:val="0"/>
          <w:bCs/>
          <w:sz w:val="32"/>
          <w:szCs w:val="32"/>
          <w:lang w:eastAsia="zh-CN"/>
        </w:rPr>
        <w:t>前</w:t>
      </w:r>
      <w:r>
        <w:rPr>
          <w:rFonts w:hint="eastAsia" w:ascii="楷体_GB2312" w:hAnsi="楷体_GB2312" w:eastAsia="楷体_GB2312" w:cs="楷体_GB2312"/>
          <w:b w:val="0"/>
          <w:bCs/>
          <w:sz w:val="32"/>
          <w:szCs w:val="32"/>
        </w:rPr>
        <w:t>）</w:t>
      </w:r>
    </w:p>
    <w:p>
      <w:pPr>
        <w:pStyle w:val="4"/>
        <w:keepNext w:val="0"/>
        <w:keepLines w:val="0"/>
        <w:pageBreakBefore w:val="0"/>
        <w:widowControl w:val="0"/>
        <w:kinsoku/>
        <w:wordWrap/>
        <w:overflowPunct/>
        <w:topLinePunct w:val="0"/>
        <w:bidi w:val="0"/>
        <w:spacing w:beforeAutospacing="0" w:afterAutospacing="0"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在新区召开动员部署会后，镇政府组织开展第一轮</w:t>
      </w:r>
      <w:r>
        <w:rPr>
          <w:rFonts w:hint="eastAsia" w:ascii="仿宋_GB2312" w:hAnsi="仿宋_GB2312" w:eastAsia="仿宋_GB2312" w:cs="仿宋_GB2312"/>
          <w:sz w:val="32"/>
          <w:szCs w:val="32"/>
        </w:rPr>
        <w:t>相关政策和业务培训</w:t>
      </w:r>
      <w:r>
        <w:rPr>
          <w:rFonts w:hint="eastAsia" w:ascii="仿宋_GB2312" w:hAnsi="仿宋_GB2312" w:eastAsia="仿宋_GB2312" w:cs="仿宋_GB2312"/>
          <w:sz w:val="32"/>
          <w:szCs w:val="32"/>
          <w:lang w:eastAsia="zh-CN"/>
        </w:rPr>
        <w:t>，之后根据专项行动推进情况，开展相应培训。</w:t>
      </w:r>
      <w:r>
        <w:rPr>
          <w:rFonts w:hint="eastAsia" w:ascii="仿宋_GB2312" w:hAnsi="仿宋_GB2312" w:eastAsia="仿宋_GB2312" w:cs="仿宋_GB2312"/>
          <w:sz w:val="32"/>
          <w:szCs w:val="32"/>
        </w:rPr>
        <w:t>培训人员包括专项行动办公室成员、村干部、防贫监测信息员、帮扶联系人、村民小组（屯）长、网格员、入户排查工作人员等。</w:t>
      </w:r>
    </w:p>
    <w:p>
      <w:pPr>
        <w:keepNext w:val="0"/>
        <w:keepLines w:val="0"/>
        <w:pageBreakBefore w:val="0"/>
        <w:widowControl w:val="0"/>
        <w:numPr>
          <w:ilvl w:val="0"/>
          <w:numId w:val="2"/>
        </w:numPr>
        <w:kinsoku/>
        <w:wordWrap/>
        <w:overflowPunct/>
        <w:topLinePunct w:val="0"/>
        <w:bidi w:val="0"/>
        <w:adjustRightInd w:val="0"/>
        <w:snapToGrid w:val="0"/>
        <w:spacing w:beforeAutospacing="0" w:afterAutospacing="0" w:line="560" w:lineRule="exact"/>
        <w:ind w:firstLine="640" w:firstLineChars="200"/>
        <w:jc w:val="both"/>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入户</w:t>
      </w:r>
      <w:r>
        <w:rPr>
          <w:rFonts w:hint="eastAsia" w:ascii="楷体_GB2312" w:hAnsi="楷体_GB2312" w:eastAsia="楷体_GB2312" w:cs="楷体_GB2312"/>
          <w:b w:val="0"/>
          <w:bCs/>
          <w:sz w:val="32"/>
          <w:szCs w:val="32"/>
          <w:lang w:eastAsia="zh-CN"/>
        </w:rPr>
        <w:t>排</w:t>
      </w:r>
      <w:r>
        <w:rPr>
          <w:rFonts w:hint="eastAsia" w:ascii="楷体_GB2312" w:hAnsi="楷体_GB2312" w:eastAsia="楷体_GB2312" w:cs="楷体_GB2312"/>
          <w:b w:val="0"/>
          <w:bCs/>
          <w:color w:val="auto"/>
          <w:sz w:val="32"/>
          <w:szCs w:val="32"/>
          <w:lang w:eastAsia="zh-CN"/>
        </w:rPr>
        <w:t>查认定</w:t>
      </w:r>
      <w:r>
        <w:rPr>
          <w:rFonts w:hint="eastAsia" w:ascii="楷体_GB2312" w:hAnsi="楷体_GB2312" w:eastAsia="楷体_GB2312" w:cs="楷体_GB2312"/>
          <w:b w:val="0"/>
          <w:bCs/>
          <w:color w:val="auto"/>
          <w:sz w:val="32"/>
          <w:szCs w:val="32"/>
        </w:rPr>
        <w:t>（3月26日</w:t>
      </w: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rPr>
        <w:t>4月</w:t>
      </w:r>
      <w:r>
        <w:rPr>
          <w:rFonts w:hint="eastAsia" w:ascii="楷体_GB2312" w:hAnsi="楷体_GB2312" w:eastAsia="楷体_GB2312" w:cs="楷体_GB2312"/>
          <w:b w:val="0"/>
          <w:bCs/>
          <w:color w:val="auto"/>
          <w:sz w:val="32"/>
          <w:szCs w:val="32"/>
          <w:lang w:val="en-US" w:eastAsia="zh-CN"/>
        </w:rPr>
        <w:t>30</w:t>
      </w:r>
      <w:r>
        <w:rPr>
          <w:rFonts w:hint="eastAsia" w:ascii="楷体_GB2312" w:hAnsi="楷体_GB2312" w:eastAsia="楷体_GB2312" w:cs="楷体_GB2312"/>
          <w:b w:val="0"/>
          <w:bCs/>
          <w:color w:val="auto"/>
          <w:sz w:val="32"/>
          <w:szCs w:val="32"/>
        </w:rPr>
        <w:t>日</w:t>
      </w:r>
      <w:r>
        <w:rPr>
          <w:rFonts w:hint="eastAsia" w:ascii="楷体_GB2312" w:hAnsi="楷体_GB2312" w:eastAsia="楷体_GB2312" w:cs="楷体_GB2312"/>
          <w:b w:val="0"/>
          <w:bCs/>
          <w:sz w:val="32"/>
          <w:szCs w:val="32"/>
        </w:rPr>
        <w:t>）</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000000"/>
          <w:sz w:val="32"/>
          <w:szCs w:val="32"/>
          <w:lang w:eastAsia="zh-CN"/>
        </w:rPr>
        <w:t>由</w:t>
      </w:r>
      <w:r>
        <w:rPr>
          <w:rFonts w:hint="eastAsia" w:ascii="仿宋_GB2312" w:hAnsi="仿宋_GB2312" w:eastAsia="仿宋_GB2312" w:cs="仿宋_GB2312"/>
          <w:bCs/>
          <w:color w:val="000000"/>
          <w:sz w:val="32"/>
          <w:szCs w:val="32"/>
          <w:lang w:val="en-US" w:eastAsia="zh-CN"/>
        </w:rPr>
        <w:t>镇</w:t>
      </w:r>
      <w:r>
        <w:rPr>
          <w:rFonts w:hint="eastAsia" w:ascii="仿宋_GB2312" w:hAnsi="仿宋_GB2312" w:eastAsia="仿宋_GB2312" w:cs="仿宋_GB2312"/>
          <w:bCs/>
          <w:color w:val="000000"/>
          <w:sz w:val="32"/>
          <w:szCs w:val="32"/>
          <w:lang w:eastAsia="zh-CN"/>
        </w:rPr>
        <w:t>社会事业办</w:t>
      </w:r>
      <w:r>
        <w:rPr>
          <w:rFonts w:hint="eastAsia" w:ascii="仿宋_GB2312" w:hAnsi="仿宋_GB2312" w:eastAsia="仿宋_GB2312" w:cs="仿宋_GB2312"/>
          <w:bCs/>
          <w:color w:val="000000"/>
          <w:sz w:val="32"/>
          <w:szCs w:val="32"/>
          <w:lang w:val="en-US" w:eastAsia="zh-CN"/>
        </w:rPr>
        <w:t>公室</w:t>
      </w:r>
      <w:r>
        <w:rPr>
          <w:rFonts w:hint="eastAsia" w:ascii="仿宋_GB2312" w:hAnsi="仿宋_GB2312" w:eastAsia="仿宋_GB2312" w:cs="仿宋_GB2312"/>
          <w:bCs/>
          <w:color w:val="000000"/>
          <w:sz w:val="32"/>
          <w:szCs w:val="32"/>
          <w:lang w:eastAsia="zh-CN"/>
        </w:rPr>
        <w:t>（扶贫）统筹协调，各</w:t>
      </w:r>
      <w:r>
        <w:rPr>
          <w:rFonts w:hint="eastAsia" w:ascii="仿宋_GB2312" w:hAnsi="仿宋_GB2312" w:eastAsia="仿宋_GB2312" w:cs="仿宋_GB2312"/>
          <w:bCs/>
          <w:color w:val="auto"/>
          <w:sz w:val="32"/>
          <w:szCs w:val="32"/>
        </w:rPr>
        <w:t>村</w:t>
      </w:r>
      <w:r>
        <w:rPr>
          <w:rFonts w:hint="eastAsia" w:ascii="仿宋_GB2312" w:hAnsi="仿宋_GB2312" w:eastAsia="仿宋_GB2312" w:cs="仿宋_GB2312"/>
          <w:bCs/>
          <w:color w:val="auto"/>
          <w:sz w:val="32"/>
          <w:szCs w:val="32"/>
          <w:lang w:eastAsia="zh-CN"/>
        </w:rPr>
        <w:t>运用广西防贫</w:t>
      </w:r>
      <w:r>
        <w:rPr>
          <w:rFonts w:hint="eastAsia" w:ascii="仿宋_GB2312" w:hAnsi="仿宋_GB2312" w:eastAsia="仿宋_GB2312" w:cs="仿宋_GB2312"/>
          <w:bCs/>
          <w:color w:val="auto"/>
          <w:sz w:val="32"/>
          <w:szCs w:val="32"/>
          <w:lang w:val="en-US" w:eastAsia="zh-CN"/>
        </w:rPr>
        <w:t>APP</w:t>
      </w:r>
      <w:r>
        <w:rPr>
          <w:rFonts w:hint="eastAsia" w:ascii="仿宋_GB2312" w:hAnsi="仿宋_GB2312" w:eastAsia="仿宋_GB2312" w:cs="仿宋_GB2312"/>
          <w:bCs/>
          <w:color w:val="auto"/>
          <w:sz w:val="32"/>
          <w:szCs w:val="32"/>
        </w:rPr>
        <w:t>开展全覆盖入户排查工作</w:t>
      </w:r>
      <w:r>
        <w:rPr>
          <w:rFonts w:hint="eastAsia" w:ascii="仿宋_GB2312" w:hAnsi="仿宋_GB2312" w:eastAsia="仿宋_GB2312" w:cs="仿宋_GB2312"/>
          <w:bCs/>
          <w:color w:val="auto"/>
          <w:sz w:val="32"/>
          <w:szCs w:val="32"/>
          <w:lang w:eastAsia="zh-CN"/>
        </w:rPr>
        <w:t>，原则上入户排查阶段于</w:t>
      </w:r>
      <w:r>
        <w:rPr>
          <w:rFonts w:hint="eastAsia" w:ascii="仿宋_GB2312" w:hAnsi="仿宋_GB2312" w:eastAsia="仿宋_GB2312" w:cs="仿宋_GB2312"/>
          <w:bCs/>
          <w:color w:val="auto"/>
          <w:sz w:val="32"/>
          <w:szCs w:val="32"/>
          <w:lang w:val="en-US" w:eastAsia="zh-CN"/>
        </w:rPr>
        <w:t>4月18日前完成</w:t>
      </w:r>
      <w:r>
        <w:rPr>
          <w:rFonts w:hint="eastAsia" w:ascii="仿宋_GB2312" w:hAnsi="仿宋_GB2312" w:eastAsia="仿宋_GB2312" w:cs="仿宋_GB2312"/>
          <w:bCs/>
          <w:color w:val="000000"/>
          <w:sz w:val="32"/>
          <w:szCs w:val="32"/>
        </w:rPr>
        <w:t>。受新冠疫情影响的地区可先采取电话、微信等方式开展线上排查，待疫情防控允许时再开展线下入户排查。对在排查中发现有返贫致贫风险的农户，或发现有应消除风险而未消除、消除风险错误的监测户的，按照《自治区乡村振兴局关于调整优化防止返贫监测工作流程的通知》要求，及时按程序开展核实认定或消除风</w:t>
      </w:r>
      <w:r>
        <w:rPr>
          <w:rFonts w:hint="eastAsia" w:ascii="仿宋_GB2312" w:hAnsi="仿宋_GB2312" w:eastAsia="仿宋_GB2312" w:cs="仿宋_GB2312"/>
          <w:bCs/>
          <w:color w:val="auto"/>
          <w:sz w:val="32"/>
          <w:szCs w:val="32"/>
        </w:rPr>
        <w:t>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同时组织人员及时在全国防贫监测信息系统更新、录入信息。</w:t>
      </w: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60" w:lineRule="exact"/>
        <w:ind w:firstLine="640" w:firstLineChars="200"/>
        <w:jc w:val="both"/>
        <w:rPr>
          <w:rFonts w:hint="eastAsia" w:ascii="楷体_GB2312" w:hAnsi="楷体_GB2312" w:eastAsia="楷体_GB2312" w:cs="楷体_GB2312"/>
          <w:b w:val="0"/>
          <w:bCs/>
          <w:sz w:val="32"/>
          <w:szCs w:val="32"/>
        </w:rPr>
        <w:sectPr>
          <w:footerReference r:id="rId5" w:type="default"/>
          <w:pgSz w:w="11906" w:h="16838"/>
          <w:pgMar w:top="2098" w:right="1531" w:bottom="2098" w:left="1531" w:header="851" w:footer="992" w:gutter="0"/>
          <w:pgNumType w:fmt="numberInDash" w:start="3"/>
          <w:cols w:space="0" w:num="1"/>
          <w:docGrid w:type="lines" w:linePitch="312" w:charSpace="0"/>
        </w:sectPr>
      </w:pPr>
    </w:p>
    <w:p>
      <w:pPr>
        <w:keepNext w:val="0"/>
        <w:keepLines w:val="0"/>
        <w:pageBreakBefore w:val="0"/>
        <w:widowControl w:val="0"/>
        <w:numPr>
          <w:ilvl w:val="0"/>
          <w:numId w:val="0"/>
        </w:numPr>
        <w:kinsoku/>
        <w:wordWrap/>
        <w:overflowPunct/>
        <w:topLinePunct w:val="0"/>
        <w:bidi w:val="0"/>
        <w:adjustRightInd w:val="0"/>
        <w:snapToGrid w:val="0"/>
        <w:spacing w:beforeAutospacing="0" w:afterAutospacing="0" w:line="560" w:lineRule="exact"/>
        <w:ind w:firstLine="640" w:firstLineChars="200"/>
        <w:jc w:val="both"/>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（三）落实帮扶措施（</w:t>
      </w:r>
      <w:r>
        <w:rPr>
          <w:rFonts w:hint="eastAsia" w:ascii="楷体_GB2312" w:hAnsi="楷体_GB2312" w:eastAsia="楷体_GB2312" w:cs="楷体_GB2312"/>
          <w:b w:val="0"/>
          <w:bCs/>
          <w:sz w:val="32"/>
          <w:szCs w:val="32"/>
          <w:lang w:val="en-US" w:eastAsia="zh-CN"/>
        </w:rPr>
        <w:t>3</w:t>
      </w:r>
      <w:r>
        <w:rPr>
          <w:rFonts w:hint="eastAsia" w:ascii="楷体_GB2312" w:hAnsi="楷体_GB2312" w:eastAsia="楷体_GB2312" w:cs="楷体_GB2312"/>
          <w:b w:val="0"/>
          <w:bCs/>
          <w:sz w:val="32"/>
          <w:szCs w:val="32"/>
        </w:rPr>
        <w:t>月</w:t>
      </w:r>
      <w:r>
        <w:rPr>
          <w:rFonts w:hint="eastAsia" w:ascii="楷体_GB2312" w:hAnsi="楷体_GB2312" w:eastAsia="楷体_GB2312" w:cs="楷体_GB2312"/>
          <w:b w:val="0"/>
          <w:bCs/>
          <w:sz w:val="32"/>
          <w:szCs w:val="32"/>
          <w:lang w:val="en-US" w:eastAsia="zh-CN"/>
        </w:rPr>
        <w:t>26</w:t>
      </w:r>
      <w:r>
        <w:rPr>
          <w:rFonts w:hint="eastAsia" w:ascii="楷体_GB2312" w:hAnsi="楷体_GB2312" w:eastAsia="楷体_GB2312" w:cs="楷体_GB2312"/>
          <w:b w:val="0"/>
          <w:bCs/>
          <w:sz w:val="32"/>
          <w:szCs w:val="32"/>
        </w:rPr>
        <w:t>日</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4月30日）</w:t>
      </w:r>
    </w:p>
    <w:p>
      <w:pPr>
        <w:pStyle w:val="4"/>
        <w:keepNext w:val="0"/>
        <w:keepLines w:val="0"/>
        <w:pageBreakBefore w:val="0"/>
        <w:widowControl w:val="0"/>
        <w:kinsoku/>
        <w:wordWrap/>
        <w:overflowPunct/>
        <w:topLinePunct w:val="0"/>
        <w:bidi w:val="0"/>
        <w:spacing w:beforeAutospacing="0" w:afterAutospacing="0"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新纳入的监测对象，要在5个工作日内，按照“一对一”原则安排监测对象帮扶责任人。帮扶责任人要在10天内按照“缺什么补什么”的原则采取帮扶措施，根据返贫致贫风险制定帮扶计划。对已纳入的监测对象帮扶措施落实不到位、不精准的要及时整改。</w:t>
      </w:r>
      <w:r>
        <w:rPr>
          <w:rFonts w:hint="eastAsia" w:ascii="仿宋_GB2312" w:hAnsi="仿宋_GB2312" w:eastAsia="仿宋_GB2312" w:cs="仿宋_GB2312"/>
          <w:sz w:val="32"/>
          <w:szCs w:val="32"/>
          <w:lang w:eastAsia="zh-CN"/>
        </w:rPr>
        <w:t>镇社会事业办</w:t>
      </w:r>
      <w:r>
        <w:rPr>
          <w:rFonts w:hint="eastAsia" w:eastAsia="仿宋_GB2312" w:cs="仿宋_GB2312"/>
          <w:sz w:val="32"/>
          <w:szCs w:val="32"/>
          <w:lang w:val="en-US" w:eastAsia="zh-CN"/>
        </w:rPr>
        <w:t>公室</w:t>
      </w:r>
      <w:r>
        <w:rPr>
          <w:rFonts w:hint="eastAsia" w:ascii="仿宋_GB2312" w:hAnsi="仿宋_GB2312" w:eastAsia="仿宋_GB2312" w:cs="仿宋_GB2312"/>
          <w:sz w:val="32"/>
          <w:szCs w:val="32"/>
          <w:lang w:eastAsia="zh-CN"/>
        </w:rPr>
        <w:t>（扶贫）</w:t>
      </w:r>
      <w:r>
        <w:rPr>
          <w:rFonts w:hint="eastAsia" w:ascii="仿宋_GB2312" w:hAnsi="仿宋_GB2312" w:eastAsia="仿宋_GB2312" w:cs="仿宋_GB2312"/>
          <w:sz w:val="32"/>
          <w:szCs w:val="32"/>
        </w:rPr>
        <w:t>根据监测对象风险类别和帮扶需求及时向相关行业部门推送任务清单，推动行业帮扶政策落地落实。</w:t>
      </w:r>
    </w:p>
    <w:p>
      <w:pPr>
        <w:pStyle w:val="4"/>
        <w:keepNext w:val="0"/>
        <w:keepLines w:val="0"/>
        <w:pageBreakBefore w:val="0"/>
        <w:widowControl w:val="0"/>
        <w:kinsoku/>
        <w:wordWrap/>
        <w:overflowPunct/>
        <w:topLinePunct w:val="0"/>
        <w:bidi w:val="0"/>
        <w:spacing w:beforeAutospacing="0" w:afterAutospacing="0" w:line="560" w:lineRule="exact"/>
        <w:ind w:left="0" w:leftChars="0" w:firstLine="640" w:firstLineChars="200"/>
        <w:jc w:val="both"/>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（四）集中排查“回头看”（5月1日</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5月10日）</w:t>
      </w:r>
    </w:p>
    <w:p>
      <w:pPr>
        <w:pStyle w:val="4"/>
        <w:keepNext w:val="0"/>
        <w:keepLines w:val="0"/>
        <w:pageBreakBefore w:val="0"/>
        <w:widowControl w:val="0"/>
        <w:kinsoku/>
        <w:wordWrap/>
        <w:overflowPunct/>
        <w:topLinePunct w:val="0"/>
        <w:bidi w:val="0"/>
        <w:spacing w:beforeAutospacing="0" w:afterAutospacing="0" w:line="560" w:lineRule="exact"/>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调度或通报存在的问题，结合检查指导发现问题、部门筛查预警和数据比对等情况，</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要举一反三开展“回头看”，查缺补漏。对集中排查工作进行分析总结并上报。</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四、组织机构</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textAlignment w:val="baseline"/>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lang w:val="en-US" w:eastAsia="zh-CN"/>
        </w:rPr>
        <w:t>镇</w:t>
      </w:r>
      <w:r>
        <w:rPr>
          <w:rStyle w:val="21"/>
          <w:rFonts w:hint="eastAsia" w:ascii="仿宋_GB2312" w:hAnsi="仿宋_GB2312" w:eastAsia="仿宋_GB2312" w:cs="仿宋_GB2312"/>
          <w:sz w:val="32"/>
          <w:szCs w:val="32"/>
          <w:lang w:eastAsia="zh-CN"/>
        </w:rPr>
        <w:t>社会事业办</w:t>
      </w:r>
      <w:r>
        <w:rPr>
          <w:rStyle w:val="21"/>
          <w:rFonts w:hint="eastAsia" w:ascii="仿宋_GB2312" w:hAnsi="仿宋_GB2312" w:eastAsia="仿宋_GB2312" w:cs="仿宋_GB2312"/>
          <w:sz w:val="32"/>
          <w:szCs w:val="32"/>
          <w:lang w:val="en-US" w:eastAsia="zh-CN"/>
        </w:rPr>
        <w:t>公室</w:t>
      </w:r>
      <w:r>
        <w:rPr>
          <w:rStyle w:val="21"/>
          <w:rFonts w:hint="eastAsia" w:ascii="仿宋_GB2312" w:hAnsi="仿宋_GB2312" w:eastAsia="仿宋_GB2312" w:cs="仿宋_GB2312"/>
          <w:sz w:val="32"/>
          <w:szCs w:val="32"/>
          <w:lang w:eastAsia="zh-CN"/>
        </w:rPr>
        <w:t>（扶贫）</w:t>
      </w:r>
      <w:r>
        <w:rPr>
          <w:rStyle w:val="21"/>
          <w:rFonts w:hint="eastAsia" w:ascii="仿宋_GB2312" w:hAnsi="仿宋_GB2312" w:eastAsia="仿宋_GB2312" w:cs="仿宋_GB2312"/>
          <w:sz w:val="32"/>
          <w:szCs w:val="32"/>
        </w:rPr>
        <w:t>牵头负责</w:t>
      </w:r>
      <w:r>
        <w:rPr>
          <w:rStyle w:val="21"/>
          <w:rFonts w:hint="eastAsia" w:ascii="仿宋_GB2312" w:hAnsi="仿宋_GB2312" w:eastAsia="仿宋_GB2312" w:cs="仿宋_GB2312"/>
          <w:sz w:val="32"/>
          <w:szCs w:val="32"/>
          <w:lang w:eastAsia="zh-CN"/>
        </w:rPr>
        <w:t>雒容镇</w:t>
      </w:r>
      <w:r>
        <w:rPr>
          <w:rStyle w:val="21"/>
          <w:rFonts w:hint="eastAsia" w:ascii="仿宋_GB2312" w:hAnsi="仿宋_GB2312" w:eastAsia="仿宋_GB2312" w:cs="仿宋_GB2312"/>
          <w:sz w:val="32"/>
          <w:szCs w:val="32"/>
        </w:rPr>
        <w:t>“防返贫 守底线”专项行动集中排查工作，</w:t>
      </w:r>
      <w:r>
        <w:rPr>
          <w:rStyle w:val="21"/>
          <w:rFonts w:hint="eastAsia" w:ascii="仿宋_GB2312" w:hAnsi="仿宋_GB2312" w:eastAsia="仿宋_GB2312" w:cs="仿宋_GB2312"/>
          <w:sz w:val="32"/>
          <w:szCs w:val="32"/>
          <w:lang w:eastAsia="zh-CN"/>
        </w:rPr>
        <w:t>成立雒容镇“防返贫 守底线”专项行动工作领导小组，领导小组下设专项行动办公室、</w:t>
      </w:r>
      <w:r>
        <w:rPr>
          <w:rStyle w:val="21"/>
          <w:rFonts w:hint="eastAsia" w:ascii="仿宋_GB2312" w:hAnsi="仿宋_GB2312" w:eastAsia="仿宋_GB2312" w:cs="仿宋_GB2312"/>
          <w:sz w:val="32"/>
          <w:szCs w:val="32"/>
        </w:rPr>
        <w:t>集中排查督导组</w:t>
      </w:r>
      <w:r>
        <w:rPr>
          <w:rStyle w:val="21"/>
          <w:rFonts w:hint="eastAsia" w:ascii="仿宋_GB2312" w:hAnsi="仿宋_GB2312" w:eastAsia="仿宋_GB2312" w:cs="仿宋_GB2312"/>
          <w:sz w:val="32"/>
          <w:szCs w:val="32"/>
          <w:lang w:eastAsia="zh-CN"/>
        </w:rPr>
        <w:t>和业务解答组，均设在</w:t>
      </w:r>
      <w:r>
        <w:rPr>
          <w:rStyle w:val="21"/>
          <w:rFonts w:hint="eastAsia" w:ascii="仿宋_GB2312" w:hAnsi="仿宋_GB2312" w:eastAsia="仿宋_GB2312" w:cs="仿宋_GB2312"/>
          <w:sz w:val="32"/>
          <w:szCs w:val="32"/>
          <w:lang w:val="en-US" w:eastAsia="zh-CN"/>
        </w:rPr>
        <w:t>镇</w:t>
      </w:r>
      <w:r>
        <w:rPr>
          <w:rStyle w:val="21"/>
          <w:rFonts w:hint="eastAsia" w:ascii="仿宋_GB2312" w:hAnsi="仿宋_GB2312" w:eastAsia="仿宋_GB2312" w:cs="仿宋_GB2312"/>
          <w:sz w:val="32"/>
          <w:szCs w:val="32"/>
          <w:lang w:eastAsia="zh-CN"/>
        </w:rPr>
        <w:t>社会事业办</w:t>
      </w:r>
      <w:r>
        <w:rPr>
          <w:rStyle w:val="21"/>
          <w:rFonts w:hint="eastAsia" w:ascii="仿宋_GB2312" w:hAnsi="仿宋_GB2312" w:eastAsia="仿宋_GB2312" w:cs="仿宋_GB2312"/>
          <w:sz w:val="32"/>
          <w:szCs w:val="32"/>
          <w:lang w:val="en-US" w:eastAsia="zh-CN"/>
        </w:rPr>
        <w:t>公室</w:t>
      </w:r>
      <w:r>
        <w:rPr>
          <w:rStyle w:val="21"/>
          <w:rFonts w:hint="eastAsia" w:ascii="仿宋_GB2312" w:hAnsi="仿宋_GB2312" w:eastAsia="仿宋_GB2312" w:cs="仿宋_GB2312"/>
          <w:sz w:val="32"/>
          <w:szCs w:val="32"/>
          <w:lang w:eastAsia="zh-CN"/>
        </w:rPr>
        <w:t>（扶贫）。专项行动办公室负责“防返贫 守底线”专项行动集中排查具体工作</w:t>
      </w:r>
      <w:r>
        <w:rPr>
          <w:rStyle w:val="21"/>
          <w:rFonts w:hint="eastAsia" w:ascii="仿宋_GB2312" w:hAnsi="仿宋_GB2312" w:eastAsia="仿宋_GB2312" w:cs="仿宋_GB2312"/>
          <w:sz w:val="32"/>
          <w:szCs w:val="32"/>
          <w:lang w:val="en-US" w:eastAsia="zh-CN"/>
        </w:rPr>
        <w:t>；</w:t>
      </w:r>
      <w:r>
        <w:rPr>
          <w:rStyle w:val="21"/>
          <w:rFonts w:hint="eastAsia" w:ascii="仿宋_GB2312" w:hAnsi="仿宋_GB2312" w:eastAsia="仿宋_GB2312" w:cs="仿宋_GB2312"/>
          <w:sz w:val="32"/>
          <w:szCs w:val="32"/>
        </w:rPr>
        <w:t>集中排查督导组主要承担业务督导和业务解答工作</w:t>
      </w:r>
      <w:r>
        <w:rPr>
          <w:rStyle w:val="21"/>
          <w:rFonts w:hint="eastAsia" w:ascii="仿宋_GB2312" w:hAnsi="仿宋_GB2312" w:eastAsia="仿宋_GB2312" w:cs="仿宋_GB2312"/>
          <w:sz w:val="32"/>
          <w:szCs w:val="32"/>
          <w:lang w:eastAsia="zh-CN"/>
        </w:rPr>
        <w:t>，</w:t>
      </w:r>
      <w:r>
        <w:rPr>
          <w:rStyle w:val="21"/>
          <w:rFonts w:hint="eastAsia" w:ascii="仿宋_GB2312" w:hAnsi="仿宋_GB2312" w:eastAsia="仿宋_GB2312" w:cs="仿宋_GB2312"/>
          <w:sz w:val="32"/>
          <w:szCs w:val="32"/>
        </w:rPr>
        <w:t>指导</w:t>
      </w:r>
      <w:r>
        <w:rPr>
          <w:rStyle w:val="21"/>
          <w:rFonts w:hint="eastAsia" w:ascii="仿宋_GB2312" w:hAnsi="仿宋_GB2312" w:eastAsia="仿宋_GB2312" w:cs="仿宋_GB2312"/>
          <w:sz w:val="32"/>
          <w:szCs w:val="32"/>
          <w:lang w:eastAsia="zh-CN"/>
        </w:rPr>
        <w:t>各村</w:t>
      </w:r>
      <w:r>
        <w:rPr>
          <w:rStyle w:val="21"/>
          <w:rFonts w:hint="eastAsia" w:ascii="仿宋_GB2312" w:hAnsi="仿宋_GB2312" w:eastAsia="仿宋_GB2312" w:cs="仿宋_GB2312"/>
          <w:sz w:val="32"/>
          <w:szCs w:val="32"/>
        </w:rPr>
        <w:t>开展排查工作；业务解答组主要负责梳理汇总</w:t>
      </w:r>
      <w:r>
        <w:rPr>
          <w:rStyle w:val="21"/>
          <w:rFonts w:hint="eastAsia" w:ascii="仿宋_GB2312" w:hAnsi="仿宋_GB2312" w:eastAsia="仿宋_GB2312" w:cs="仿宋_GB2312"/>
          <w:sz w:val="32"/>
          <w:szCs w:val="32"/>
          <w:lang w:eastAsia="zh-CN"/>
        </w:rPr>
        <w:t>各村</w:t>
      </w:r>
      <w:r>
        <w:rPr>
          <w:rStyle w:val="21"/>
          <w:rFonts w:hint="eastAsia" w:ascii="仿宋_GB2312" w:hAnsi="仿宋_GB2312" w:eastAsia="仿宋_GB2312" w:cs="仿宋_GB2312"/>
          <w:sz w:val="32"/>
          <w:szCs w:val="32"/>
        </w:rPr>
        <w:t>集中排查工作中出现的问题，及时研究和协调解决。</w:t>
      </w:r>
      <w:r>
        <w:rPr>
          <w:rStyle w:val="21"/>
          <w:rFonts w:hint="eastAsia" w:ascii="仿宋_GB2312" w:hAnsi="仿宋_GB2312" w:eastAsia="仿宋_GB2312" w:cs="仿宋_GB2312"/>
          <w:sz w:val="32"/>
          <w:szCs w:val="32"/>
          <w:lang w:eastAsia="zh-CN"/>
        </w:rPr>
        <w:t>镇级</w:t>
      </w:r>
      <w:r>
        <w:rPr>
          <w:rStyle w:val="21"/>
          <w:rFonts w:hint="eastAsia" w:ascii="仿宋_GB2312" w:hAnsi="仿宋_GB2312" w:eastAsia="仿宋_GB2312" w:cs="仿宋_GB2312"/>
          <w:sz w:val="32"/>
          <w:szCs w:val="32"/>
        </w:rPr>
        <w:t>层面确实无法协调解决的，汇总后上报</w:t>
      </w:r>
      <w:r>
        <w:rPr>
          <w:rStyle w:val="21"/>
          <w:rFonts w:hint="eastAsia" w:ascii="仿宋_GB2312" w:hAnsi="仿宋_GB2312" w:eastAsia="仿宋_GB2312" w:cs="仿宋_GB2312"/>
          <w:sz w:val="32"/>
          <w:szCs w:val="32"/>
          <w:lang w:eastAsia="zh-CN"/>
        </w:rPr>
        <w:t>柳东新区</w:t>
      </w:r>
      <w:r>
        <w:rPr>
          <w:rStyle w:val="21"/>
          <w:rFonts w:hint="eastAsia" w:ascii="仿宋_GB2312" w:hAnsi="仿宋_GB2312" w:eastAsia="仿宋_GB2312" w:cs="仿宋_GB2312"/>
          <w:sz w:val="32"/>
          <w:szCs w:val="32"/>
        </w:rPr>
        <w:t>解决。</w:t>
      </w:r>
    </w:p>
    <w:p>
      <w:pPr>
        <w:keepNext w:val="0"/>
        <w:keepLines w:val="0"/>
        <w:pageBreakBefore w:val="0"/>
        <w:widowControl w:val="0"/>
        <w:numPr>
          <w:ilvl w:val="0"/>
          <w:numId w:val="3"/>
        </w:numPr>
        <w:kinsoku/>
        <w:wordWrap/>
        <w:overflowPunct/>
        <w:topLinePunct w:val="0"/>
        <w:bidi w:val="0"/>
        <w:spacing w:beforeAutospacing="0" w:afterAutospacing="0" w:line="560" w:lineRule="exact"/>
        <w:ind w:firstLine="640" w:firstLineChars="200"/>
        <w:jc w:val="both"/>
        <w:rPr>
          <w:rFonts w:hint="eastAsia" w:ascii="黑体" w:hAnsi="黑体" w:eastAsia="黑体" w:cs="黑体"/>
          <w:sz w:val="32"/>
          <w:szCs w:val="32"/>
        </w:rPr>
        <w:sectPr>
          <w:footerReference r:id="rId6" w:type="default"/>
          <w:pgSz w:w="11906" w:h="16838"/>
          <w:pgMar w:top="2098" w:right="1531" w:bottom="2098" w:left="1531" w:header="851" w:footer="992" w:gutter="0"/>
          <w:pgNumType w:fmt="numberInDash" w:start="4"/>
          <w:cols w:space="0" w:num="1"/>
          <w:docGrid w:type="lines" w:linePitch="312" w:charSpace="0"/>
        </w:sectPr>
      </w:pPr>
    </w:p>
    <w:p>
      <w:pPr>
        <w:keepNext w:val="0"/>
        <w:keepLines w:val="0"/>
        <w:pageBreakBefore w:val="0"/>
        <w:widowControl w:val="0"/>
        <w:numPr>
          <w:ilvl w:val="0"/>
          <w:numId w:val="3"/>
        </w:numPr>
        <w:kinsoku/>
        <w:wordWrap/>
        <w:overflowPunct/>
        <w:topLinePunct w:val="0"/>
        <w:bidi w:val="0"/>
        <w:spacing w:beforeAutospacing="0" w:afterAutospacing="0"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工作要求</w:t>
      </w:r>
    </w:p>
    <w:p>
      <w:pPr>
        <w:keepNext w:val="0"/>
        <w:keepLines w:val="0"/>
        <w:pageBreakBefore w:val="0"/>
        <w:widowControl w:val="0"/>
        <w:numPr>
          <w:ilvl w:val="0"/>
          <w:numId w:val="0"/>
        </w:numPr>
        <w:kinsoku/>
        <w:wordWrap/>
        <w:overflowPunct/>
        <w:topLinePunct w:val="0"/>
        <w:bidi w:val="0"/>
        <w:spacing w:beforeAutospacing="0" w:afterAutospacing="0" w:line="560" w:lineRule="exact"/>
        <w:ind w:firstLine="640" w:firstLineChars="200"/>
        <w:jc w:val="both"/>
        <w:rPr>
          <w:rStyle w:val="21"/>
          <w:rFonts w:hint="eastAsia" w:ascii="仿宋_GB2312" w:hAnsi="仿宋_GB2312" w:eastAsia="仿宋_GB2312" w:cs="仿宋_GB2312"/>
          <w:sz w:val="32"/>
          <w:szCs w:val="32"/>
          <w:lang w:val="zh-CN"/>
        </w:rPr>
      </w:pPr>
      <w:r>
        <w:rPr>
          <w:rFonts w:hint="eastAsia" w:ascii="楷体_GB2312" w:hAnsi="楷体_GB2312" w:eastAsia="楷体_GB2312" w:cs="楷体_GB2312"/>
          <w:b w:val="0"/>
          <w:bCs/>
          <w:sz w:val="32"/>
          <w:szCs w:val="32"/>
        </w:rPr>
        <w:t>（一）加强组织领导。</w:t>
      </w:r>
      <w:r>
        <w:rPr>
          <w:rStyle w:val="21"/>
          <w:rFonts w:hint="eastAsia" w:ascii="仿宋_GB2312" w:hAnsi="仿宋_GB2312" w:eastAsia="仿宋_GB2312" w:cs="仿宋_GB2312"/>
          <w:sz w:val="32"/>
          <w:szCs w:val="32"/>
        </w:rPr>
        <w:t>集中排查工作由</w:t>
      </w:r>
      <w:r>
        <w:rPr>
          <w:rStyle w:val="21"/>
          <w:rFonts w:hint="eastAsia" w:ascii="仿宋_GB2312" w:hAnsi="仿宋_GB2312" w:eastAsia="仿宋_GB2312" w:cs="仿宋_GB2312"/>
          <w:sz w:val="32"/>
          <w:szCs w:val="32"/>
          <w:lang w:eastAsia="zh-CN"/>
        </w:rPr>
        <w:t>雒容镇</w:t>
      </w:r>
      <w:r>
        <w:rPr>
          <w:rStyle w:val="21"/>
          <w:rFonts w:hint="eastAsia" w:ascii="仿宋_GB2312" w:hAnsi="仿宋_GB2312" w:eastAsia="仿宋_GB2312" w:cs="仿宋_GB2312"/>
          <w:sz w:val="32"/>
          <w:szCs w:val="32"/>
        </w:rPr>
        <w:t>实施乡村振兴战略指挥部统筹领导，</w:t>
      </w:r>
      <w:r>
        <w:rPr>
          <w:rStyle w:val="21"/>
          <w:rFonts w:hint="eastAsia" w:ascii="仿宋_GB2312" w:hAnsi="仿宋_GB2312" w:eastAsia="仿宋_GB2312" w:cs="仿宋_GB2312"/>
          <w:sz w:val="32"/>
          <w:szCs w:val="32"/>
          <w:lang w:val="en-US" w:eastAsia="zh-CN"/>
        </w:rPr>
        <w:t>镇</w:t>
      </w:r>
      <w:r>
        <w:rPr>
          <w:rStyle w:val="21"/>
          <w:rFonts w:hint="eastAsia" w:ascii="仿宋_GB2312" w:hAnsi="仿宋_GB2312" w:eastAsia="仿宋_GB2312" w:cs="仿宋_GB2312"/>
          <w:sz w:val="32"/>
          <w:szCs w:val="32"/>
          <w:lang w:eastAsia="zh-CN"/>
        </w:rPr>
        <w:t>社会事业办</w:t>
      </w:r>
      <w:r>
        <w:rPr>
          <w:rStyle w:val="21"/>
          <w:rFonts w:hint="eastAsia" w:ascii="仿宋_GB2312" w:hAnsi="仿宋_GB2312" w:eastAsia="仿宋_GB2312" w:cs="仿宋_GB2312"/>
          <w:sz w:val="32"/>
          <w:szCs w:val="32"/>
          <w:lang w:val="en-US" w:eastAsia="zh-CN"/>
        </w:rPr>
        <w:t>公室</w:t>
      </w:r>
      <w:r>
        <w:rPr>
          <w:rStyle w:val="21"/>
          <w:rFonts w:hint="eastAsia" w:ascii="仿宋_GB2312" w:hAnsi="仿宋_GB2312" w:eastAsia="仿宋_GB2312" w:cs="仿宋_GB2312"/>
          <w:sz w:val="32"/>
          <w:szCs w:val="32"/>
          <w:lang w:eastAsia="zh-CN"/>
        </w:rPr>
        <w:t>（扶贫）</w:t>
      </w:r>
      <w:r>
        <w:rPr>
          <w:rStyle w:val="21"/>
          <w:rFonts w:hint="eastAsia" w:ascii="仿宋_GB2312" w:hAnsi="仿宋_GB2312" w:eastAsia="仿宋_GB2312" w:cs="仿宋_GB2312"/>
          <w:sz w:val="32"/>
          <w:szCs w:val="32"/>
        </w:rPr>
        <w:t>负责具体工作。</w:t>
      </w:r>
      <w:r>
        <w:rPr>
          <w:rStyle w:val="21"/>
          <w:rFonts w:hint="eastAsia" w:ascii="仿宋_GB2312" w:hAnsi="仿宋_GB2312" w:eastAsia="仿宋_GB2312" w:cs="仿宋_GB2312"/>
          <w:sz w:val="32"/>
          <w:szCs w:val="32"/>
          <w:lang w:eastAsia="zh-CN"/>
        </w:rPr>
        <w:t>各村</w:t>
      </w:r>
      <w:r>
        <w:rPr>
          <w:rStyle w:val="21"/>
          <w:rFonts w:hint="eastAsia" w:ascii="仿宋_GB2312" w:hAnsi="仿宋_GB2312" w:eastAsia="仿宋_GB2312" w:cs="仿宋_GB2312"/>
          <w:sz w:val="32"/>
          <w:szCs w:val="32"/>
        </w:rPr>
        <w:t>要切实履行主体责任，按照</w:t>
      </w:r>
      <w:r>
        <w:rPr>
          <w:rStyle w:val="21"/>
          <w:rFonts w:hint="eastAsia" w:ascii="仿宋_GB2312" w:hAnsi="仿宋_GB2312" w:eastAsia="仿宋_GB2312" w:cs="仿宋_GB2312"/>
          <w:sz w:val="32"/>
          <w:szCs w:val="32"/>
          <w:lang w:eastAsia="zh-CN"/>
        </w:rPr>
        <w:t>雒容镇</w:t>
      </w:r>
      <w:r>
        <w:rPr>
          <w:rStyle w:val="21"/>
          <w:rFonts w:hint="eastAsia" w:ascii="仿宋_GB2312" w:hAnsi="仿宋_GB2312" w:eastAsia="仿宋_GB2312" w:cs="仿宋_GB2312"/>
          <w:sz w:val="32"/>
          <w:szCs w:val="32"/>
        </w:rPr>
        <w:t>疫情防控要求，</w:t>
      </w:r>
      <w:r>
        <w:rPr>
          <w:rStyle w:val="21"/>
          <w:rFonts w:hint="eastAsia" w:ascii="仿宋_GB2312" w:hAnsi="仿宋_GB2312" w:eastAsia="仿宋_GB2312" w:cs="仿宋_GB2312"/>
          <w:sz w:val="32"/>
          <w:szCs w:val="32"/>
          <w:lang w:val="zh-CN"/>
        </w:rPr>
        <w:t>结合本村实际制定排查工作计划，统筹落实好人力物力财力，认真抓好人员培训，把任务和责任落实到人，确保排查工作有序推进。</w:t>
      </w:r>
    </w:p>
    <w:p>
      <w:pPr>
        <w:pStyle w:val="4"/>
        <w:keepNext w:val="0"/>
        <w:keepLines w:val="0"/>
        <w:pageBreakBefore w:val="0"/>
        <w:widowControl w:val="0"/>
        <w:kinsoku/>
        <w:wordWrap/>
        <w:overflowPunct/>
        <w:topLinePunct w:val="0"/>
        <w:bidi w:val="0"/>
        <w:spacing w:beforeAutospacing="0" w:afterAutospacing="0" w:line="560" w:lineRule="exact"/>
        <w:ind w:left="0" w:leftChars="0" w:firstLine="640" w:firstLineChars="200"/>
        <w:jc w:val="both"/>
        <w:rPr>
          <w:rFonts w:hint="eastAsia" w:ascii="仿宋_GB2312" w:hAnsi="仿宋_GB2312" w:eastAsia="仿宋_GB2312" w:cs="仿宋_GB2312"/>
          <w:sz w:val="32"/>
          <w:szCs w:val="32"/>
          <w:lang w:val="zh-CN"/>
        </w:rPr>
      </w:pPr>
      <w:r>
        <w:rPr>
          <w:rFonts w:hint="eastAsia" w:ascii="楷体_GB2312" w:hAnsi="楷体_GB2312" w:eastAsia="楷体_GB2312" w:cs="楷体_GB2312"/>
          <w:b w:val="0"/>
          <w:bCs/>
          <w:sz w:val="32"/>
          <w:szCs w:val="32"/>
        </w:rPr>
        <w:t>（二）严格程序标准。</w:t>
      </w:r>
      <w:r>
        <w:rPr>
          <w:rFonts w:hint="eastAsia" w:ascii="仿宋_GB2312" w:hAnsi="仿宋_GB2312" w:eastAsia="仿宋_GB2312" w:cs="仿宋_GB2312"/>
          <w:sz w:val="32"/>
          <w:szCs w:val="32"/>
          <w:lang w:val="zh-CN"/>
        </w:rPr>
        <w:t>严格按照自治区调整优化后的监测对象认定和风险消除的标准和步骤，以及监测对象不宜纳入的具体情形等要求开展防贫监测工作，不得简化及合并步骤。</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（三）把握时间节点。</w:t>
      </w:r>
      <w:r>
        <w:rPr>
          <w:rFonts w:hint="eastAsia" w:ascii="仿宋_GB2312" w:hAnsi="仿宋_GB2312" w:eastAsia="仿宋_GB2312" w:cs="仿宋_GB2312"/>
          <w:sz w:val="32"/>
          <w:szCs w:val="32"/>
        </w:rPr>
        <w:t>此次集中排查任务时间紧任务重，</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要结合</w:t>
      </w:r>
      <w:r>
        <w:rPr>
          <w:rFonts w:hint="eastAsia" w:ascii="仿宋_GB2312" w:hAnsi="仿宋_GB2312" w:eastAsia="仿宋_GB2312" w:cs="仿宋_GB2312"/>
          <w:sz w:val="32"/>
          <w:szCs w:val="32"/>
          <w:lang w:eastAsia="zh-CN"/>
        </w:rPr>
        <w:t>柳州市</w:t>
      </w:r>
      <w:r>
        <w:rPr>
          <w:rFonts w:hint="eastAsia" w:ascii="仿宋_GB2312" w:hAnsi="仿宋_GB2312" w:eastAsia="仿宋_GB2312" w:cs="仿宋_GB2312"/>
          <w:sz w:val="32"/>
          <w:szCs w:val="32"/>
        </w:rPr>
        <w:t>开展的“</w:t>
      </w:r>
      <w:r>
        <w:rPr>
          <w:rFonts w:hint="eastAsia" w:ascii="仿宋_GB2312" w:hAnsi="仿宋_GB2312" w:eastAsia="仿宋_GB2312" w:cs="仿宋_GB2312"/>
          <w:bCs/>
          <w:color w:val="000000"/>
          <w:sz w:val="32"/>
          <w:szCs w:val="32"/>
        </w:rPr>
        <w:t>精准防贫提升行动”，根据自治区集中排查要求开展好相关工作。要</w:t>
      </w:r>
      <w:r>
        <w:rPr>
          <w:rFonts w:hint="eastAsia" w:ascii="仿宋_GB2312" w:hAnsi="仿宋_GB2312" w:eastAsia="仿宋_GB2312" w:cs="仿宋_GB2312"/>
          <w:sz w:val="32"/>
          <w:szCs w:val="32"/>
        </w:rPr>
        <w:t>合理安排工作时间，</w:t>
      </w:r>
      <w:r>
        <w:rPr>
          <w:rFonts w:hint="eastAsia" w:ascii="仿宋_GB2312" w:hAnsi="仿宋_GB2312" w:eastAsia="仿宋_GB2312" w:cs="仿宋_GB2312"/>
          <w:sz w:val="32"/>
          <w:szCs w:val="32"/>
          <w:lang w:val="zh-CN"/>
        </w:rPr>
        <w:t>把握工作时间节点，</w:t>
      </w:r>
      <w:r>
        <w:rPr>
          <w:rFonts w:hint="eastAsia" w:ascii="仿宋_GB2312" w:hAnsi="仿宋_GB2312" w:eastAsia="仿宋_GB2312" w:cs="仿宋_GB2312"/>
          <w:sz w:val="32"/>
          <w:szCs w:val="32"/>
        </w:rPr>
        <w:t>倒排工期，务必按时完成集中排查工作。同时，要力戒形式主义，注重工作实效，决不能为了图省事走过场。</w:t>
      </w:r>
    </w:p>
    <w:p>
      <w:pPr>
        <w:keepNext w:val="0"/>
        <w:keepLines w:val="0"/>
        <w:pageBreakBefore w:val="0"/>
        <w:widowControl w:val="0"/>
        <w:kinsoku/>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（四）强化部门协同。</w:t>
      </w:r>
      <w:r>
        <w:rPr>
          <w:rFonts w:hint="eastAsia" w:ascii="仿宋_GB2312" w:hAnsi="仿宋_GB2312" w:eastAsia="仿宋_GB2312" w:cs="仿宋_GB2312"/>
          <w:sz w:val="32"/>
          <w:szCs w:val="32"/>
        </w:rPr>
        <w:t>各行业部门要加强沟通协调和信息互通，协同开展筛查预警和监测帮扶，并根据行业部门职能和任务分工，加强工作指导和监督，及时研究答复和解决基层反映的问题，形成工作合力。</w:t>
      </w:r>
    </w:p>
    <w:p>
      <w:pPr>
        <w:pStyle w:val="4"/>
        <w:keepNext w:val="0"/>
        <w:keepLines w:val="0"/>
        <w:pageBreakBefore w:val="0"/>
        <w:widowControl w:val="0"/>
        <w:kinsoku/>
        <w:wordWrap/>
        <w:overflowPunct/>
        <w:topLinePunct w:val="0"/>
        <w:bidi w:val="0"/>
        <w:spacing w:beforeAutospacing="0" w:afterAutospacing="0" w:line="560" w:lineRule="exact"/>
        <w:ind w:left="0" w:leftChars="0" w:firstLine="640" w:firstLineChars="200"/>
        <w:jc w:val="both"/>
        <w:rPr>
          <w:rFonts w:hint="eastAsia" w:ascii="仿宋_GB2312" w:hAnsi="仿宋_GB2312" w:eastAsia="仿宋_GB2312" w:cs="仿宋_GB2312"/>
          <w:sz w:val="32"/>
          <w:szCs w:val="32"/>
        </w:rPr>
        <w:sectPr>
          <w:footerReference r:id="rId7" w:type="default"/>
          <w:pgSz w:w="11906" w:h="16838"/>
          <w:pgMar w:top="2098" w:right="1531" w:bottom="2098" w:left="1531" w:header="851" w:footer="992" w:gutter="0"/>
          <w:pgNumType w:fmt="numberInDash" w:start="5"/>
          <w:cols w:space="0" w:num="1"/>
          <w:docGrid w:type="lines" w:linePitch="312" w:charSpace="0"/>
        </w:sectPr>
      </w:pPr>
      <w:r>
        <w:rPr>
          <w:rFonts w:hint="eastAsia" w:ascii="楷体_GB2312" w:hAnsi="楷体_GB2312" w:eastAsia="楷体_GB2312" w:cs="楷体_GB2312"/>
          <w:b w:val="0"/>
          <w:bCs/>
          <w:sz w:val="32"/>
          <w:szCs w:val="32"/>
        </w:rPr>
        <w:t>（五）狠抓督促指导。</w:t>
      </w:r>
      <w:r>
        <w:rPr>
          <w:rFonts w:hint="eastAsia" w:ascii="仿宋_GB2312" w:hAnsi="仿宋_GB2312" w:eastAsia="仿宋_GB2312" w:cs="仿宋_GB2312"/>
          <w:sz w:val="32"/>
          <w:szCs w:val="32"/>
          <w:lang w:eastAsia="zh-CN"/>
        </w:rPr>
        <w:t>雒容镇工作领导小组</w:t>
      </w:r>
      <w:r>
        <w:rPr>
          <w:rFonts w:hint="eastAsia" w:ascii="仿宋_GB2312" w:hAnsi="仿宋_GB2312" w:eastAsia="仿宋_GB2312" w:cs="仿宋_GB2312"/>
          <w:sz w:val="32"/>
          <w:szCs w:val="32"/>
        </w:rPr>
        <w:t>将通过实地督导、暗访、线上监测系统数据等方式掌握</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工作开展情况和存在问题。加强对集中排查工作的督促检查，及时发现并整改存在的问题。同时，集中排查要严格执行“谁排查谁负责”倒查责任制。</w:t>
      </w:r>
    </w:p>
    <w:p>
      <w:pPr>
        <w:pStyle w:val="4"/>
        <w:keepNext w:val="0"/>
        <w:keepLines w:val="0"/>
        <w:pageBreakBefore w:val="0"/>
        <w:widowControl w:val="0"/>
        <w:kinsoku/>
        <w:wordWrap/>
        <w:overflowPunct/>
        <w:topLinePunct w:val="0"/>
        <w:bidi w:val="0"/>
        <w:spacing w:beforeAutospacing="0" w:afterAutospacing="0"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倒查结果将纳入纪检监察部门巩固拓展脱贫攻坚成果同乡村振兴有效衔接专项监督中，对工作不力、问题较多的地方进行通报，问题严重的进行约谈、问责。</w:t>
      </w:r>
    </w:p>
    <w:p>
      <w:pPr>
        <w:pStyle w:val="22"/>
        <w:keepNext w:val="0"/>
        <w:keepLines w:val="0"/>
        <w:pageBreakBefore w:val="0"/>
        <w:widowControl w:val="0"/>
        <w:kinsoku/>
        <w:wordWrap/>
        <w:overflowPunct/>
        <w:topLinePunct w:val="0"/>
        <w:bidi w:val="0"/>
        <w:spacing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（六）按时上报材料。</w:t>
      </w:r>
      <w:r>
        <w:rPr>
          <w:rStyle w:val="21"/>
          <w:rFonts w:hint="eastAsia" w:ascii="仿宋_GB2312" w:hAnsi="仿宋_GB2312" w:eastAsia="仿宋_GB2312" w:cs="仿宋_GB2312"/>
          <w:sz w:val="32"/>
          <w:szCs w:val="32"/>
          <w:lang w:eastAsia="zh-CN"/>
        </w:rPr>
        <w:t>各村</w:t>
      </w:r>
      <w:r>
        <w:rPr>
          <w:rStyle w:val="21"/>
          <w:rFonts w:hint="eastAsia" w:ascii="仿宋_GB2312" w:hAnsi="仿宋_GB2312" w:eastAsia="仿宋_GB2312" w:cs="仿宋_GB2312"/>
          <w:sz w:val="32"/>
          <w:szCs w:val="32"/>
        </w:rPr>
        <w:t>要认真分析总结集中排查工作情况，并将工作总结于</w:t>
      </w:r>
      <w:bookmarkStart w:id="0" w:name="_GoBack"/>
      <w:bookmarkEnd w:id="0"/>
      <w:r>
        <w:rPr>
          <w:rStyle w:val="21"/>
          <w:rFonts w:hint="eastAsia" w:ascii="仿宋_GB2312" w:hAnsi="仿宋_GB2312" w:eastAsia="仿宋_GB2312" w:cs="仿宋_GB2312"/>
          <w:sz w:val="32"/>
          <w:szCs w:val="32"/>
        </w:rPr>
        <w:t>2022年5月</w:t>
      </w:r>
      <w:r>
        <w:rPr>
          <w:rStyle w:val="21"/>
          <w:rFonts w:hint="eastAsia" w:ascii="仿宋_GB2312" w:hAnsi="仿宋_GB2312" w:eastAsia="仿宋_GB2312" w:cs="仿宋_GB2312"/>
          <w:sz w:val="32"/>
          <w:szCs w:val="32"/>
          <w:lang w:val="en-US" w:eastAsia="zh-CN"/>
        </w:rPr>
        <w:t>4</w:t>
      </w:r>
      <w:r>
        <w:rPr>
          <w:rStyle w:val="21"/>
          <w:rFonts w:hint="eastAsia" w:ascii="仿宋_GB2312" w:hAnsi="仿宋_GB2312" w:eastAsia="仿宋_GB2312" w:cs="仿宋_GB2312"/>
          <w:sz w:val="32"/>
          <w:szCs w:val="32"/>
        </w:rPr>
        <w:t>日前上报</w:t>
      </w:r>
      <w:r>
        <w:rPr>
          <w:rStyle w:val="21"/>
          <w:rFonts w:hint="eastAsia" w:ascii="仿宋_GB2312" w:hAnsi="仿宋_GB2312" w:eastAsia="仿宋_GB2312" w:cs="仿宋_GB2312"/>
          <w:sz w:val="32"/>
          <w:szCs w:val="32"/>
          <w:lang w:val="en-US" w:eastAsia="zh-CN"/>
        </w:rPr>
        <w:t>镇</w:t>
      </w:r>
      <w:r>
        <w:rPr>
          <w:rStyle w:val="21"/>
          <w:rFonts w:hint="eastAsia" w:ascii="仿宋_GB2312" w:hAnsi="仿宋_GB2312" w:eastAsia="仿宋_GB2312" w:cs="仿宋_GB2312"/>
          <w:sz w:val="32"/>
          <w:szCs w:val="32"/>
          <w:lang w:eastAsia="zh-CN"/>
        </w:rPr>
        <w:t>社会事业办</w:t>
      </w:r>
      <w:r>
        <w:rPr>
          <w:rStyle w:val="21"/>
          <w:rFonts w:hint="eastAsia" w:ascii="仿宋_GB2312" w:hAnsi="仿宋_GB2312" w:eastAsia="仿宋_GB2312" w:cs="仿宋_GB2312"/>
          <w:sz w:val="32"/>
          <w:szCs w:val="32"/>
          <w:lang w:val="en-US" w:eastAsia="zh-CN"/>
        </w:rPr>
        <w:t>公室</w:t>
      </w:r>
      <w:r>
        <w:rPr>
          <w:rStyle w:val="21"/>
          <w:rFonts w:hint="eastAsia" w:ascii="仿宋_GB2312" w:hAnsi="仿宋_GB2312" w:eastAsia="仿宋_GB2312" w:cs="仿宋_GB2312"/>
          <w:sz w:val="32"/>
          <w:szCs w:val="32"/>
          <w:lang w:eastAsia="zh-CN"/>
        </w:rPr>
        <w:t>（扶贫）</w:t>
      </w:r>
      <w:r>
        <w:rPr>
          <w:rStyle w:val="21"/>
          <w:rFonts w:hint="eastAsia" w:ascii="仿宋_GB2312" w:hAnsi="仿宋_GB2312" w:eastAsia="仿宋_GB2312" w:cs="仿宋_GB2312"/>
          <w:sz w:val="32"/>
          <w:szCs w:val="32"/>
        </w:rPr>
        <w:t>。联系电话：26</w:t>
      </w:r>
      <w:r>
        <w:rPr>
          <w:rStyle w:val="21"/>
          <w:rFonts w:hint="eastAsia" w:ascii="仿宋_GB2312" w:hAnsi="仿宋_GB2312" w:eastAsia="仿宋_GB2312" w:cs="仿宋_GB2312"/>
          <w:sz w:val="32"/>
          <w:szCs w:val="32"/>
          <w:lang w:val="en-US" w:eastAsia="zh-CN"/>
        </w:rPr>
        <w:t>73367</w:t>
      </w:r>
      <w:r>
        <w:rPr>
          <w:rStyle w:val="21"/>
          <w:rFonts w:hint="eastAsia" w:ascii="仿宋_GB2312" w:hAnsi="仿宋_GB2312" w:eastAsia="仿宋_GB2312" w:cs="仿宋_GB2312"/>
          <w:sz w:val="32"/>
          <w:szCs w:val="32"/>
        </w:rPr>
        <w:t>；联系人：</w:t>
      </w:r>
      <w:r>
        <w:rPr>
          <w:rStyle w:val="21"/>
          <w:rFonts w:hint="eastAsia" w:ascii="仿宋_GB2312" w:hAnsi="仿宋_GB2312" w:eastAsia="仿宋_GB2312" w:cs="仿宋_GB2312"/>
          <w:sz w:val="32"/>
          <w:szCs w:val="32"/>
          <w:lang w:eastAsia="zh-CN"/>
        </w:rPr>
        <w:t>黄文敏</w:t>
      </w:r>
      <w:r>
        <w:rPr>
          <w:rStyle w:val="21"/>
          <w:rFonts w:hint="eastAsia" w:ascii="仿宋_GB2312" w:hAnsi="仿宋_GB2312" w:eastAsia="仿宋_GB2312" w:cs="仿宋_GB2312"/>
          <w:sz w:val="32"/>
          <w:szCs w:val="32"/>
        </w:rPr>
        <w:t>；电子邮箱：</w:t>
      </w:r>
      <w:r>
        <w:rPr>
          <w:rStyle w:val="21"/>
          <w:rFonts w:hint="eastAsia" w:ascii="仿宋_GB2312" w:hAnsi="仿宋_GB2312" w:eastAsia="仿宋_GB2312" w:cs="仿宋_GB2312"/>
          <w:sz w:val="32"/>
          <w:szCs w:val="32"/>
          <w:lang w:val="en-US" w:eastAsia="zh-CN"/>
        </w:rPr>
        <w:t>lrfpgzz</w:t>
      </w:r>
      <w:r>
        <w:rPr>
          <w:rStyle w:val="21"/>
          <w:rFonts w:hint="eastAsia" w:ascii="仿宋_GB2312" w:hAnsi="仿宋_GB2312" w:eastAsia="仿宋_GB2312" w:cs="仿宋_GB2312"/>
          <w:sz w:val="32"/>
          <w:szCs w:val="32"/>
        </w:rPr>
        <w:t>@163.com。</w:t>
      </w:r>
    </w:p>
    <w:p>
      <w:pPr>
        <w:pStyle w:val="4"/>
        <w:keepNext w:val="0"/>
        <w:keepLines w:val="0"/>
        <w:pageBreakBefore w:val="0"/>
        <w:widowControl w:val="0"/>
        <w:kinsoku/>
        <w:wordWrap/>
        <w:overflowPunct/>
        <w:topLinePunct w:val="0"/>
        <w:autoSpaceDE w:val="0"/>
        <w:autoSpaceDN w:val="0"/>
        <w:bidi w:val="0"/>
        <w:spacing w:beforeAutospacing="0" w:afterAutospacing="0" w:line="560" w:lineRule="exact"/>
        <w:jc w:val="both"/>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598" w:leftChars="304" w:hanging="960" w:hangingChars="300"/>
        <w:jc w:val="both"/>
        <w:textAlignment w:val="baseline"/>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rPr>
        <w:t>附件：1.</w:t>
      </w:r>
      <w:r>
        <w:rPr>
          <w:rStyle w:val="21"/>
          <w:rFonts w:hint="eastAsia" w:ascii="仿宋_GB2312" w:hAnsi="仿宋_GB2312" w:eastAsia="仿宋_GB2312" w:cs="仿宋_GB2312"/>
          <w:sz w:val="32"/>
          <w:szCs w:val="32"/>
          <w:lang w:eastAsia="zh-CN"/>
        </w:rPr>
        <w:t>雒容镇</w:t>
      </w:r>
      <w:r>
        <w:rPr>
          <w:rStyle w:val="21"/>
          <w:rFonts w:hint="eastAsia" w:ascii="仿宋_GB2312" w:hAnsi="仿宋_GB2312" w:eastAsia="仿宋_GB2312" w:cs="仿宋_GB2312"/>
          <w:sz w:val="32"/>
          <w:szCs w:val="32"/>
        </w:rPr>
        <w:t>“防返贫 守底线”专项行动</w:t>
      </w:r>
      <w:r>
        <w:rPr>
          <w:rStyle w:val="21"/>
          <w:rFonts w:hint="eastAsia" w:ascii="仿宋_GB2312" w:hAnsi="仿宋_GB2312" w:eastAsia="仿宋_GB2312" w:cs="仿宋_GB2312"/>
          <w:sz w:val="32"/>
          <w:szCs w:val="32"/>
          <w:lang w:eastAsia="zh-CN"/>
        </w:rPr>
        <w:t>工作领导小组</w:t>
      </w:r>
      <w:r>
        <w:rPr>
          <w:rStyle w:val="21"/>
          <w:rFonts w:hint="eastAsia" w:ascii="仿宋_GB2312" w:hAnsi="仿宋_GB2312" w:eastAsia="仿宋_GB2312" w:cs="仿宋_GB2312"/>
          <w:sz w:val="32"/>
          <w:szCs w:val="32"/>
        </w:rPr>
        <w:t>成员名单</w:t>
      </w:r>
    </w:p>
    <w:p>
      <w:pPr>
        <w:keepNext w:val="0"/>
        <w:keepLines w:val="0"/>
        <w:pageBreakBefore w:val="0"/>
        <w:widowControl w:val="0"/>
        <w:kinsoku/>
        <w:wordWrap/>
        <w:overflowPunct/>
        <w:topLinePunct w:val="0"/>
        <w:bidi w:val="0"/>
        <w:spacing w:beforeAutospacing="0" w:afterAutospacing="0" w:line="560" w:lineRule="exact"/>
        <w:ind w:firstLine="1600" w:firstLineChars="500"/>
        <w:jc w:val="both"/>
        <w:textAlignment w:val="baseline"/>
        <w:rPr>
          <w:rStyle w:val="21"/>
          <w:rFonts w:hint="eastAsia" w:ascii="仿宋_GB2312" w:hAnsi="仿宋_GB2312" w:eastAsia="仿宋_GB2312" w:cs="仿宋_GB2312"/>
          <w:sz w:val="32"/>
          <w:szCs w:val="32"/>
          <w:lang w:val="en-US" w:eastAsia="zh-CN"/>
        </w:rPr>
      </w:pPr>
      <w:r>
        <w:rPr>
          <w:rStyle w:val="21"/>
          <w:rFonts w:hint="eastAsia" w:ascii="仿宋_GB2312" w:hAnsi="仿宋_GB2312" w:eastAsia="仿宋_GB2312" w:cs="仿宋_GB2312"/>
          <w:sz w:val="32"/>
          <w:szCs w:val="32"/>
          <w:lang w:val="en-US" w:eastAsia="zh-CN"/>
        </w:rPr>
        <w:t>2.“防返贫 守底线”集中排查工作流程</w:t>
      </w:r>
    </w:p>
    <w:p>
      <w:pPr>
        <w:keepNext w:val="0"/>
        <w:keepLines w:val="0"/>
        <w:pageBreakBefore w:val="0"/>
        <w:widowControl w:val="0"/>
        <w:kinsoku/>
        <w:wordWrap/>
        <w:overflowPunct/>
        <w:topLinePunct w:val="0"/>
        <w:bidi w:val="0"/>
        <w:spacing w:beforeAutospacing="0" w:afterAutospacing="0" w:line="560" w:lineRule="exact"/>
        <w:ind w:firstLine="1600" w:firstLineChars="500"/>
        <w:jc w:val="both"/>
        <w:textAlignment w:val="baseline"/>
        <w:rPr>
          <w:rStyle w:val="21"/>
          <w:rFonts w:hint="eastAsia" w:ascii="仿宋_GB2312" w:hAnsi="仿宋_GB2312" w:eastAsia="仿宋_GB2312" w:cs="仿宋_GB2312"/>
          <w:sz w:val="32"/>
          <w:szCs w:val="32"/>
          <w:lang w:val="en-US"/>
        </w:rPr>
      </w:pPr>
      <w:r>
        <w:rPr>
          <w:rStyle w:val="21"/>
          <w:rFonts w:hint="eastAsia" w:ascii="仿宋_GB2312" w:hAnsi="仿宋_GB2312" w:eastAsia="仿宋_GB2312" w:cs="仿宋_GB2312"/>
          <w:sz w:val="32"/>
          <w:szCs w:val="32"/>
          <w:lang w:val="en-US" w:eastAsia="zh-CN"/>
        </w:rPr>
        <w:t>3</w:t>
      </w:r>
      <w:r>
        <w:rPr>
          <w:rStyle w:val="21"/>
          <w:rFonts w:hint="eastAsia" w:ascii="仿宋_GB2312" w:hAnsi="仿宋_GB2312" w:eastAsia="仿宋_GB2312" w:cs="仿宋_GB2312"/>
          <w:sz w:val="32"/>
          <w:szCs w:val="32"/>
        </w:rPr>
        <w:t>.</w:t>
      </w:r>
      <w:r>
        <w:rPr>
          <w:rStyle w:val="21"/>
          <w:rFonts w:hint="eastAsia" w:ascii="仿宋_GB2312" w:hAnsi="仿宋_GB2312" w:eastAsia="仿宋_GB2312" w:cs="仿宋_GB2312"/>
          <w:sz w:val="32"/>
          <w:szCs w:val="32"/>
          <w:lang w:val="en-US" w:eastAsia="zh-CN"/>
        </w:rPr>
        <w:t>监测户情况核查表</w:t>
      </w:r>
    </w:p>
    <w:p>
      <w:pPr>
        <w:keepNext w:val="0"/>
        <w:keepLines w:val="0"/>
        <w:pageBreakBefore w:val="0"/>
        <w:widowControl w:val="0"/>
        <w:kinsoku/>
        <w:wordWrap/>
        <w:overflowPunct/>
        <w:topLinePunct w:val="0"/>
        <w:bidi w:val="0"/>
        <w:spacing w:beforeAutospacing="0" w:afterAutospacing="0" w:line="560" w:lineRule="exact"/>
        <w:ind w:firstLine="1600" w:firstLineChars="500"/>
        <w:jc w:val="both"/>
        <w:textAlignment w:val="baseline"/>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lang w:val="en-US" w:eastAsia="zh-CN"/>
        </w:rPr>
        <w:t>4</w:t>
      </w:r>
      <w:r>
        <w:rPr>
          <w:rStyle w:val="21"/>
          <w:rFonts w:hint="eastAsia" w:ascii="仿宋_GB2312" w:hAnsi="仿宋_GB2312" w:eastAsia="仿宋_GB2312" w:cs="仿宋_GB2312"/>
          <w:sz w:val="32"/>
          <w:szCs w:val="32"/>
        </w:rPr>
        <w:t>.未纳入监测对象的脱贫</w:t>
      </w:r>
      <w:r>
        <w:rPr>
          <w:rStyle w:val="21"/>
          <w:rFonts w:hint="eastAsia" w:ascii="仿宋_GB2312" w:hAnsi="仿宋_GB2312" w:eastAsia="仿宋_GB2312" w:cs="仿宋_GB2312"/>
          <w:sz w:val="32"/>
          <w:szCs w:val="32"/>
          <w:lang w:val="en-US" w:eastAsia="zh-CN"/>
        </w:rPr>
        <w:t>户</w:t>
      </w:r>
      <w:r>
        <w:rPr>
          <w:rStyle w:val="21"/>
          <w:rFonts w:hint="eastAsia" w:ascii="仿宋_GB2312" w:hAnsi="仿宋_GB2312" w:eastAsia="仿宋_GB2312" w:cs="仿宋_GB2312"/>
          <w:sz w:val="32"/>
          <w:szCs w:val="32"/>
        </w:rPr>
        <w:t>情况核查表</w:t>
      </w:r>
    </w:p>
    <w:p>
      <w:pPr>
        <w:keepNext w:val="0"/>
        <w:keepLines w:val="0"/>
        <w:pageBreakBefore w:val="0"/>
        <w:widowControl w:val="0"/>
        <w:kinsoku/>
        <w:wordWrap/>
        <w:overflowPunct/>
        <w:topLinePunct w:val="0"/>
        <w:bidi w:val="0"/>
        <w:spacing w:beforeAutospacing="0" w:afterAutospacing="0" w:line="560" w:lineRule="exact"/>
        <w:ind w:firstLine="1600" w:firstLineChars="500"/>
        <w:jc w:val="both"/>
        <w:textAlignment w:val="baseline"/>
        <w:rPr>
          <w:rStyle w:val="21"/>
          <w:rFonts w:hint="eastAsia" w:ascii="仿宋_GB2312" w:hAnsi="仿宋_GB2312" w:eastAsia="仿宋_GB2312" w:cs="仿宋_GB2312"/>
          <w:sz w:val="32"/>
          <w:szCs w:val="32"/>
        </w:rPr>
      </w:pPr>
      <w:r>
        <w:rPr>
          <w:rStyle w:val="21"/>
          <w:rFonts w:hint="eastAsia" w:ascii="仿宋_GB2312" w:hAnsi="仿宋_GB2312" w:eastAsia="仿宋_GB2312" w:cs="仿宋_GB2312"/>
          <w:sz w:val="32"/>
          <w:szCs w:val="32"/>
          <w:lang w:val="en-US" w:eastAsia="zh-CN"/>
        </w:rPr>
        <w:t>5</w:t>
      </w:r>
      <w:r>
        <w:rPr>
          <w:rStyle w:val="21"/>
          <w:rFonts w:hint="eastAsia" w:ascii="仿宋_GB2312" w:hAnsi="仿宋_GB2312" w:eastAsia="仿宋_GB2312" w:cs="仿宋_GB2312"/>
          <w:sz w:val="32"/>
          <w:szCs w:val="32"/>
        </w:rPr>
        <w:t>.一般农户情况核查表</w:t>
      </w:r>
    </w:p>
    <w:p/>
    <w:p>
      <w:pPr>
        <w:pStyle w:val="4"/>
        <w:keepNext w:val="0"/>
        <w:keepLines w:val="0"/>
        <w:pageBreakBefore w:val="0"/>
        <w:kinsoku/>
        <w:wordWrap/>
        <w:overflowPunct/>
        <w:topLinePunct w:val="0"/>
        <w:autoSpaceDE w:val="0"/>
        <w:autoSpaceDN w:val="0"/>
        <w:bidi w:val="0"/>
        <w:spacing w:line="560" w:lineRule="exact"/>
        <w:ind w:left="0" w:leftChars="0" w:firstLine="0" w:firstLineChars="0"/>
        <w:jc w:val="left"/>
        <w:rPr>
          <w:rFonts w:ascii="仿宋_GB2312" w:hAnsi="仿宋" w:eastAsia="仿宋_GB2312" w:cs="仿宋"/>
          <w:sz w:val="32"/>
          <w:szCs w:val="32"/>
        </w:rPr>
      </w:pPr>
    </w:p>
    <w:p>
      <w:pPr>
        <w:pStyle w:val="4"/>
        <w:keepNext w:val="0"/>
        <w:keepLines w:val="0"/>
        <w:pageBreakBefore w:val="0"/>
        <w:kinsoku/>
        <w:wordWrap/>
        <w:overflowPunct/>
        <w:topLinePunct w:val="0"/>
        <w:autoSpaceDE w:val="0"/>
        <w:autoSpaceDN w:val="0"/>
        <w:bidi w:val="0"/>
        <w:spacing w:line="560" w:lineRule="exact"/>
        <w:ind w:left="0" w:leftChars="0" w:firstLine="0" w:firstLineChars="0"/>
        <w:jc w:val="left"/>
        <w:rPr>
          <w:rFonts w:ascii="仿宋_GB2312" w:hAnsi="仿宋" w:eastAsia="仿宋_GB2312" w:cs="仿宋"/>
          <w:sz w:val="32"/>
          <w:szCs w:val="32"/>
        </w:rPr>
      </w:pPr>
    </w:p>
    <w:p>
      <w:pPr>
        <w:pStyle w:val="5"/>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ascii="仿宋_GB2312" w:hAnsi="仿宋" w:eastAsia="仿宋_GB2312" w:cs="仿宋"/>
          <w:sz w:val="32"/>
          <w:szCs w:val="32"/>
        </w:rPr>
      </w:pPr>
    </w:p>
    <w:p>
      <w:pPr>
        <w:pStyle w:val="5"/>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ascii="仿宋_GB2312" w:hAnsi="仿宋" w:eastAsia="仿宋_GB2312" w:cs="仿宋"/>
          <w:sz w:val="32"/>
          <w:szCs w:val="32"/>
        </w:rPr>
      </w:pPr>
    </w:p>
    <w:p>
      <w:pPr>
        <w:pStyle w:val="5"/>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ascii="仿宋_GB2312" w:hAnsi="仿宋" w:eastAsia="仿宋_GB2312"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仿宋_GB2312" w:eastAsia="仿宋_GB2312"/>
          <w:b/>
          <w:sz w:val="32"/>
          <w:szCs w:val="32"/>
          <w:u w:val="single"/>
        </w:rPr>
      </w:pPr>
      <w:r>
        <w:rPr>
          <w:rFonts w:hint="eastAsia" w:ascii="黑体" w:hAnsi="黑体" w:eastAsia="黑体" w:cs="黑体"/>
          <w:b w:val="0"/>
          <w:bCs/>
          <w:sz w:val="28"/>
          <w:szCs w:val="28"/>
          <w:u w:val="single"/>
        </w:rPr>
        <w:t>公开方式：</w:t>
      </w:r>
      <w:r>
        <w:rPr>
          <w:rFonts w:hint="eastAsia" w:ascii="黑体" w:hAnsi="黑体" w:eastAsia="黑体" w:cs="黑体"/>
          <w:b w:val="0"/>
          <w:bCs/>
          <w:sz w:val="28"/>
          <w:szCs w:val="28"/>
          <w:u w:val="single"/>
          <w:lang w:val="en-US" w:eastAsia="zh-CN"/>
        </w:rPr>
        <w:t>主动</w:t>
      </w:r>
      <w:r>
        <w:rPr>
          <w:rFonts w:hint="eastAsia" w:ascii="黑体" w:hAnsi="黑体" w:eastAsia="黑体" w:cs="黑体"/>
          <w:b w:val="0"/>
          <w:bCs/>
          <w:sz w:val="28"/>
          <w:szCs w:val="28"/>
          <w:u w:val="single"/>
        </w:rPr>
        <w:t xml:space="preserve">公开 </w:t>
      </w:r>
      <w:r>
        <w:rPr>
          <w:rFonts w:hint="eastAsia" w:ascii="仿宋_GB2312" w:eastAsia="仿宋_GB2312"/>
          <w:b/>
          <w:sz w:val="32"/>
          <w:szCs w:val="32"/>
          <w:u w:val="single"/>
        </w:rPr>
        <w:t xml:space="preserve">                                                                    </w:t>
      </w:r>
    </w:p>
    <w:p>
      <w:pPr>
        <w:pStyle w:val="5"/>
        <w:ind w:left="0" w:leftChars="0" w:firstLine="0" w:firstLineChars="0"/>
        <w:rPr>
          <w:rFonts w:ascii="仿宋_GB2312" w:hAnsi="仿宋" w:eastAsia="仿宋_GB2312" w:cs="仿宋"/>
          <w:sz w:val="32"/>
          <w:szCs w:val="32"/>
        </w:rPr>
      </w:pPr>
      <w:r>
        <w:rPr>
          <w:rFonts w:hint="eastAsia"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hint="eastAsia" w:ascii="仿宋_GB2312" w:eastAsia="仿宋_GB2312"/>
          <w:sz w:val="28"/>
          <w:szCs w:val="28"/>
          <w:u w:val="single"/>
        </w:rPr>
        <w:t xml:space="preserve">雒容镇党政办公室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2022年3月</w:t>
      </w:r>
      <w:r>
        <w:rPr>
          <w:rFonts w:hint="eastAsia" w:ascii="仿宋_GB2312" w:eastAsia="仿宋_GB2312"/>
          <w:sz w:val="28"/>
          <w:szCs w:val="28"/>
          <w:u w:val="single"/>
          <w:lang w:val="en-US" w:eastAsia="zh-CN"/>
        </w:rPr>
        <w:t>26</w:t>
      </w:r>
      <w:r>
        <w:rPr>
          <w:rFonts w:hint="eastAsia" w:ascii="仿宋_GB2312" w:eastAsia="仿宋_GB2312"/>
          <w:sz w:val="28"/>
          <w:szCs w:val="28"/>
          <w:u w:val="single"/>
        </w:rPr>
        <w:t>日印发</w:t>
      </w:r>
      <w:r>
        <w:rPr>
          <w:rFonts w:hint="eastAsia" w:ascii="仿宋_GB2312" w:eastAsia="仿宋_GB2312"/>
          <w:sz w:val="32"/>
          <w:szCs w:val="32"/>
          <w:u w:val="single"/>
        </w:rPr>
        <w:t xml:space="preserve">   </w:t>
      </w:r>
    </w:p>
    <w:p>
      <w:pPr>
        <w:pStyle w:val="4"/>
        <w:keepNext w:val="0"/>
        <w:keepLines w:val="0"/>
        <w:pageBreakBefore w:val="0"/>
        <w:kinsoku/>
        <w:wordWrap/>
        <w:overflowPunct/>
        <w:topLinePunct w:val="0"/>
        <w:autoSpaceDE w:val="0"/>
        <w:autoSpaceDN w:val="0"/>
        <w:bidi w:val="0"/>
        <w:spacing w:line="560" w:lineRule="exact"/>
        <w:ind w:left="0" w:leftChars="0" w:firstLine="0" w:firstLineChars="0"/>
        <w:jc w:val="left"/>
        <w:rPr>
          <w:rFonts w:hint="eastAsia" w:ascii="黑体" w:hAnsi="黑体" w:eastAsia="黑体" w:cs="黑体"/>
          <w:sz w:val="32"/>
          <w:szCs w:val="32"/>
        </w:rPr>
        <w:sectPr>
          <w:footerReference r:id="rId8" w:type="default"/>
          <w:pgSz w:w="11906" w:h="16838"/>
          <w:pgMar w:top="2098" w:right="1531" w:bottom="2098" w:left="1531" w:header="851" w:footer="992" w:gutter="0"/>
          <w:pgNumType w:fmt="numberInDash" w:start="6"/>
          <w:cols w:space="0" w:num="1"/>
          <w:docGrid w:type="lines" w:linePitch="312" w:charSpace="0"/>
        </w:sectPr>
      </w:pPr>
    </w:p>
    <w:p>
      <w:pPr>
        <w:pStyle w:val="4"/>
        <w:keepNext w:val="0"/>
        <w:keepLines w:val="0"/>
        <w:pageBreakBefore w:val="0"/>
        <w:kinsoku/>
        <w:wordWrap/>
        <w:overflowPunct/>
        <w:topLinePunct w:val="0"/>
        <w:autoSpaceDE w:val="0"/>
        <w:autoSpaceDN w:val="0"/>
        <w:bidi w:val="0"/>
        <w:spacing w:line="56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Times New Roman" w:hAnsi="Times New Roman" w:eastAsia="黑体" w:cs="黑体"/>
          <w:sz w:val="32"/>
          <w:szCs w:val="32"/>
        </w:rPr>
        <w:t>1</w:t>
      </w:r>
    </w:p>
    <w:p>
      <w:pPr>
        <w:pStyle w:val="4"/>
        <w:keepNext w:val="0"/>
        <w:keepLines w:val="0"/>
        <w:pageBreakBefore w:val="0"/>
        <w:kinsoku/>
        <w:wordWrap/>
        <w:overflowPunct/>
        <w:topLinePunct w:val="0"/>
        <w:autoSpaceDE w:val="0"/>
        <w:autoSpaceDN w:val="0"/>
        <w:bidi w:val="0"/>
        <w:spacing w:line="560" w:lineRule="exact"/>
        <w:jc w:val="center"/>
        <w:rPr>
          <w:rFonts w:ascii="仿宋_GB2312" w:hAnsi="仿宋" w:eastAsia="仿宋_GB2312" w:cs="仿宋"/>
          <w:sz w:val="32"/>
          <w:szCs w:val="32"/>
        </w:rPr>
      </w:pPr>
    </w:p>
    <w:p>
      <w:pPr>
        <w:pStyle w:val="4"/>
        <w:keepNext w:val="0"/>
        <w:keepLines w:val="0"/>
        <w:pageBreakBefore w:val="0"/>
        <w:widowControl w:val="0"/>
        <w:kinsoku/>
        <w:wordWrap/>
        <w:overflowPunct/>
        <w:topLinePunct w:val="0"/>
        <w:autoSpaceDE w:val="0"/>
        <w:autoSpaceDN w:val="0"/>
        <w:bidi w:val="0"/>
        <w:adjustRightInd/>
        <w:snapToGrid/>
        <w:spacing w:line="600" w:lineRule="exact"/>
        <w:ind w:left="113"/>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雒容镇</w:t>
      </w:r>
      <w:r>
        <w:rPr>
          <w:rFonts w:hint="eastAsia" w:ascii="方正小标宋简体" w:hAnsi="方正小标宋简体" w:eastAsia="方正小标宋简体" w:cs="方正小标宋简体"/>
          <w:sz w:val="44"/>
          <w:szCs w:val="44"/>
        </w:rPr>
        <w:t>“防返贫 守底线”专项行动</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113"/>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工作领导小组成员名单</w:t>
      </w:r>
    </w:p>
    <w:p>
      <w:pPr>
        <w:pStyle w:val="4"/>
        <w:keepNext w:val="0"/>
        <w:keepLines w:val="0"/>
        <w:pageBreakBefore w:val="0"/>
        <w:kinsoku/>
        <w:wordWrap/>
        <w:overflowPunct/>
        <w:topLinePunct w:val="0"/>
        <w:autoSpaceDE w:val="0"/>
        <w:autoSpaceDN w:val="0"/>
        <w:bidi w:val="0"/>
        <w:spacing w:line="560" w:lineRule="exact"/>
        <w:jc w:val="center"/>
        <w:rPr>
          <w:rFonts w:ascii="仿宋_GB2312" w:hAnsi="仿宋" w:eastAsia="仿宋_GB2312" w:cs="仿宋"/>
          <w:sz w:val="32"/>
          <w:szCs w:val="32"/>
        </w:rPr>
      </w:pP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领导小组</w:t>
      </w:r>
      <w:r>
        <w:rPr>
          <w:rFonts w:hint="eastAsia" w:ascii="黑体" w:hAnsi="黑体" w:eastAsia="黑体" w:cs="黑体"/>
          <w:sz w:val="32"/>
          <w:szCs w:val="32"/>
        </w:rPr>
        <w:t>成员</w:t>
      </w: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长：罗  勇  镇党委书记</w:t>
      </w: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雷立吉  </w:t>
      </w:r>
      <w:r>
        <w:rPr>
          <w:rFonts w:hint="eastAsia" w:ascii="仿宋_GB2312" w:hAnsi="仿宋_GB2312" w:eastAsia="仿宋_GB2312" w:cs="仿宋_GB2312"/>
          <w:sz w:val="32"/>
          <w:szCs w:val="32"/>
          <w:lang w:val="en-US" w:eastAsia="zh-CN"/>
        </w:rPr>
        <w:t>党委副书记、</w:t>
      </w:r>
      <w:r>
        <w:rPr>
          <w:rFonts w:hint="eastAsia" w:ascii="仿宋_GB2312" w:hAnsi="仿宋_GB2312" w:eastAsia="仿宋_GB2312" w:cs="仿宋_GB2312"/>
          <w:sz w:val="32"/>
          <w:szCs w:val="32"/>
        </w:rPr>
        <w:t>镇长</w:t>
      </w: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副组长：</w:t>
      </w:r>
      <w:r>
        <w:rPr>
          <w:rFonts w:hint="eastAsia" w:ascii="仿宋_GB2312" w:hAnsi="仿宋_GB2312" w:eastAsia="仿宋_GB2312" w:cs="仿宋_GB2312"/>
          <w:sz w:val="32"/>
          <w:szCs w:val="32"/>
        </w:rPr>
        <w:t>刘玉芽</w:t>
      </w:r>
      <w:r>
        <w:rPr>
          <w:rFonts w:hint="eastAsia" w:ascii="仿宋_GB2312" w:hAnsi="仿宋_GB2312" w:eastAsia="仿宋_GB2312" w:cs="仿宋_GB2312"/>
          <w:sz w:val="32"/>
          <w:szCs w:val="32"/>
          <w:lang w:val="en-US" w:eastAsia="zh-CN"/>
        </w:rPr>
        <w:t xml:space="preserve">  镇</w:t>
      </w:r>
      <w:r>
        <w:rPr>
          <w:rFonts w:hint="eastAsia" w:ascii="仿宋_GB2312" w:hAnsi="仿宋_GB2312" w:eastAsia="仿宋_GB2312" w:cs="仿宋_GB2312"/>
          <w:sz w:val="32"/>
          <w:szCs w:val="32"/>
        </w:rPr>
        <w:t>人大主席</w:t>
      </w: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组  员：</w:t>
      </w:r>
      <w:r>
        <w:rPr>
          <w:rFonts w:hint="eastAsia" w:ascii="仿宋_GB2312" w:hAnsi="仿宋_GB2312" w:eastAsia="仿宋_GB2312" w:cs="仿宋_GB2312"/>
          <w:sz w:val="32"/>
          <w:szCs w:val="32"/>
        </w:rPr>
        <w:t>聂志华</w:t>
      </w:r>
      <w:r>
        <w:rPr>
          <w:rFonts w:hint="eastAsia" w:ascii="仿宋_GB2312" w:hAnsi="仿宋_GB2312" w:eastAsia="仿宋_GB2312" w:cs="仿宋_GB2312"/>
          <w:sz w:val="32"/>
          <w:szCs w:val="32"/>
          <w:lang w:val="en-US" w:eastAsia="zh-CN"/>
        </w:rPr>
        <w:t xml:space="preserve">  镇党委</w:t>
      </w:r>
      <w:r>
        <w:rPr>
          <w:rFonts w:hint="eastAsia" w:ascii="仿宋_GB2312" w:hAnsi="仿宋_GB2312" w:eastAsia="仿宋_GB2312" w:cs="仿宋_GB2312"/>
          <w:sz w:val="32"/>
          <w:szCs w:val="32"/>
        </w:rPr>
        <w:t>副书记</w:t>
      </w:r>
    </w:p>
    <w:p>
      <w:pPr>
        <w:keepNext w:val="0"/>
        <w:keepLines w:val="0"/>
        <w:pageBreakBefore w:val="0"/>
        <w:widowControl w:val="0"/>
        <w:kinsoku/>
        <w:wordWrap/>
        <w:overflowPunct/>
        <w:topLinePunct w:val="0"/>
        <w:bidi w:val="0"/>
        <w:adjustRightInd/>
        <w:snapToGrid/>
        <w:spacing w:line="560" w:lineRule="exact"/>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高媛媛</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纪委书记</w:t>
      </w:r>
    </w:p>
    <w:p>
      <w:pPr>
        <w:keepNext w:val="0"/>
        <w:keepLines w:val="0"/>
        <w:pageBreakBefore w:val="0"/>
        <w:widowControl w:val="0"/>
        <w:kinsoku/>
        <w:wordWrap/>
        <w:overflowPunct/>
        <w:topLinePunct w:val="0"/>
        <w:bidi w:val="0"/>
        <w:adjustRightInd/>
        <w:snapToGrid/>
        <w:spacing w:line="560" w:lineRule="exact"/>
        <w:ind w:left="3195" w:leftChars="912"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余绍冬</w:t>
      </w:r>
      <w:r>
        <w:rPr>
          <w:rFonts w:hint="eastAsia" w:ascii="仿宋_GB2312" w:hAnsi="仿宋_GB2312" w:eastAsia="仿宋_GB2312" w:cs="仿宋_GB2312"/>
          <w:sz w:val="32"/>
          <w:szCs w:val="32"/>
          <w:lang w:val="en-US" w:eastAsia="zh-CN"/>
        </w:rPr>
        <w:t xml:space="preserve">  镇党委委员、武装部部长、副镇长、经济发展办公室主任（兼）</w:t>
      </w:r>
    </w:p>
    <w:p>
      <w:pPr>
        <w:keepNext w:val="0"/>
        <w:keepLines w:val="0"/>
        <w:pageBreakBefore w:val="0"/>
        <w:widowControl w:val="0"/>
        <w:kinsoku/>
        <w:wordWrap/>
        <w:overflowPunct/>
        <w:topLinePunct w:val="0"/>
        <w:bidi w:val="0"/>
        <w:adjustRightInd/>
        <w:snapToGrid/>
        <w:spacing w:line="560" w:lineRule="exact"/>
        <w:ind w:left="3195" w:leftChars="912" w:hanging="1280" w:hangingChars="4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黄志祥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w:t>
      </w:r>
      <w:r>
        <w:rPr>
          <w:rFonts w:hint="eastAsia" w:ascii="仿宋_GB2312" w:hAnsi="仿宋_GB2312" w:eastAsia="仿宋_GB2312" w:cs="仿宋_GB2312"/>
          <w:sz w:val="32"/>
          <w:szCs w:val="32"/>
          <w:lang w:val="en-US" w:eastAsia="zh-CN"/>
        </w:rPr>
        <w:t>政法委员、政法和社会治理办公室主任（兼）</w:t>
      </w:r>
    </w:p>
    <w:p>
      <w:pPr>
        <w:keepNext w:val="0"/>
        <w:keepLines w:val="0"/>
        <w:pageBreakBefore w:val="0"/>
        <w:widowControl w:val="0"/>
        <w:kinsoku/>
        <w:wordWrap/>
        <w:overflowPunct/>
        <w:topLinePunct w:val="0"/>
        <w:bidi w:val="0"/>
        <w:adjustRightInd/>
        <w:snapToGrid/>
        <w:spacing w:line="560" w:lineRule="exact"/>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石艳艳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镇党委组织委员</w:t>
      </w:r>
    </w:p>
    <w:p>
      <w:pPr>
        <w:keepNext w:val="0"/>
        <w:keepLines w:val="0"/>
        <w:pageBreakBefore w:val="0"/>
        <w:widowControl w:val="0"/>
        <w:kinsoku/>
        <w:wordWrap/>
        <w:overflowPunct/>
        <w:topLinePunct w:val="0"/>
        <w:bidi w:val="0"/>
        <w:adjustRightInd/>
        <w:snapToGrid/>
        <w:spacing w:line="560" w:lineRule="exact"/>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罗景匀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镇党委</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委员</w:t>
      </w:r>
    </w:p>
    <w:p>
      <w:pPr>
        <w:keepNext w:val="0"/>
        <w:keepLines w:val="0"/>
        <w:pageBreakBefore w:val="0"/>
        <w:widowControl w:val="0"/>
        <w:kinsoku/>
        <w:wordWrap/>
        <w:overflowPunct/>
        <w:topLinePunct w:val="0"/>
        <w:bidi w:val="0"/>
        <w:adjustRightInd/>
        <w:snapToGrid/>
        <w:spacing w:line="560" w:lineRule="exact"/>
        <w:ind w:left="3195" w:leftChars="912" w:hanging="1280" w:hangingChars="400"/>
        <w:jc w:val="both"/>
        <w:rPr>
          <w:rFonts w:hint="eastAsia" w:ascii="仿宋_GB2312" w:hAnsi="仿宋_GB2312" w:eastAsia="仿宋_GB2312" w:cs="仿宋_GB2312"/>
          <w:b w:val="0"/>
          <w:bCs/>
          <w:color w:val="000000"/>
          <w:spacing w:val="-11"/>
          <w:sz w:val="32"/>
          <w:szCs w:val="32"/>
          <w:lang w:val="en-US" w:eastAsia="zh-CN"/>
        </w:rPr>
      </w:pPr>
      <w:r>
        <w:rPr>
          <w:rFonts w:hint="eastAsia" w:ascii="仿宋_GB2312" w:hAnsi="仿宋_GB2312" w:eastAsia="仿宋_GB2312" w:cs="仿宋_GB2312"/>
          <w:sz w:val="32"/>
          <w:szCs w:val="32"/>
        </w:rPr>
        <w:t>莫崇华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color w:val="000000"/>
          <w:spacing w:val="-11"/>
          <w:sz w:val="32"/>
          <w:szCs w:val="32"/>
          <w:lang w:val="en-US" w:eastAsia="zh-CN"/>
        </w:rPr>
        <w:t>镇党委统战委员、副镇长、经济发展办公室副主任（兼）</w:t>
      </w:r>
    </w:p>
    <w:p>
      <w:pPr>
        <w:keepNext w:val="0"/>
        <w:keepLines w:val="0"/>
        <w:pageBreakBefore w:val="0"/>
        <w:widowControl w:val="0"/>
        <w:kinsoku/>
        <w:wordWrap/>
        <w:overflowPunct/>
        <w:topLinePunct w:val="0"/>
        <w:bidi w:val="0"/>
        <w:adjustRightInd/>
        <w:snapToGrid/>
        <w:spacing w:line="560" w:lineRule="exact"/>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谭能定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sz w:val="32"/>
          <w:szCs w:val="32"/>
          <w:lang w:val="en-US" w:eastAsia="zh-CN"/>
        </w:rPr>
        <w:t>副镇长、</w:t>
      </w:r>
      <w:r>
        <w:rPr>
          <w:rFonts w:hint="eastAsia" w:ascii="仿宋_GB2312" w:hAnsi="仿宋_GB2312" w:eastAsia="仿宋_GB2312" w:cs="仿宋_GB2312"/>
          <w:sz w:val="32"/>
          <w:szCs w:val="32"/>
        </w:rPr>
        <w:t>财政</w:t>
      </w:r>
      <w:r>
        <w:rPr>
          <w:rFonts w:hint="eastAsia" w:ascii="仿宋_GB2312" w:hAnsi="仿宋_GB2312" w:eastAsia="仿宋_GB2312" w:cs="仿宋_GB2312"/>
          <w:b w:val="0"/>
          <w:bCs/>
          <w:sz w:val="32"/>
          <w:szCs w:val="32"/>
          <w:lang w:val="en-US" w:eastAsia="zh-CN"/>
        </w:rPr>
        <w:t>和资产</w:t>
      </w:r>
      <w:r>
        <w:rPr>
          <w:rFonts w:hint="eastAsia" w:ascii="仿宋_GB2312" w:hAnsi="仿宋_GB2312" w:eastAsia="仿宋_GB2312" w:cs="仿宋_GB2312"/>
          <w:sz w:val="32"/>
          <w:szCs w:val="32"/>
          <w:lang w:val="en-US" w:eastAsia="zh-CN"/>
        </w:rPr>
        <w:t>管理局局长</w:t>
      </w:r>
      <w:r>
        <w:rPr>
          <w:rFonts w:hint="eastAsia" w:ascii="仿宋_GB2312" w:hAnsi="仿宋_GB2312" w:eastAsia="仿宋_GB2312" w:cs="仿宋_GB2312"/>
          <w:b w:val="0"/>
          <w:bCs/>
          <w:sz w:val="32"/>
          <w:szCs w:val="32"/>
          <w:lang w:val="en-US" w:eastAsia="zh-CN"/>
        </w:rPr>
        <w:t>（兼）</w:t>
      </w:r>
    </w:p>
    <w:p>
      <w:pPr>
        <w:keepNext w:val="0"/>
        <w:keepLines w:val="0"/>
        <w:pageBreakBefore w:val="0"/>
        <w:widowControl w:val="0"/>
        <w:kinsoku/>
        <w:wordWrap/>
        <w:overflowPunct/>
        <w:topLinePunct w:val="0"/>
        <w:bidi w:val="0"/>
        <w:adjustRightInd/>
        <w:snapToGrid/>
        <w:spacing w:line="560" w:lineRule="exact"/>
        <w:ind w:firstLine="1920" w:firstLineChars="6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余  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副镇长</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lang w:val="en-US" w:eastAsia="zh-CN"/>
        </w:rPr>
        <w:sectPr>
          <w:footerReference r:id="rId9" w:type="default"/>
          <w:pgSz w:w="11906" w:h="16838"/>
          <w:pgMar w:top="2098" w:right="1531" w:bottom="2098" w:left="1531" w:header="851" w:footer="992" w:gutter="0"/>
          <w:pgNumType w:fmt="numberInDash" w:start="7"/>
          <w:cols w:space="0" w:num="1"/>
          <w:docGrid w:type="lines" w:linePitch="312" w:charSpace="0"/>
        </w:sectPr>
      </w:pPr>
      <w:r>
        <w:rPr>
          <w:rFonts w:hint="eastAsia" w:ascii="仿宋_GB2312" w:hAnsi="仿宋_GB2312" w:eastAsia="仿宋_GB2312" w:cs="仿宋_GB2312"/>
          <w:sz w:val="32"/>
          <w:szCs w:val="32"/>
        </w:rPr>
        <w:t>领导小组下设</w:t>
      </w:r>
      <w:r>
        <w:rPr>
          <w:rFonts w:hint="eastAsia" w:ascii="仿宋_GB2312" w:hAnsi="仿宋_GB2312" w:eastAsia="仿宋_GB2312" w:cs="仿宋_GB2312"/>
          <w:sz w:val="32"/>
          <w:szCs w:val="32"/>
          <w:lang w:eastAsia="zh-CN"/>
        </w:rPr>
        <w:t>专项行动</w:t>
      </w:r>
      <w:r>
        <w:rPr>
          <w:rFonts w:hint="eastAsia" w:ascii="仿宋_GB2312" w:hAnsi="仿宋_GB2312" w:eastAsia="仿宋_GB2312" w:cs="仿宋_GB2312"/>
          <w:sz w:val="32"/>
          <w:szCs w:val="32"/>
        </w:rPr>
        <w:t>办公室，办公室设在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社会事业办</w:t>
      </w:r>
      <w:r>
        <w:rPr>
          <w:rFonts w:hint="eastAsia" w:ascii="仿宋_GB2312" w:hAnsi="仿宋_GB2312" w:eastAsia="仿宋_GB2312" w:cs="仿宋_GB2312"/>
          <w:sz w:val="32"/>
          <w:szCs w:val="32"/>
          <w:lang w:val="en-US" w:eastAsia="zh-CN"/>
        </w:rPr>
        <w:t>公</w:t>
      </w:r>
    </w:p>
    <w:p>
      <w:pPr>
        <w:keepNext w:val="0"/>
        <w:keepLines w:val="0"/>
        <w:pageBreakBefore w:val="0"/>
        <w:widowControl w:val="0"/>
        <w:kinsoku/>
        <w:wordWrap/>
        <w:overflowPunct/>
        <w:topLinePunct w:val="0"/>
        <w:bidi w:val="0"/>
        <w:adjustRightInd/>
        <w:snapToGrid/>
        <w:spacing w:line="560" w:lineRule="exact"/>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余升</w:t>
      </w:r>
      <w:r>
        <w:rPr>
          <w:rFonts w:hint="eastAsia" w:ascii="仿宋_GB2312" w:hAnsi="仿宋_GB2312" w:eastAsia="仿宋_GB2312" w:cs="仿宋_GB2312"/>
          <w:sz w:val="32"/>
          <w:szCs w:val="32"/>
        </w:rPr>
        <w:t>同志担任，办公室</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rPr>
        <w:t>员</w:t>
      </w:r>
      <w:r>
        <w:rPr>
          <w:rFonts w:hint="eastAsia" w:ascii="仿宋_GB2312" w:hAnsi="仿宋_GB2312" w:eastAsia="仿宋_GB2312" w:cs="仿宋_GB2312"/>
          <w:sz w:val="32"/>
          <w:szCs w:val="32"/>
          <w:lang w:eastAsia="zh-CN"/>
        </w:rPr>
        <w:t>由社会事业办</w:t>
      </w:r>
      <w:r>
        <w:rPr>
          <w:rFonts w:hint="eastAsia" w:ascii="仿宋_GB2312" w:hAnsi="仿宋_GB2312" w:eastAsia="仿宋_GB2312" w:cs="仿宋_GB2312"/>
          <w:sz w:val="32"/>
          <w:szCs w:val="32"/>
          <w:lang w:val="en-US" w:eastAsia="zh-CN"/>
        </w:rPr>
        <w:t>公室</w:t>
      </w:r>
      <w:r>
        <w:rPr>
          <w:rFonts w:hint="eastAsia" w:ascii="仿宋_GB2312" w:hAnsi="仿宋_GB2312" w:eastAsia="仿宋_GB2312" w:cs="仿宋_GB2312"/>
          <w:sz w:val="32"/>
          <w:szCs w:val="32"/>
          <w:lang w:eastAsia="zh-CN"/>
        </w:rPr>
        <w:t>（扶贫）工作人员组成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专项行动办公室负责</w:t>
      </w:r>
      <w:r>
        <w:rPr>
          <w:rFonts w:hint="eastAsia" w:ascii="仿宋_GB2312" w:hAnsi="仿宋_GB2312" w:eastAsia="仿宋_GB2312" w:cs="仿宋_GB2312"/>
          <w:sz w:val="32"/>
          <w:szCs w:val="32"/>
        </w:rPr>
        <w:t>“防返贫 守底线”专项行动集中排查具体工作。</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二、督导组分组安排</w:t>
      </w:r>
    </w:p>
    <w:p>
      <w:pPr>
        <w:keepNext w:val="0"/>
        <w:keepLines w:val="0"/>
        <w:pageBreakBefore w:val="0"/>
        <w:widowControl w:val="0"/>
        <w:kinsoku/>
        <w:wordWrap/>
        <w:overflowPunct/>
        <w:topLinePunct w:val="0"/>
        <w:bidi w:val="0"/>
        <w:adjustRightInd/>
        <w:snapToGrid/>
        <w:spacing w:line="560" w:lineRule="exact"/>
        <w:ind w:firstLine="627" w:firstLineChars="196"/>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（一）督导一组</w:t>
      </w:r>
      <w:r>
        <w:rPr>
          <w:rFonts w:hint="eastAsia" w:ascii="仿宋_GB2312" w:hAnsi="仿宋_GB2312" w:eastAsia="仿宋_GB2312" w:cs="仿宋_GB2312"/>
          <w:sz w:val="32"/>
          <w:szCs w:val="32"/>
        </w:rPr>
        <w:t>（负责督导</w:t>
      </w:r>
      <w:r>
        <w:rPr>
          <w:rFonts w:hint="eastAsia" w:ascii="仿宋_GB2312" w:hAnsi="仿宋_GB2312" w:eastAsia="仿宋_GB2312" w:cs="仿宋_GB2312"/>
          <w:sz w:val="32"/>
          <w:szCs w:val="32"/>
          <w:lang w:eastAsia="zh-CN"/>
        </w:rPr>
        <w:t>大正</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、东塘</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、秀水</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、竹车</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、半塘</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、高岩</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、南庆</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lang w:eastAsia="zh-CN"/>
        </w:rPr>
        <w:t>余升、江碧涛、彭小宁、朱铭劼</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27" w:firstLineChars="196"/>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（二）督导二组</w:t>
      </w:r>
      <w:r>
        <w:rPr>
          <w:rFonts w:hint="eastAsia" w:ascii="仿宋_GB2312" w:hAnsi="仿宋_GB2312" w:eastAsia="仿宋_GB2312" w:cs="仿宋_GB2312"/>
          <w:sz w:val="32"/>
          <w:szCs w:val="32"/>
        </w:rPr>
        <w:t>（负责督导</w:t>
      </w:r>
      <w:r>
        <w:rPr>
          <w:rFonts w:hint="eastAsia" w:ascii="仿宋_GB2312" w:hAnsi="仿宋_GB2312" w:eastAsia="仿宋_GB2312" w:cs="仿宋_GB2312"/>
          <w:sz w:val="32"/>
          <w:szCs w:val="32"/>
          <w:lang w:eastAsia="zh-CN"/>
        </w:rPr>
        <w:t>果园</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、坭桥</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、盘古</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、龙岭</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、竹桐</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、连丰</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成员：</w:t>
      </w:r>
      <w:r>
        <w:rPr>
          <w:rFonts w:hint="eastAsia" w:ascii="仿宋_GB2312" w:hAnsi="仿宋_GB2312" w:eastAsia="仿宋_GB2312" w:cs="仿宋_GB2312"/>
          <w:sz w:val="32"/>
          <w:szCs w:val="32"/>
          <w:lang w:eastAsia="zh-CN"/>
        </w:rPr>
        <w:t>何国辉、黄文敏、张小斌</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3" w:leftChars="49" w:firstLine="640" w:firstLineChars="200"/>
        <w:jc w:val="both"/>
        <w:rPr>
          <w:rFonts w:hint="eastAsia" w:ascii="黑体" w:hAnsi="黑体" w:eastAsia="黑体" w:cs="黑体"/>
          <w:sz w:val="32"/>
          <w:szCs w:val="32"/>
        </w:rPr>
      </w:pPr>
      <w:r>
        <w:rPr>
          <w:rFonts w:hint="eastAsia" w:ascii="黑体" w:hAnsi="黑体" w:eastAsia="黑体" w:cs="黑体"/>
          <w:sz w:val="32"/>
          <w:szCs w:val="32"/>
        </w:rPr>
        <w:t>三、业务解答组</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3" w:leftChars="49"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主要以</w:t>
      </w:r>
      <w:r>
        <w:rPr>
          <w:rFonts w:hint="eastAsia" w:eastAsia="仿宋_GB2312" w:cs="仿宋_GB2312"/>
          <w:sz w:val="32"/>
          <w:szCs w:val="32"/>
          <w:lang w:val="en-US" w:eastAsia="zh-CN"/>
        </w:rPr>
        <w:t>雒容</w:t>
      </w:r>
      <w:r>
        <w:rPr>
          <w:rFonts w:hint="eastAsia" w:ascii="仿宋_GB2312" w:hAnsi="仿宋_GB2312" w:eastAsia="仿宋_GB2312" w:cs="仿宋_GB2312"/>
          <w:color w:val="auto"/>
          <w:sz w:val="32"/>
          <w:szCs w:val="32"/>
          <w:lang w:eastAsia="zh-CN"/>
        </w:rPr>
        <w:t>镇社会事业办</w:t>
      </w:r>
      <w:r>
        <w:rPr>
          <w:rFonts w:hint="eastAsia" w:eastAsia="仿宋_GB2312" w:cs="仿宋_GB2312"/>
          <w:color w:val="auto"/>
          <w:sz w:val="32"/>
          <w:szCs w:val="32"/>
          <w:lang w:val="en-US" w:eastAsia="zh-CN"/>
        </w:rPr>
        <w:t>公室</w:t>
      </w:r>
      <w:r>
        <w:rPr>
          <w:rFonts w:hint="eastAsia" w:ascii="仿宋_GB2312" w:hAnsi="仿宋_GB2312" w:eastAsia="仿宋_GB2312" w:cs="仿宋_GB2312"/>
          <w:color w:val="auto"/>
          <w:sz w:val="32"/>
          <w:szCs w:val="32"/>
          <w:lang w:eastAsia="zh-CN"/>
        </w:rPr>
        <w:t>（扶贫）相关</w:t>
      </w:r>
      <w:r>
        <w:rPr>
          <w:rFonts w:hint="eastAsia" w:ascii="仿宋_GB2312" w:hAnsi="仿宋_GB2312" w:eastAsia="仿宋_GB2312" w:cs="仿宋_GB2312"/>
          <w:sz w:val="32"/>
          <w:szCs w:val="32"/>
        </w:rPr>
        <w:t>业务骨干、</w:t>
      </w:r>
      <w:r>
        <w:rPr>
          <w:rFonts w:hint="eastAsia" w:ascii="仿宋_GB2312" w:hAnsi="仿宋_GB2312" w:eastAsia="仿宋_GB2312" w:cs="仿宋_GB2312"/>
          <w:sz w:val="32"/>
          <w:szCs w:val="32"/>
          <w:lang w:eastAsia="zh-CN"/>
        </w:rPr>
        <w:t>雒容镇</w:t>
      </w:r>
      <w:r>
        <w:rPr>
          <w:rFonts w:hint="eastAsia" w:ascii="仿宋_GB2312" w:hAnsi="仿宋_GB2312" w:eastAsia="仿宋_GB2312" w:cs="仿宋_GB2312"/>
          <w:sz w:val="32"/>
          <w:szCs w:val="32"/>
        </w:rPr>
        <w:t>防贫帮扶专责小组成员单位业务骨干组成业务解答组，建立业务答疑交流群，对</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提出疑问作出回应，对无法解答的问题及时与</w:t>
      </w:r>
      <w:r>
        <w:rPr>
          <w:rFonts w:hint="eastAsia" w:ascii="仿宋_GB2312" w:hAnsi="仿宋_GB2312" w:eastAsia="仿宋_GB2312" w:cs="仿宋_GB2312"/>
          <w:sz w:val="32"/>
          <w:szCs w:val="32"/>
          <w:lang w:eastAsia="zh-CN"/>
        </w:rPr>
        <w:t>柳东新区、柳州市</w:t>
      </w:r>
      <w:r>
        <w:rPr>
          <w:rFonts w:hint="eastAsia" w:ascii="仿宋_GB2312" w:hAnsi="仿宋_GB2312" w:eastAsia="仿宋_GB2312" w:cs="仿宋_GB2312"/>
          <w:sz w:val="32"/>
          <w:szCs w:val="32"/>
        </w:rPr>
        <w:t>相关部门沟通咨询并及时反馈</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103" w:leftChars="49"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解答组设在</w:t>
      </w:r>
      <w:r>
        <w:rPr>
          <w:rFonts w:hint="eastAsia" w:ascii="仿宋_GB2312" w:hAnsi="仿宋_GB2312" w:eastAsia="仿宋_GB2312" w:cs="仿宋_GB2312"/>
          <w:color w:val="auto"/>
          <w:sz w:val="32"/>
          <w:szCs w:val="32"/>
          <w:lang w:eastAsia="zh-CN"/>
        </w:rPr>
        <w:t>镇社会事业办</w:t>
      </w:r>
      <w:r>
        <w:rPr>
          <w:rFonts w:hint="eastAsia" w:eastAsia="仿宋_GB2312" w:cs="仿宋_GB2312"/>
          <w:color w:val="auto"/>
          <w:sz w:val="32"/>
          <w:szCs w:val="32"/>
          <w:lang w:val="en-US" w:eastAsia="zh-CN"/>
        </w:rPr>
        <w:t>公室</w:t>
      </w:r>
      <w:r>
        <w:rPr>
          <w:rFonts w:hint="eastAsia" w:ascii="仿宋_GB2312" w:hAnsi="仿宋_GB2312" w:eastAsia="仿宋_GB2312" w:cs="仿宋_GB2312"/>
          <w:color w:val="auto"/>
          <w:sz w:val="32"/>
          <w:szCs w:val="32"/>
          <w:lang w:eastAsia="zh-CN"/>
        </w:rPr>
        <w:t>（扶贫）</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2673367</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黄文敏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rPr>
      </w:pPr>
    </w:p>
    <w:sectPr>
      <w:footerReference r:id="rId10" w:type="default"/>
      <w:pgSz w:w="11906" w:h="16838"/>
      <w:pgMar w:top="2098" w:right="1531" w:bottom="2098" w:left="1531" w:header="851" w:footer="992" w:gutter="0"/>
      <w:pgNumType w:fmt="numberInDash" w:start="8"/>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ambria">
    <w:altName w:val="Segoe Print"/>
    <w:panose1 w:val="02040503050406030204"/>
    <w:charset w:val="00"/>
    <w:family w:val="roman"/>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29"/>
        <w:tab w:val="center" w:pos="4482"/>
      </w:tabs>
      <w:jc w:val="lef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-127000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10" w:rightChars="10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right;mso-position-horizontal-relative:margin;mso-wrap-style:none;z-index:251659264;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Erbzf8SAgAAEw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BGEgdMAAAAIAQAADwAAAAAAAAABACAA&#10;AAAiAAAAZHJzL2Rvd25yZXYueG1sUEsBAhQAFAAAAAgAh07iQErbzf8SAgAAEwQAAA4AAAAAAAAA&#10;AQAgAAAAIgEAAGRycy9lMm9Eb2MueG1sUEsFBgAAAAAGAAYAWQEAAKYFAAAAAA==&#10;">
              <v:fill on="f" focussize="0,0"/>
              <v:stroke on="f" weight="0.5pt"/>
              <v:imagedata o:title=""/>
              <o:lock v:ext="edit" aspectratio="f"/>
              <v:textbox inset="0mm,0mm,0mm,0mm" style="mso-fit-shape-to-text:t;">
                <w:txbxContent>
                  <w:p>
                    <w:pPr>
                      <w:pStyle w:val="9"/>
                      <w:ind w:right="210" w:rightChars="100"/>
                      <w:rPr>
                        <w:rFonts w:hint="eastAsia"/>
                        <w:lang w:eastAsia="zh-CN"/>
                      </w:rPr>
                    </w:pP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29"/>
        <w:tab w:val="center" w:pos="4482"/>
      </w:tabs>
      <w:jc w:val="left"/>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-127000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10" w:rightChars="10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right;mso-position-horizontal-relative:margin;mso-wrap-style:none;z-index:251662336;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BGEgdMAAAAIAQAADwAAAAAAAAAB&#10;ACAAAAAiAAAAZHJzL2Rvd25yZXYueG1sUEsBAhQAFAAAAAgAh07iQJvSDC8VAgAAEwQAAA4AAAAA&#10;AAAAAQAgAAAAIgEAAGRycy9lMm9Eb2MueG1sUEsFBgAAAAAGAAYAWQEAAKkFAAAAAA==&#10;">
              <v:fill on="f" focussize="0,0"/>
              <v:stroke on="f" weight="0.5pt"/>
              <v:imagedata o:title=""/>
              <o:lock v:ext="edit" aspectratio="f"/>
              <v:textbox inset="0mm,0mm,0mm,0mm" style="mso-fit-shape-to-text:t;">
                <w:txbxContent>
                  <w:p>
                    <w:pPr>
                      <w:pStyle w:val="9"/>
                      <w:ind w:right="210" w:rightChars="100"/>
                      <w:rPr>
                        <w:rFonts w:hint="eastAsia"/>
                        <w:lang w:eastAsia="zh-CN"/>
                      </w:rPr>
                    </w:pP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29"/>
        <w:tab w:val="center" w:pos="4482"/>
      </w:tabs>
      <w:jc w:val="left"/>
    </w:pPr>
    <w:r>
      <w:rPr>
        <w:sz w:val="18"/>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-127000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10" w:rightChars="10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right;mso-position-horizontal-relative:margin;mso-wrap-style:none;z-index:251668480;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wRhIHTAAAACAEAAA8AAAAAAAAAAQAg&#10;AAAAIgAAAGRycy9kb3ducmV2LnhtbFBLAQIUABQAAAAIAIdO4kAR1yZaEwIAABMEAAAOAAAAAAAA&#10;AAEAIAAAACIBAABkcnMvZTJvRG9jLnhtbFBLBQYAAAAABgAGAFkBAACnBQAAAAA=&#10;">
              <v:fill on="f" focussize="0,0"/>
              <v:stroke on="f" weight="0.5pt"/>
              <v:imagedata o:title=""/>
              <o:lock v:ext="edit" aspectratio="f"/>
              <v:textbox inset="0mm,0mm,0mm,0mm" style="mso-fit-shape-to-text:t;">
                <w:txbxContent>
                  <w:p>
                    <w:pPr>
                      <w:pStyle w:val="9"/>
                      <w:ind w:right="210" w:rightChars="100"/>
                      <w:rPr>
                        <w:rFonts w:hint="eastAsia"/>
                        <w:lang w:eastAsia="zh-CN"/>
                      </w:rPr>
                    </w:pP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29"/>
        <w:tab w:val="center" w:pos="4482"/>
      </w:tabs>
      <w:jc w:val="left"/>
    </w:pPr>
    <w:r>
      <w:rPr>
        <w:sz w:val="18"/>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-127000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10" w:rightChars="10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right;mso-position-horizontal-relative:margin;mso-wrap-style:none;z-index:251680768;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BGEgdMAAAAI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9"/>
                      <w:ind w:right="210" w:rightChars="100"/>
                      <w:rPr>
                        <w:rFonts w:hint="eastAsia"/>
                        <w:lang w:eastAsia="zh-CN"/>
                      </w:rPr>
                    </w:pP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29"/>
        <w:tab w:val="center" w:pos="4482"/>
      </w:tabs>
      <w:jc w:val="left"/>
    </w:pPr>
    <w:r>
      <w:rPr>
        <w:sz w:val="18"/>
      </w:rPr>
      <mc:AlternateContent>
        <mc:Choice Requires="wps">
          <w:drawing>
            <wp:anchor distT="0" distB="0" distL="114300" distR="114300" simplePos="0" relativeHeight="25170636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705344" behindDoc="0" locked="0" layoutInCell="1" allowOverlap="1">
              <wp:simplePos x="0" y="0"/>
              <wp:positionH relativeFrom="margin">
                <wp:align>right</wp:align>
              </wp:positionH>
              <wp:positionV relativeFrom="paragraph">
                <wp:posOffset>-127000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10" w:rightChars="10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right;mso-position-horizontal-relative:margin;mso-wrap-style:none;z-index:251705344;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BGEgdMAAAAIAQAADwAAAAAAAAAB&#10;ACAAAAAiAAAAZHJzL2Rvd25yZXYueG1sUEsBAhQAFAAAAAgAh07iQI3F45UVAgAAFQQAAA4AAAAA&#10;AAAAAQAgAAAAIgEAAGRycy9lMm9Eb2MueG1sUEsFBgAAAAAGAAYAWQEAAKkFAAAAAA==&#10;">
              <v:fill on="f" focussize="0,0"/>
              <v:stroke on="f" weight="0.5pt"/>
              <v:imagedata o:title=""/>
              <o:lock v:ext="edit" aspectratio="f"/>
              <v:textbox inset="0mm,0mm,0mm,0mm" style="mso-fit-shape-to-text:t;">
                <w:txbxContent>
                  <w:p>
                    <w:pPr>
                      <w:pStyle w:val="9"/>
                      <w:ind w:right="210" w:rightChars="100"/>
                      <w:rPr>
                        <w:rFonts w:hint="eastAsia"/>
                        <w:lang w:eastAsia="zh-CN"/>
                      </w:rPr>
                    </w:pP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29"/>
        <w:tab w:val="center" w:pos="4482"/>
      </w:tabs>
      <w:jc w:val="left"/>
    </w:pPr>
    <w:r>
      <w:rPr>
        <w:sz w:val="18"/>
      </w:rPr>
      <mc:AlternateContent>
        <mc:Choice Requires="wps">
          <w:drawing>
            <wp:anchor distT="0" distB="0" distL="114300" distR="114300" simplePos="0" relativeHeight="251755520"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754496" behindDoc="0" locked="0" layoutInCell="1" allowOverlap="1">
              <wp:simplePos x="0" y="0"/>
              <wp:positionH relativeFrom="margin">
                <wp:align>right</wp:align>
              </wp:positionH>
              <wp:positionV relativeFrom="paragraph">
                <wp:posOffset>-127000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10" w:rightChars="10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right;mso-position-horizontal-relative:margin;mso-wrap-style:none;z-index:251754496;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wRhIHTAAAACAEAAA8AAAAAAAAAAQAg&#10;AAAAIgAAAGRycy9kb3ducmV2LnhtbFBLAQIUABQAAAAIAIdO4kBIk72REwIAABUEAAAOAAAAAAAA&#10;AAEAIAAAACIBAABkcnMvZTJvRG9jLnhtbFBLBQYAAAAABgAGAFkBAACnBQAAAAA=&#10;">
              <v:fill on="f" focussize="0,0"/>
              <v:stroke on="f" weight="0.5pt"/>
              <v:imagedata o:title=""/>
              <o:lock v:ext="edit" aspectratio="f"/>
              <v:textbox inset="0mm,0mm,0mm,0mm" style="mso-fit-shape-to-text:t;">
                <w:txbxContent>
                  <w:p>
                    <w:pPr>
                      <w:pStyle w:val="9"/>
                      <w:ind w:right="210" w:rightChars="100"/>
                      <w:rPr>
                        <w:rFonts w:hint="eastAsia"/>
                        <w:lang w:eastAsia="zh-CN"/>
                      </w:rPr>
                    </w:pP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29"/>
        <w:tab w:val="center" w:pos="4482"/>
      </w:tabs>
      <w:jc w:val="left"/>
    </w:pPr>
    <w:r>
      <w:rPr>
        <w:sz w:val="18"/>
      </w:rPr>
      <mc:AlternateContent>
        <mc:Choice Requires="wps">
          <w:drawing>
            <wp:anchor distT="0" distB="0" distL="114300" distR="114300" simplePos="0" relativeHeight="25185382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853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852800" behindDoc="0" locked="0" layoutInCell="1" allowOverlap="1">
              <wp:simplePos x="0" y="0"/>
              <wp:positionH relativeFrom="margin">
                <wp:align>right</wp:align>
              </wp:positionH>
              <wp:positionV relativeFrom="paragraph">
                <wp:posOffset>-127000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210" w:rightChars="10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right;mso-position-horizontal-relative:margin;mso-wrap-style:none;z-index:251852800;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EYSB0wAAAAgBAAAPAAAAAAAAAAEA&#10;IAAAACIAAABkcnMvZG93bnJldi54bWxQSwECFAAUAAAACACHTuJAB2hfnRQCAAAVBAAADgAAAAAA&#10;AAABACAAAAAiAQAAZHJzL2Uyb0RvYy54bWxQSwUGAAAAAAYABgBZAQAAqAUAAAAA&#10;">
              <v:fill on="f" focussize="0,0"/>
              <v:stroke on="f" weight="0.5pt"/>
              <v:imagedata o:title=""/>
              <o:lock v:ext="edit" aspectratio="f"/>
              <v:textbox inset="0mm,0mm,0mm,0mm" style="mso-fit-shape-to-text:t;">
                <w:txbxContent>
                  <w:p>
                    <w:pPr>
                      <w:pStyle w:val="9"/>
                      <w:ind w:right="210" w:rightChars="100"/>
                      <w:rPr>
                        <w:rFonts w:hint="eastAsia"/>
                        <w:lang w:eastAsia="zh-CN"/>
                      </w:rPr>
                    </w:pP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04EF2"/>
    <w:multiLevelType w:val="singleLevel"/>
    <w:tmpl w:val="DAA04EF2"/>
    <w:lvl w:ilvl="0" w:tentative="0">
      <w:start w:val="2"/>
      <w:numFmt w:val="chineseCounting"/>
      <w:suff w:val="nothing"/>
      <w:lvlText w:val="（%1）"/>
      <w:lvlJc w:val="left"/>
      <w:rPr>
        <w:rFonts w:hint="eastAsia"/>
      </w:rPr>
    </w:lvl>
  </w:abstractNum>
  <w:abstractNum w:abstractNumId="1">
    <w:nsid w:val="F3EDDD7E"/>
    <w:multiLevelType w:val="singleLevel"/>
    <w:tmpl w:val="F3EDDD7E"/>
    <w:lvl w:ilvl="0" w:tentative="0">
      <w:start w:val="2"/>
      <w:numFmt w:val="chineseCounting"/>
      <w:suff w:val="nothing"/>
      <w:lvlText w:val="%1、"/>
      <w:lvlJc w:val="left"/>
      <w:rPr>
        <w:rFonts w:hint="eastAsia"/>
      </w:rPr>
    </w:lvl>
  </w:abstractNum>
  <w:abstractNum w:abstractNumId="2">
    <w:nsid w:val="6A1F44E8"/>
    <w:multiLevelType w:val="singleLevel"/>
    <w:tmpl w:val="6A1F44E8"/>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541D2"/>
    <w:rsid w:val="05A542F6"/>
    <w:rsid w:val="074828DD"/>
    <w:rsid w:val="083D2225"/>
    <w:rsid w:val="08A73A7C"/>
    <w:rsid w:val="091D6968"/>
    <w:rsid w:val="09D268C9"/>
    <w:rsid w:val="0ACB0991"/>
    <w:rsid w:val="0B1F7656"/>
    <w:rsid w:val="0C830D12"/>
    <w:rsid w:val="0F34383F"/>
    <w:rsid w:val="0FAD06C5"/>
    <w:rsid w:val="0FFB7934"/>
    <w:rsid w:val="10387480"/>
    <w:rsid w:val="10F71473"/>
    <w:rsid w:val="11E44B84"/>
    <w:rsid w:val="1256327E"/>
    <w:rsid w:val="129665D8"/>
    <w:rsid w:val="12BA2094"/>
    <w:rsid w:val="1407678B"/>
    <w:rsid w:val="14123226"/>
    <w:rsid w:val="15BF1938"/>
    <w:rsid w:val="18BE1C29"/>
    <w:rsid w:val="18DC30C0"/>
    <w:rsid w:val="19EC75C6"/>
    <w:rsid w:val="1A9107BE"/>
    <w:rsid w:val="1B895FD8"/>
    <w:rsid w:val="1BB96F44"/>
    <w:rsid w:val="1ED60D09"/>
    <w:rsid w:val="1FCE2974"/>
    <w:rsid w:val="208C39FD"/>
    <w:rsid w:val="2104288E"/>
    <w:rsid w:val="21247482"/>
    <w:rsid w:val="224C593E"/>
    <w:rsid w:val="238D568D"/>
    <w:rsid w:val="254540C1"/>
    <w:rsid w:val="256828CE"/>
    <w:rsid w:val="27BE4D39"/>
    <w:rsid w:val="2A4527D5"/>
    <w:rsid w:val="2C650F38"/>
    <w:rsid w:val="2D676949"/>
    <w:rsid w:val="2E144585"/>
    <w:rsid w:val="30484B1E"/>
    <w:rsid w:val="31586355"/>
    <w:rsid w:val="31CE07C5"/>
    <w:rsid w:val="32477018"/>
    <w:rsid w:val="332A156F"/>
    <w:rsid w:val="3357492E"/>
    <w:rsid w:val="345C39C5"/>
    <w:rsid w:val="39F32D65"/>
    <w:rsid w:val="3AEB3236"/>
    <w:rsid w:val="3AF96321"/>
    <w:rsid w:val="3B741F80"/>
    <w:rsid w:val="3BD26ECD"/>
    <w:rsid w:val="3BF55114"/>
    <w:rsid w:val="3BFD3EA7"/>
    <w:rsid w:val="3D130426"/>
    <w:rsid w:val="3DA75E01"/>
    <w:rsid w:val="3F3645C5"/>
    <w:rsid w:val="3FA96C15"/>
    <w:rsid w:val="403E1998"/>
    <w:rsid w:val="403E4946"/>
    <w:rsid w:val="41F10A9B"/>
    <w:rsid w:val="44717322"/>
    <w:rsid w:val="4826382D"/>
    <w:rsid w:val="489F434C"/>
    <w:rsid w:val="48C604BD"/>
    <w:rsid w:val="4BAF4D07"/>
    <w:rsid w:val="4BBE1C3A"/>
    <w:rsid w:val="4CE17E01"/>
    <w:rsid w:val="4D0F31EB"/>
    <w:rsid w:val="51EC1E86"/>
    <w:rsid w:val="54463ED1"/>
    <w:rsid w:val="54F27747"/>
    <w:rsid w:val="55280FD7"/>
    <w:rsid w:val="55FE4001"/>
    <w:rsid w:val="57186627"/>
    <w:rsid w:val="5B535099"/>
    <w:rsid w:val="5B687259"/>
    <w:rsid w:val="5EDD2E8B"/>
    <w:rsid w:val="5F041CB2"/>
    <w:rsid w:val="642727B3"/>
    <w:rsid w:val="649C1925"/>
    <w:rsid w:val="64E52DBF"/>
    <w:rsid w:val="65FF1854"/>
    <w:rsid w:val="688E298C"/>
    <w:rsid w:val="69096680"/>
    <w:rsid w:val="69F74D15"/>
    <w:rsid w:val="6B2C0D35"/>
    <w:rsid w:val="6CAF4E83"/>
    <w:rsid w:val="6DC44245"/>
    <w:rsid w:val="6E374E85"/>
    <w:rsid w:val="6E70024B"/>
    <w:rsid w:val="6F3D5C9A"/>
    <w:rsid w:val="70635EE3"/>
    <w:rsid w:val="712E3E7D"/>
    <w:rsid w:val="723037C2"/>
    <w:rsid w:val="72900F19"/>
    <w:rsid w:val="769D0E7F"/>
    <w:rsid w:val="76B1574C"/>
    <w:rsid w:val="77B17ACF"/>
    <w:rsid w:val="77D8318D"/>
    <w:rsid w:val="77E532D2"/>
    <w:rsid w:val="79677F42"/>
    <w:rsid w:val="7C352284"/>
    <w:rsid w:val="7CE80DE8"/>
    <w:rsid w:val="7E4B27FB"/>
    <w:rsid w:val="7F1437EF"/>
    <w:rsid w:val="7FBA75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spacing w:before="100" w:beforeAutospacing="1" w:after="100" w:afterAutospacing="1"/>
      <w:outlineLvl w:val="1"/>
    </w:pPr>
    <w:rPr>
      <w:rFonts w:ascii="宋体" w:hAnsi="宋体" w:cs="宋体"/>
      <w:b/>
      <w:bCs/>
      <w:sz w:val="36"/>
      <w:szCs w:val="36"/>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
    <w:name w:val="Body Text"/>
    <w:basedOn w:val="1"/>
    <w:next w:val="5"/>
    <w:qFormat/>
    <w:uiPriority w:val="1"/>
    <w:pPr>
      <w:ind w:left="113"/>
    </w:pPr>
    <w:rPr>
      <w:rFonts w:ascii="仿宋_GB2312" w:hAnsi="仿宋_GB2312"/>
      <w:szCs w:val="32"/>
    </w:rPr>
  </w:style>
  <w:style w:type="paragraph" w:styleId="5">
    <w:name w:val="Body Text First Indent 2"/>
    <w:basedOn w:val="6"/>
    <w:qFormat/>
    <w:uiPriority w:val="0"/>
    <w:pPr>
      <w:ind w:firstLine="420" w:firstLineChars="200"/>
    </w:pPr>
  </w:style>
  <w:style w:type="paragraph" w:styleId="6">
    <w:name w:val="Body Text Indent"/>
    <w:basedOn w:val="1"/>
    <w:qFormat/>
    <w:uiPriority w:val="0"/>
    <w:pPr>
      <w:spacing w:after="120"/>
      <w:ind w:left="420" w:leftChars="200"/>
    </w:pPr>
  </w:style>
  <w:style w:type="paragraph" w:styleId="7">
    <w:name w:val="Date"/>
    <w:basedOn w:val="1"/>
    <w:next w:val="1"/>
    <w:link w:val="19"/>
    <w:unhideWhenUsed/>
    <w:qFormat/>
    <w:uiPriority w:val="99"/>
    <w:pPr>
      <w:ind w:left="100" w:leftChars="2500"/>
    </w:pPr>
  </w:style>
  <w:style w:type="paragraph" w:styleId="8">
    <w:name w:val="Balloon Text"/>
    <w:basedOn w:val="1"/>
    <w:link w:val="20"/>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character" w:styleId="13">
    <w:name w:val="Hyperlink"/>
    <w:basedOn w:val="11"/>
    <w:unhideWhenUsed/>
    <w:qFormat/>
    <w:uiPriority w:val="99"/>
    <w:rPr>
      <w:color w:val="0000FF" w:themeColor="hyperlink"/>
      <w:u w:val="single"/>
      <w14:textFill>
        <w14:solidFill>
          <w14:schemeClr w14:val="hlink"/>
        </w14:solidFill>
      </w14:textFill>
    </w:rPr>
  </w:style>
  <w:style w:type="paragraph" w:customStyle="1" w:styleId="15">
    <w:name w:val="Default"/>
    <w:qFormat/>
    <w:uiPriority w:val="0"/>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character" w:customStyle="1" w:styleId="16">
    <w:name w:val="页眉 Char"/>
    <w:basedOn w:val="11"/>
    <w:link w:val="10"/>
    <w:semiHidden/>
    <w:qFormat/>
    <w:uiPriority w:val="99"/>
    <w:rPr>
      <w:sz w:val="18"/>
      <w:szCs w:val="18"/>
    </w:rPr>
  </w:style>
  <w:style w:type="character" w:customStyle="1" w:styleId="17">
    <w:name w:val="页脚 Char"/>
    <w:basedOn w:val="11"/>
    <w:link w:val="9"/>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日期 Char"/>
    <w:basedOn w:val="11"/>
    <w:link w:val="7"/>
    <w:semiHidden/>
    <w:qFormat/>
    <w:uiPriority w:val="99"/>
  </w:style>
  <w:style w:type="character" w:customStyle="1" w:styleId="20">
    <w:name w:val="批注框文本 Char"/>
    <w:basedOn w:val="11"/>
    <w:link w:val="8"/>
    <w:semiHidden/>
    <w:qFormat/>
    <w:uiPriority w:val="99"/>
    <w:rPr>
      <w:kern w:val="2"/>
      <w:sz w:val="18"/>
      <w:szCs w:val="18"/>
    </w:rPr>
  </w:style>
  <w:style w:type="character" w:customStyle="1" w:styleId="21">
    <w:name w:val="NormalCharacter"/>
    <w:semiHidden/>
    <w:qFormat/>
    <w:uiPriority w:val="0"/>
  </w:style>
  <w:style w:type="paragraph" w:customStyle="1" w:styleId="22">
    <w:name w:val="BodyText"/>
    <w:basedOn w:val="1"/>
    <w:next w:val="1"/>
    <w:qFormat/>
    <w:uiPriority w:val="0"/>
    <w:pPr>
      <w:widowControl/>
      <w:spacing w:after="120"/>
      <w:textAlignment w:val="baseline"/>
    </w:pPr>
  </w:style>
  <w:style w:type="paragraph" w:customStyle="1" w:styleId="23">
    <w:name w:val="Heading2"/>
    <w:basedOn w:val="1"/>
    <w:next w:val="1"/>
    <w:qFormat/>
    <w:uiPriority w:val="0"/>
    <w:pPr>
      <w:keepNext/>
      <w:keepLines/>
      <w:spacing w:before="260" w:after="260" w:line="416" w:lineRule="auto"/>
    </w:pPr>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2847</Words>
  <Characters>2914</Characters>
  <Lines>5</Lines>
  <Paragraphs>1</Paragraphs>
  <TotalTime>5</TotalTime>
  <ScaleCrop>false</ScaleCrop>
  <LinksUpToDate>false</LinksUpToDate>
  <CharactersWithSpaces>3027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2019-05-30T09:27:00Z</dcterms:created>
  <dc:creator>123</dc:creator>
  <cp:lastModifiedBy>党政办公室</cp:lastModifiedBy>
  <cp:lastPrinted>2022-04-15T08:36:35Z</cp:lastPrinted>
  <dcterms:modified xsi:type="dcterms:W3CDTF">2022-04-15T08:36:46Z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070EDDCBD45E4CEE9313973482226C73</vt:lpwstr>
  </property>
</Properties>
</file>